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D88" w14:textId="1AED955A" w:rsidR="00A967F9" w:rsidRPr="00A967F9" w:rsidRDefault="00A967F9" w:rsidP="00A967F9">
      <w:pPr>
        <w:jc w:val="center"/>
        <w:rPr>
          <w:rFonts w:ascii="Times New Roman" w:hAnsi="Times New Roman" w:cs="Times New Roman"/>
          <w:b/>
          <w:bCs/>
        </w:rPr>
      </w:pPr>
      <w:r w:rsidRPr="00A967F9">
        <w:rPr>
          <w:rFonts w:ascii="Times New Roman" w:hAnsi="Times New Roman" w:cs="Times New Roman"/>
          <w:b/>
          <w:bCs/>
        </w:rPr>
        <w:t>Counselor Education Program Changes</w:t>
      </w:r>
    </w:p>
    <w:p w14:paraId="5F0ECCDA" w14:textId="55D5A42E" w:rsidR="00A967F9" w:rsidRPr="00A967F9" w:rsidRDefault="00A967F9">
      <w:pPr>
        <w:rPr>
          <w:rFonts w:ascii="Times New Roman" w:hAnsi="Times New Roman" w:cs="Times New Roman"/>
        </w:rPr>
      </w:pPr>
    </w:p>
    <w:p w14:paraId="00086284" w14:textId="44E2FE3C" w:rsidR="00A967F9" w:rsidRPr="00A967F9" w:rsidRDefault="00A967F9">
      <w:pPr>
        <w:rPr>
          <w:rFonts w:ascii="Times New Roman" w:hAnsi="Times New Roman" w:cs="Times New Roman"/>
        </w:rPr>
      </w:pPr>
      <w:r w:rsidRPr="00A967F9">
        <w:rPr>
          <w:rFonts w:ascii="Times New Roman" w:hAnsi="Times New Roman" w:cs="Times New Roman"/>
        </w:rPr>
        <w:t>The following program changes occurred throughout Fall 2016-Present. Each of the program changes listed are followed by the timeframe and rationale for the change:</w:t>
      </w:r>
    </w:p>
    <w:p w14:paraId="53401AA3" w14:textId="5D4ACD0F" w:rsidR="00A967F9" w:rsidRPr="00A967F9" w:rsidRDefault="00A967F9">
      <w:pPr>
        <w:rPr>
          <w:rFonts w:ascii="Times New Roman" w:hAnsi="Times New Roman" w:cs="Times New Roman"/>
        </w:rPr>
      </w:pPr>
    </w:p>
    <w:p w14:paraId="62525036" w14:textId="77777777" w:rsidR="0068098E" w:rsidRDefault="00A967F9" w:rsidP="003F0D73">
      <w:pPr>
        <w:pStyle w:val="ListParagraph"/>
        <w:numPr>
          <w:ilvl w:val="0"/>
          <w:numId w:val="4"/>
        </w:numPr>
        <w:rPr>
          <w:rFonts w:ascii="Times New Roman" w:hAnsi="Times New Roman" w:cs="Times New Roman"/>
        </w:rPr>
      </w:pPr>
      <w:r w:rsidRPr="003F0D73">
        <w:rPr>
          <w:rFonts w:ascii="Times New Roman" w:hAnsi="Times New Roman" w:cs="Times New Roman"/>
        </w:rPr>
        <w:t xml:space="preserve">Changes </w:t>
      </w:r>
      <w:r w:rsidR="0068098E">
        <w:rPr>
          <w:rFonts w:ascii="Times New Roman" w:hAnsi="Times New Roman" w:cs="Times New Roman"/>
        </w:rPr>
        <w:t>made to link Program Objectives and CACREP Standards</w:t>
      </w:r>
    </w:p>
    <w:p w14:paraId="1B993EAF" w14:textId="77777777" w:rsidR="0068098E" w:rsidRDefault="0068098E" w:rsidP="0068098E">
      <w:pPr>
        <w:pStyle w:val="ListParagraph"/>
        <w:rPr>
          <w:rFonts w:ascii="Times New Roman" w:hAnsi="Times New Roman" w:cs="Times New Roman"/>
        </w:rPr>
      </w:pPr>
    </w:p>
    <w:p w14:paraId="19A99D3B" w14:textId="4D7FEA74" w:rsidR="00A967F9" w:rsidRPr="003F0D73" w:rsidRDefault="0068098E" w:rsidP="0068098E">
      <w:pPr>
        <w:pStyle w:val="ListParagraph"/>
        <w:rPr>
          <w:rFonts w:ascii="Times New Roman" w:hAnsi="Times New Roman" w:cs="Times New Roman"/>
        </w:rPr>
      </w:pPr>
      <w:r>
        <w:rPr>
          <w:rFonts w:ascii="Times New Roman" w:hAnsi="Times New Roman" w:cs="Times New Roman"/>
        </w:rPr>
        <w:t xml:space="preserve">Below are the </w:t>
      </w:r>
      <w:r w:rsidR="00F94649">
        <w:rPr>
          <w:rFonts w:ascii="Times New Roman" w:hAnsi="Times New Roman" w:cs="Times New Roman"/>
        </w:rPr>
        <w:t>2015 P</w:t>
      </w:r>
      <w:r>
        <w:rPr>
          <w:rFonts w:ascii="Times New Roman" w:hAnsi="Times New Roman" w:cs="Times New Roman"/>
        </w:rPr>
        <w:t xml:space="preserve">rogram </w:t>
      </w:r>
      <w:r w:rsidR="00F94649">
        <w:rPr>
          <w:rFonts w:ascii="Times New Roman" w:hAnsi="Times New Roman" w:cs="Times New Roman"/>
        </w:rPr>
        <w:t>O</w:t>
      </w:r>
      <w:r>
        <w:rPr>
          <w:rFonts w:ascii="Times New Roman" w:hAnsi="Times New Roman" w:cs="Times New Roman"/>
        </w:rPr>
        <w:t>bjectives</w:t>
      </w:r>
      <w:r w:rsidR="00A967F9" w:rsidRPr="003F0D73">
        <w:rPr>
          <w:rFonts w:ascii="Times New Roman" w:hAnsi="Times New Roman" w:cs="Times New Roman"/>
        </w:rPr>
        <w:t>:</w:t>
      </w:r>
    </w:p>
    <w:tbl>
      <w:tblPr>
        <w:tblW w:w="0" w:type="auto"/>
        <w:tblInd w:w="612" w:type="dxa"/>
        <w:tblBorders>
          <w:top w:val="nil"/>
          <w:left w:val="nil"/>
          <w:bottom w:val="nil"/>
          <w:right w:val="nil"/>
        </w:tblBorders>
        <w:tblLayout w:type="fixed"/>
        <w:tblLook w:val="0000" w:firstRow="0" w:lastRow="0" w:firstColumn="0" w:lastColumn="0" w:noHBand="0" w:noVBand="0"/>
      </w:tblPr>
      <w:tblGrid>
        <w:gridCol w:w="4105"/>
        <w:gridCol w:w="4105"/>
      </w:tblGrid>
      <w:tr w:rsidR="00A967F9" w:rsidRPr="00A967F9" w14:paraId="241B0E46" w14:textId="77777777" w:rsidTr="00A967F9">
        <w:trPr>
          <w:trHeight w:val="245"/>
        </w:trPr>
        <w:tc>
          <w:tcPr>
            <w:tcW w:w="4105" w:type="dxa"/>
          </w:tcPr>
          <w:p w14:paraId="77ECB003"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b/>
                <w:bCs/>
                <w:color w:val="000000"/>
              </w:rPr>
              <w:t xml:space="preserve">CACREP Professional Identity Standards </w:t>
            </w:r>
          </w:p>
        </w:tc>
        <w:tc>
          <w:tcPr>
            <w:tcW w:w="4105" w:type="dxa"/>
          </w:tcPr>
          <w:p w14:paraId="4E295E7F"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b/>
                <w:bCs/>
                <w:color w:val="000000"/>
              </w:rPr>
              <w:t xml:space="preserve">Texas Tech Counseling Program Objective </w:t>
            </w:r>
          </w:p>
        </w:tc>
      </w:tr>
      <w:tr w:rsidR="00A967F9" w:rsidRPr="00A967F9" w14:paraId="09080485" w14:textId="77777777" w:rsidTr="00A967F9">
        <w:trPr>
          <w:trHeight w:val="320"/>
        </w:trPr>
        <w:tc>
          <w:tcPr>
            <w:tcW w:w="4105" w:type="dxa"/>
          </w:tcPr>
          <w:p w14:paraId="3CFF48A1"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Professional Orientation and Identity </w:t>
            </w:r>
          </w:p>
        </w:tc>
        <w:tc>
          <w:tcPr>
            <w:tcW w:w="4105" w:type="dxa"/>
          </w:tcPr>
          <w:p w14:paraId="289220FB"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are knowledgeable about the philosophy, history, and current and future trends in the counseling profession. </w:t>
            </w:r>
          </w:p>
        </w:tc>
      </w:tr>
      <w:tr w:rsidR="00A967F9" w:rsidRPr="00A967F9" w14:paraId="68A2FCA2" w14:textId="77777777" w:rsidTr="00A967F9">
        <w:trPr>
          <w:trHeight w:val="320"/>
        </w:trPr>
        <w:tc>
          <w:tcPr>
            <w:tcW w:w="4105" w:type="dxa"/>
          </w:tcPr>
          <w:p w14:paraId="13A212CC"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Social and Cultural Diversity </w:t>
            </w:r>
          </w:p>
        </w:tc>
        <w:tc>
          <w:tcPr>
            <w:tcW w:w="4105" w:type="dxa"/>
          </w:tcPr>
          <w:p w14:paraId="4BB7E397"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train counselors who can recognize, understand, and respond to social and cultural differences and change in our society. </w:t>
            </w:r>
          </w:p>
        </w:tc>
      </w:tr>
      <w:tr w:rsidR="00A967F9" w:rsidRPr="00A967F9" w14:paraId="2395130B" w14:textId="77777777" w:rsidTr="00A967F9">
        <w:trPr>
          <w:trHeight w:val="550"/>
        </w:trPr>
        <w:tc>
          <w:tcPr>
            <w:tcW w:w="4105" w:type="dxa"/>
          </w:tcPr>
          <w:p w14:paraId="4FC2B874"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Human Growth and Development </w:t>
            </w:r>
          </w:p>
        </w:tc>
        <w:tc>
          <w:tcPr>
            <w:tcW w:w="4105" w:type="dxa"/>
          </w:tcPr>
          <w:p w14:paraId="7C2B1FAA"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train counselors who have a foundation for understanding human behavior and development. </w:t>
            </w:r>
          </w:p>
          <w:p w14:paraId="1D6AC1AF"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are able to design, implement, and evaluate developmentally appropriate counseling interventions and programs. </w:t>
            </w:r>
          </w:p>
        </w:tc>
      </w:tr>
      <w:tr w:rsidR="00A967F9" w:rsidRPr="00A967F9" w14:paraId="686D2E2F" w14:textId="77777777" w:rsidTr="00A967F9">
        <w:trPr>
          <w:trHeight w:val="206"/>
        </w:trPr>
        <w:tc>
          <w:tcPr>
            <w:tcW w:w="4105" w:type="dxa"/>
          </w:tcPr>
          <w:p w14:paraId="290856E1"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Career Development </w:t>
            </w:r>
          </w:p>
        </w:tc>
        <w:tc>
          <w:tcPr>
            <w:tcW w:w="4105" w:type="dxa"/>
          </w:tcPr>
          <w:p w14:paraId="3FF9ACF6"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are knowledgeable and skilled in helping clients make life and career decisions. </w:t>
            </w:r>
          </w:p>
        </w:tc>
      </w:tr>
      <w:tr w:rsidR="00A967F9" w:rsidRPr="00A967F9" w14:paraId="0E1D123F" w14:textId="77777777" w:rsidTr="00A967F9">
        <w:trPr>
          <w:trHeight w:val="665"/>
        </w:trPr>
        <w:tc>
          <w:tcPr>
            <w:tcW w:w="4105" w:type="dxa"/>
          </w:tcPr>
          <w:p w14:paraId="3F91B297"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Helping Relationships </w:t>
            </w:r>
          </w:p>
        </w:tc>
        <w:tc>
          <w:tcPr>
            <w:tcW w:w="4105" w:type="dxa"/>
          </w:tcPr>
          <w:p w14:paraId="537D2BD0"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train counselors who are knowledgeable and skilled in the helping/counseling process. </w:t>
            </w:r>
          </w:p>
          <w:p w14:paraId="0406A60E"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are able to apply knowledge, theory, and skills to work effectively with clients in a variety of modalities (individual, group, family) and to use crisis intervention, brief counseling, and </w:t>
            </w:r>
            <w:proofErr w:type="gramStart"/>
            <w:r w:rsidRPr="00A967F9">
              <w:rPr>
                <w:rFonts w:ascii="Times New Roman" w:hAnsi="Times New Roman" w:cs="Times New Roman"/>
                <w:color w:val="000000"/>
              </w:rPr>
              <w:t>long term</w:t>
            </w:r>
            <w:proofErr w:type="gramEnd"/>
            <w:r w:rsidRPr="00A967F9">
              <w:rPr>
                <w:rFonts w:ascii="Times New Roman" w:hAnsi="Times New Roman" w:cs="Times New Roman"/>
                <w:color w:val="000000"/>
              </w:rPr>
              <w:t xml:space="preserve"> approaches. </w:t>
            </w:r>
          </w:p>
        </w:tc>
      </w:tr>
      <w:tr w:rsidR="00A967F9" w:rsidRPr="00A967F9" w14:paraId="101879E9" w14:textId="77777777" w:rsidTr="00A967F9">
        <w:trPr>
          <w:trHeight w:val="205"/>
        </w:trPr>
        <w:tc>
          <w:tcPr>
            <w:tcW w:w="4105" w:type="dxa"/>
          </w:tcPr>
          <w:p w14:paraId="0C51C658"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Group Work </w:t>
            </w:r>
          </w:p>
        </w:tc>
        <w:tc>
          <w:tcPr>
            <w:tcW w:w="4105" w:type="dxa"/>
          </w:tcPr>
          <w:p w14:paraId="3832CE13"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train counselors who are knowledgeable and skilled in providing group counseling. </w:t>
            </w:r>
          </w:p>
        </w:tc>
      </w:tr>
      <w:tr w:rsidR="00A967F9" w:rsidRPr="00A967F9" w14:paraId="49B9D0C1" w14:textId="77777777" w:rsidTr="00A967F9">
        <w:trPr>
          <w:trHeight w:val="665"/>
        </w:trPr>
        <w:tc>
          <w:tcPr>
            <w:tcW w:w="4105" w:type="dxa"/>
          </w:tcPr>
          <w:p w14:paraId="16098C4E"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Assessment </w:t>
            </w:r>
          </w:p>
        </w:tc>
        <w:tc>
          <w:tcPr>
            <w:tcW w:w="4105" w:type="dxa"/>
          </w:tcPr>
          <w:p w14:paraId="075849B5"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are knowledgeable and skilled in gathering, analyzing, interpreting, and presenting data about individuals. </w:t>
            </w:r>
          </w:p>
          <w:p w14:paraId="61104F29"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lastRenderedPageBreak/>
              <w:t xml:space="preserve">To prepare counselors who are knowledgeable and skilled in the use of assessment techniques, including diagnosis, with individuals and groups </w:t>
            </w:r>
          </w:p>
        </w:tc>
      </w:tr>
      <w:tr w:rsidR="00A967F9" w:rsidRPr="00A967F9" w14:paraId="751037E4" w14:textId="77777777" w:rsidTr="00A967F9">
        <w:trPr>
          <w:trHeight w:val="550"/>
        </w:trPr>
        <w:tc>
          <w:tcPr>
            <w:tcW w:w="4105" w:type="dxa"/>
          </w:tcPr>
          <w:p w14:paraId="788A556D"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lastRenderedPageBreak/>
              <w:t xml:space="preserve">Research and Program Evaluation </w:t>
            </w:r>
          </w:p>
        </w:tc>
        <w:tc>
          <w:tcPr>
            <w:tcW w:w="4105" w:type="dxa"/>
          </w:tcPr>
          <w:p w14:paraId="6DFC2437"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are knowledgeable about research and program evaluation. </w:t>
            </w:r>
          </w:p>
          <w:p w14:paraId="7D06484A"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are able to read, critique, utilize and contribute to professional research literature and who are able to engage in program evaluation </w:t>
            </w:r>
          </w:p>
        </w:tc>
      </w:tr>
      <w:tr w:rsidR="00A967F9" w:rsidRPr="00A967F9" w14:paraId="0994DD54" w14:textId="77777777" w:rsidTr="00A967F9">
        <w:trPr>
          <w:trHeight w:val="320"/>
        </w:trPr>
        <w:tc>
          <w:tcPr>
            <w:tcW w:w="4105" w:type="dxa"/>
          </w:tcPr>
          <w:p w14:paraId="0A3D0D28"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Program Area Standards </w:t>
            </w:r>
          </w:p>
        </w:tc>
        <w:tc>
          <w:tcPr>
            <w:tcW w:w="4105" w:type="dxa"/>
          </w:tcPr>
          <w:p w14:paraId="632E7D96"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To prepare counselors who meet additional curricular objectives for their specialization area in the areas of service, prevention, treatment, referral, and program management. </w:t>
            </w:r>
          </w:p>
        </w:tc>
      </w:tr>
      <w:tr w:rsidR="00A967F9" w:rsidRPr="00A967F9" w14:paraId="43581CD7" w14:textId="77777777" w:rsidTr="00A967F9">
        <w:trPr>
          <w:trHeight w:val="319"/>
        </w:trPr>
        <w:tc>
          <w:tcPr>
            <w:tcW w:w="4105" w:type="dxa"/>
          </w:tcPr>
          <w:p w14:paraId="2EFBA054"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Professional Practice Standards </w:t>
            </w:r>
          </w:p>
        </w:tc>
        <w:tc>
          <w:tcPr>
            <w:tcW w:w="4105" w:type="dxa"/>
          </w:tcPr>
          <w:p w14:paraId="064294EE"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Develop, through supervised practicum and internship experiences, an integration of the knowledge and skills needed to be successful as practicing counselors. </w:t>
            </w:r>
          </w:p>
        </w:tc>
      </w:tr>
      <w:tr w:rsidR="00A967F9" w:rsidRPr="00A967F9" w14:paraId="04365E8C" w14:textId="77777777" w:rsidTr="00A967F9">
        <w:trPr>
          <w:trHeight w:val="100"/>
        </w:trPr>
        <w:tc>
          <w:tcPr>
            <w:tcW w:w="4105" w:type="dxa"/>
          </w:tcPr>
          <w:p w14:paraId="26574EA8"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Personal Growth and Understanding </w:t>
            </w:r>
          </w:p>
        </w:tc>
        <w:tc>
          <w:tcPr>
            <w:tcW w:w="4105" w:type="dxa"/>
          </w:tcPr>
          <w:p w14:paraId="7E7141BE"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Develop, through self-reflection and insight, an understanding of oneself and the use of self in the counseling process. </w:t>
            </w:r>
          </w:p>
          <w:p w14:paraId="59F41780" w14:textId="77777777" w:rsidR="00A967F9" w:rsidRPr="00A967F9" w:rsidRDefault="00A967F9" w:rsidP="007E4095">
            <w:pPr>
              <w:autoSpaceDE w:val="0"/>
              <w:autoSpaceDN w:val="0"/>
              <w:adjustRightInd w:val="0"/>
              <w:rPr>
                <w:rFonts w:ascii="Times New Roman" w:hAnsi="Times New Roman" w:cs="Times New Roman"/>
                <w:color w:val="000000"/>
              </w:rPr>
            </w:pPr>
            <w:r w:rsidRPr="00A967F9">
              <w:rPr>
                <w:rFonts w:ascii="Times New Roman" w:hAnsi="Times New Roman" w:cs="Times New Roman"/>
                <w:color w:val="000000"/>
              </w:rPr>
              <w:t xml:space="preserve">Develop a personal approach to counseling and client advocacy with a clear understanding of counselor functions. </w:t>
            </w:r>
          </w:p>
        </w:tc>
      </w:tr>
    </w:tbl>
    <w:p w14:paraId="6CB2979D" w14:textId="34D5DA8E" w:rsidR="00A967F9" w:rsidRPr="00A967F9" w:rsidRDefault="00A967F9" w:rsidP="00A967F9">
      <w:pPr>
        <w:pStyle w:val="ListParagraph"/>
        <w:rPr>
          <w:rFonts w:ascii="Times New Roman" w:hAnsi="Times New Roman" w:cs="Times New Roman"/>
        </w:rPr>
      </w:pPr>
    </w:p>
    <w:p w14:paraId="0B2E4E2F" w14:textId="144EAFBC" w:rsidR="00A967F9" w:rsidRPr="00A967F9" w:rsidRDefault="00A967F9" w:rsidP="00A967F9">
      <w:pPr>
        <w:rPr>
          <w:rFonts w:ascii="Times New Roman" w:hAnsi="Times New Roman" w:cs="Times New Roman"/>
        </w:rPr>
      </w:pPr>
      <w:r w:rsidRPr="00A967F9">
        <w:rPr>
          <w:rFonts w:ascii="Times New Roman" w:hAnsi="Times New Roman" w:cs="Times New Roman"/>
        </w:rPr>
        <w:t>The current program objectives are:</w:t>
      </w:r>
    </w:p>
    <w:p w14:paraId="6CAF6A66" w14:textId="77777777" w:rsidR="00A967F9" w:rsidRPr="00A967F9" w:rsidRDefault="00A967F9" w:rsidP="00A967F9">
      <w:pPr>
        <w:pStyle w:val="ListParagraph"/>
        <w:numPr>
          <w:ilvl w:val="0"/>
          <w:numId w:val="2"/>
        </w:numPr>
        <w:shd w:val="clear" w:color="auto" w:fill="FFFFFF"/>
        <w:spacing w:after="160" w:line="259" w:lineRule="auto"/>
        <w:rPr>
          <w:rFonts w:ascii="Times New Roman" w:eastAsia="Times New Roman" w:hAnsi="Times New Roman" w:cs="Times New Roman"/>
          <w:color w:val="0A0A0A"/>
        </w:rPr>
      </w:pPr>
      <w:r w:rsidRPr="00A967F9">
        <w:rPr>
          <w:rFonts w:ascii="Times New Roman" w:eastAsia="Times New Roman" w:hAnsi="Times New Roman" w:cs="Times New Roman"/>
          <w:color w:val="0A0A0A"/>
        </w:rPr>
        <w:t>To support students in establishing a firm professional counseling/counselor education identity</w:t>
      </w:r>
    </w:p>
    <w:p w14:paraId="2091C245" w14:textId="77777777" w:rsidR="00A967F9" w:rsidRPr="00A967F9" w:rsidRDefault="00A967F9" w:rsidP="00A967F9">
      <w:pPr>
        <w:pStyle w:val="ListParagraph"/>
        <w:numPr>
          <w:ilvl w:val="0"/>
          <w:numId w:val="2"/>
        </w:numPr>
        <w:shd w:val="clear" w:color="auto" w:fill="FFFFFF"/>
        <w:spacing w:after="160" w:line="259" w:lineRule="auto"/>
        <w:rPr>
          <w:rFonts w:ascii="Times New Roman" w:eastAsia="Times New Roman" w:hAnsi="Times New Roman" w:cs="Times New Roman"/>
          <w:color w:val="0A0A0A"/>
        </w:rPr>
      </w:pPr>
      <w:r w:rsidRPr="00A967F9">
        <w:rPr>
          <w:rFonts w:ascii="Times New Roman" w:eastAsia="Times New Roman" w:hAnsi="Times New Roman" w:cs="Times New Roman"/>
          <w:color w:val="0A0A0A"/>
        </w:rPr>
        <w:t>To foster professional and personal growth in counseling students</w:t>
      </w:r>
    </w:p>
    <w:p w14:paraId="12D6843F" w14:textId="77777777" w:rsidR="00A967F9" w:rsidRPr="00A967F9" w:rsidRDefault="00A967F9" w:rsidP="00A967F9">
      <w:pPr>
        <w:pStyle w:val="ListParagraph"/>
        <w:numPr>
          <w:ilvl w:val="0"/>
          <w:numId w:val="2"/>
        </w:numPr>
        <w:shd w:val="clear" w:color="auto" w:fill="FFFFFF"/>
        <w:spacing w:after="160" w:line="259" w:lineRule="auto"/>
        <w:rPr>
          <w:rFonts w:ascii="Times New Roman" w:eastAsia="Times New Roman" w:hAnsi="Times New Roman" w:cs="Times New Roman"/>
          <w:color w:val="0A0A0A"/>
        </w:rPr>
      </w:pPr>
      <w:r w:rsidRPr="00A967F9">
        <w:rPr>
          <w:rFonts w:ascii="Times New Roman" w:eastAsia="Times New Roman" w:hAnsi="Times New Roman" w:cs="Times New Roman"/>
          <w:color w:val="0A0A0A"/>
        </w:rPr>
        <w:t>To create ethically responsible counselors</w:t>
      </w:r>
    </w:p>
    <w:p w14:paraId="4A9C1AAF" w14:textId="77777777" w:rsidR="00A967F9" w:rsidRPr="00A967F9" w:rsidRDefault="00A967F9" w:rsidP="00A967F9">
      <w:pPr>
        <w:pStyle w:val="ListParagraph"/>
        <w:numPr>
          <w:ilvl w:val="0"/>
          <w:numId w:val="2"/>
        </w:numPr>
        <w:shd w:val="clear" w:color="auto" w:fill="FFFFFF"/>
        <w:spacing w:after="160" w:line="259" w:lineRule="auto"/>
        <w:rPr>
          <w:rFonts w:ascii="Times New Roman" w:eastAsia="Times New Roman" w:hAnsi="Times New Roman" w:cs="Times New Roman"/>
          <w:color w:val="0A0A0A"/>
        </w:rPr>
      </w:pPr>
      <w:r w:rsidRPr="00A967F9">
        <w:rPr>
          <w:rFonts w:ascii="Times New Roman" w:eastAsia="Times New Roman" w:hAnsi="Times New Roman" w:cs="Times New Roman"/>
          <w:color w:val="0A0A0A"/>
        </w:rPr>
        <w:t>To encourage counselors-in-training to contribute to the profession in a unique and specialized manner</w:t>
      </w:r>
    </w:p>
    <w:p w14:paraId="61B89572" w14:textId="6DE14EDE" w:rsidR="00A967F9" w:rsidRDefault="00A967F9" w:rsidP="00A967F9">
      <w:pPr>
        <w:pStyle w:val="ListParagraph"/>
        <w:numPr>
          <w:ilvl w:val="0"/>
          <w:numId w:val="2"/>
        </w:numPr>
        <w:shd w:val="clear" w:color="auto" w:fill="FFFFFF"/>
        <w:spacing w:after="160" w:line="259" w:lineRule="auto"/>
        <w:rPr>
          <w:rFonts w:ascii="Times New Roman" w:eastAsia="Times New Roman" w:hAnsi="Times New Roman" w:cs="Times New Roman"/>
          <w:color w:val="0A0A0A"/>
        </w:rPr>
      </w:pPr>
      <w:r w:rsidRPr="00A967F9">
        <w:rPr>
          <w:rFonts w:ascii="Times New Roman" w:eastAsia="Times New Roman" w:hAnsi="Times New Roman" w:cs="Times New Roman"/>
          <w:color w:val="0A0A0A"/>
        </w:rPr>
        <w:t>To embody advocacy and social justice approaches and develop counselors-in-training who advocate for their clients and communities</w:t>
      </w:r>
    </w:p>
    <w:p w14:paraId="779B90CF" w14:textId="5542CD1D" w:rsidR="00A967F9" w:rsidRDefault="00A967F9" w:rsidP="00A967F9">
      <w:pPr>
        <w:shd w:val="clear" w:color="auto" w:fill="FFFFFF"/>
        <w:spacing w:after="160" w:line="259" w:lineRule="auto"/>
        <w:rPr>
          <w:rFonts w:ascii="Times New Roman" w:eastAsia="Times New Roman" w:hAnsi="Times New Roman" w:cs="Times New Roman"/>
          <w:color w:val="0A0A0A"/>
        </w:rPr>
      </w:pPr>
    </w:p>
    <w:p w14:paraId="7EC3A6A6" w14:textId="182E847B" w:rsidR="00A967F9" w:rsidRDefault="00A967F9" w:rsidP="00A967F9">
      <w:p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 xml:space="preserve">These program objectives were changed </w:t>
      </w:r>
      <w:r w:rsidR="0068098E">
        <w:rPr>
          <w:rFonts w:ascii="Times New Roman" w:eastAsia="Times New Roman" w:hAnsi="Times New Roman" w:cs="Times New Roman"/>
          <w:color w:val="0A0A0A"/>
        </w:rPr>
        <w:t>resulting from</w:t>
      </w:r>
      <w:r>
        <w:rPr>
          <w:rFonts w:ascii="Times New Roman" w:eastAsia="Times New Roman" w:hAnsi="Times New Roman" w:cs="Times New Roman"/>
          <w:color w:val="0A0A0A"/>
        </w:rPr>
        <w:t xml:space="preserve"> </w:t>
      </w:r>
      <w:r w:rsidR="00432A3A">
        <w:rPr>
          <w:rFonts w:ascii="Times New Roman" w:eastAsia="Times New Roman" w:hAnsi="Times New Roman" w:cs="Times New Roman"/>
          <w:color w:val="0A0A0A"/>
        </w:rPr>
        <w:t xml:space="preserve">feedback from employers, advisory board members, site supervisors, graduates and students during the </w:t>
      </w:r>
      <w:hyperlink r:id="rId5" w:history="1">
        <w:r w:rsidR="00432A3A" w:rsidRPr="0068098E">
          <w:rPr>
            <w:rStyle w:val="Hyperlink"/>
            <w:rFonts w:ascii="Times New Roman" w:eastAsia="Times New Roman" w:hAnsi="Times New Roman" w:cs="Times New Roman"/>
          </w:rPr>
          <w:t>Fall 2016-Summer 2021 Program Evaluation.</w:t>
        </w:r>
      </w:hyperlink>
    </w:p>
    <w:p w14:paraId="288EAC19" w14:textId="0F5B9E8C" w:rsidR="00D6479E" w:rsidRPr="003F0D73" w:rsidRDefault="00D6479E" w:rsidP="003F0D73">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sidRPr="003F0D73">
        <w:rPr>
          <w:rFonts w:ascii="Times New Roman" w:eastAsia="Times New Roman" w:hAnsi="Times New Roman" w:cs="Times New Roman"/>
          <w:color w:val="0A0A0A"/>
        </w:rPr>
        <w:t xml:space="preserve">The Counselor Education Program added a course in Psychopharmacology. </w:t>
      </w:r>
    </w:p>
    <w:p w14:paraId="4630BB92" w14:textId="2D0978C8" w:rsidR="00D6479E" w:rsidRPr="009B30FB" w:rsidRDefault="00D6479E" w:rsidP="00D6479E">
      <w:pPr>
        <w:pStyle w:val="ListParagraph"/>
        <w:numPr>
          <w:ilvl w:val="0"/>
          <w:numId w:val="3"/>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lastRenderedPageBreak/>
        <w:t xml:space="preserve">The course in Psychopharmacology was added in Spring 2021 to address changes in the </w:t>
      </w:r>
      <w:hyperlink r:id="rId6" w:history="1">
        <w:r w:rsidRPr="00D6479E">
          <w:rPr>
            <w:rStyle w:val="Hyperlink"/>
            <w:rFonts w:ascii="Times New Roman" w:eastAsia="Times New Roman" w:hAnsi="Times New Roman" w:cs="Times New Roman"/>
          </w:rPr>
          <w:t>Texas LPC Board requirements</w:t>
        </w:r>
      </w:hyperlink>
      <w:r>
        <w:rPr>
          <w:rFonts w:ascii="Times New Roman" w:eastAsia="Times New Roman" w:hAnsi="Times New Roman" w:cs="Times New Roman"/>
          <w:color w:val="0A0A0A"/>
        </w:rPr>
        <w:t xml:space="preserve"> and to address the lower </w:t>
      </w:r>
      <w:r w:rsidR="003C65EE">
        <w:rPr>
          <w:rFonts w:ascii="Times New Roman" w:eastAsia="Times New Roman" w:hAnsi="Times New Roman" w:cs="Times New Roman"/>
          <w:color w:val="0A0A0A"/>
        </w:rPr>
        <w:t>rates</w:t>
      </w:r>
      <w:r>
        <w:rPr>
          <w:rFonts w:ascii="Times New Roman" w:eastAsia="Times New Roman" w:hAnsi="Times New Roman" w:cs="Times New Roman"/>
          <w:color w:val="0A0A0A"/>
        </w:rPr>
        <w:t xml:space="preserve"> in Psychopharmacology on the</w:t>
      </w:r>
      <w:r w:rsidRPr="003C65EE">
        <w:rPr>
          <w:rFonts w:ascii="Times New Roman" w:eastAsia="Times New Roman" w:hAnsi="Times New Roman" w:cs="Times New Roman"/>
          <w:color w:val="0A0A0A"/>
        </w:rPr>
        <w:t xml:space="preserve"> </w:t>
      </w:r>
      <w:hyperlink r:id="rId7" w:history="1">
        <w:r w:rsidRPr="003C65EE">
          <w:rPr>
            <w:rStyle w:val="Hyperlink"/>
            <w:rFonts w:ascii="Times New Roman" w:eastAsia="Times New Roman" w:hAnsi="Times New Roman" w:cs="Times New Roman"/>
          </w:rPr>
          <w:t>Fall 2016-Summer 2021 Program Evaluation</w:t>
        </w:r>
      </w:hyperlink>
    </w:p>
    <w:p w14:paraId="7C8BB251" w14:textId="77F6C3C5" w:rsidR="009B30FB" w:rsidRPr="003F0D73" w:rsidRDefault="009B30FB" w:rsidP="003F0D73">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sidRPr="003F0D73">
        <w:rPr>
          <w:rFonts w:ascii="Times New Roman" w:eastAsia="Times New Roman" w:hAnsi="Times New Roman" w:cs="Times New Roman"/>
          <w:color w:val="0A0A0A"/>
        </w:rPr>
        <w:t>The Counselor Education Program added a second course in counselor ethics titled Seminar in Counseling: Ethics II.</w:t>
      </w:r>
    </w:p>
    <w:p w14:paraId="7874C1B9" w14:textId="6ED11E3D" w:rsidR="009B30FB" w:rsidRDefault="009B30FB" w:rsidP="009B30FB">
      <w:pPr>
        <w:pStyle w:val="ListParagraph"/>
        <w:numPr>
          <w:ilvl w:val="0"/>
          <w:numId w:val="3"/>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 xml:space="preserve">The additional course was created and added in Spring 2021 </w:t>
      </w:r>
      <w:r w:rsidRPr="009B30FB">
        <w:rPr>
          <w:rFonts w:ascii="Times New Roman" w:eastAsia="Times New Roman" w:hAnsi="Times New Roman" w:cs="Times New Roman"/>
          <w:color w:val="0A0A0A"/>
        </w:rPr>
        <w:t xml:space="preserve">based on additional requirements by the </w:t>
      </w:r>
      <w:hyperlink r:id="rId8" w:history="1">
        <w:r w:rsidRPr="009B30FB">
          <w:rPr>
            <w:rStyle w:val="Hyperlink"/>
            <w:rFonts w:ascii="Times New Roman" w:eastAsia="Times New Roman" w:hAnsi="Times New Roman" w:cs="Times New Roman"/>
          </w:rPr>
          <w:t>Texas LPC Board</w:t>
        </w:r>
      </w:hyperlink>
      <w:r>
        <w:rPr>
          <w:rFonts w:ascii="Times New Roman" w:eastAsia="Times New Roman" w:hAnsi="Times New Roman" w:cs="Times New Roman"/>
          <w:color w:val="0A0A0A"/>
        </w:rPr>
        <w:t>.</w:t>
      </w:r>
    </w:p>
    <w:p w14:paraId="6781F395" w14:textId="5C95C82C" w:rsidR="003F0D73" w:rsidRDefault="003F0D73" w:rsidP="003F0D73">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EPCE 5366 Dysfunctional Behavior – Adult and EPCE 5365 Dysfunctional Behavior – Child courses were combined into EPCE 5366 Dysfunctional Behavior</w:t>
      </w:r>
    </w:p>
    <w:p w14:paraId="792D3971" w14:textId="53484FA0" w:rsidR="0018657E" w:rsidRDefault="0018657E" w:rsidP="0018657E">
      <w:pPr>
        <w:pStyle w:val="ListParagraph"/>
        <w:numPr>
          <w:ilvl w:val="0"/>
          <w:numId w:val="3"/>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In Spring 2021, the Dysfunctional Behavior courses were combined to allow students the opportunity to take the additional Psychopharmacology course required by the LPC Board.</w:t>
      </w:r>
    </w:p>
    <w:p w14:paraId="0AD1831D" w14:textId="2F967E04" w:rsidR="0018657E" w:rsidRDefault="0018657E" w:rsidP="0018657E">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EPCE 5372 Addictions: Overview for Counselors and EPCE 5373 Advanced Addictions Counseling were combined into EPCE 5372 Addictions: An Overview</w:t>
      </w:r>
    </w:p>
    <w:p w14:paraId="3B6D2E34" w14:textId="2D340D93" w:rsidR="0018657E" w:rsidRPr="009306F3" w:rsidRDefault="0018657E" w:rsidP="009306F3">
      <w:pPr>
        <w:pStyle w:val="ListParagraph"/>
        <w:numPr>
          <w:ilvl w:val="0"/>
          <w:numId w:val="3"/>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In Spring 2021, the Addictions courses were combined to allow students the opportunity to take the additional Seminar in Counseling: Ethics II course required by the LPC Board.</w:t>
      </w:r>
    </w:p>
    <w:p w14:paraId="796AB732" w14:textId="726AB30F" w:rsidR="009B30FB" w:rsidRPr="003C65EE" w:rsidRDefault="007109BF" w:rsidP="0018657E">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 xml:space="preserve">Increased focus on Sexuality, Gender Identity, Sexual Orientation and LGBTQ+ concerns </w:t>
      </w:r>
      <w:r w:rsidR="003C65EE">
        <w:rPr>
          <w:rFonts w:ascii="Times New Roman" w:eastAsia="Times New Roman" w:hAnsi="Times New Roman" w:cs="Times New Roman"/>
          <w:color w:val="0A0A0A"/>
        </w:rPr>
        <w:t xml:space="preserve">are infused </w:t>
      </w:r>
      <w:r>
        <w:rPr>
          <w:rFonts w:ascii="Times New Roman" w:eastAsia="Times New Roman" w:hAnsi="Times New Roman" w:cs="Times New Roman"/>
          <w:color w:val="0A0A0A"/>
        </w:rPr>
        <w:t xml:space="preserve">in courses throughout the program including EPCE 5370 Ethical and Legal Issues in Counseling, EPCE 5354 Group Counseling, EPCE 5355 Introduction to Career Counseling, and EPCE </w:t>
      </w:r>
      <w:r w:rsidRPr="003C65EE">
        <w:rPr>
          <w:rFonts w:ascii="Times New Roman" w:eastAsia="Times New Roman" w:hAnsi="Times New Roman" w:cs="Times New Roman"/>
          <w:color w:val="0A0A0A"/>
        </w:rPr>
        <w:t>6354 Advanced Group Counseling</w:t>
      </w:r>
      <w:r w:rsidR="009B30FB" w:rsidRPr="003C65EE">
        <w:rPr>
          <w:rFonts w:ascii="Times New Roman" w:eastAsia="Times New Roman" w:hAnsi="Times New Roman" w:cs="Times New Roman"/>
          <w:color w:val="0A0A0A"/>
        </w:rPr>
        <w:t>.</w:t>
      </w:r>
    </w:p>
    <w:p w14:paraId="4BC3BFE4" w14:textId="32ABD129" w:rsidR="009B30FB" w:rsidRPr="003C65EE" w:rsidRDefault="009B30FB" w:rsidP="009B30FB">
      <w:pPr>
        <w:pStyle w:val="ListParagraph"/>
        <w:numPr>
          <w:ilvl w:val="0"/>
          <w:numId w:val="3"/>
        </w:numPr>
        <w:shd w:val="clear" w:color="auto" w:fill="FFFFFF"/>
        <w:spacing w:after="160" w:line="259" w:lineRule="auto"/>
        <w:rPr>
          <w:rFonts w:ascii="Times New Roman" w:eastAsia="Times New Roman" w:hAnsi="Times New Roman" w:cs="Times New Roman"/>
          <w:color w:val="0A0A0A"/>
        </w:rPr>
      </w:pPr>
      <w:r w:rsidRPr="003C65EE">
        <w:rPr>
          <w:rFonts w:ascii="Times New Roman" w:eastAsia="Times New Roman" w:hAnsi="Times New Roman" w:cs="Times New Roman"/>
          <w:color w:val="0A0A0A"/>
        </w:rPr>
        <w:t>This</w:t>
      </w:r>
      <w:r w:rsidR="007109BF" w:rsidRPr="003C65EE">
        <w:rPr>
          <w:rFonts w:ascii="Times New Roman" w:eastAsia="Times New Roman" w:hAnsi="Times New Roman" w:cs="Times New Roman"/>
          <w:color w:val="0A0A0A"/>
        </w:rPr>
        <w:t xml:space="preserve"> focus</w:t>
      </w:r>
      <w:r w:rsidRPr="003C65EE">
        <w:rPr>
          <w:rFonts w:ascii="Times New Roman" w:eastAsia="Times New Roman" w:hAnsi="Times New Roman" w:cs="Times New Roman"/>
          <w:color w:val="0A0A0A"/>
        </w:rPr>
        <w:t xml:space="preserve"> was added in Spring 2022 based on the </w:t>
      </w:r>
      <w:hyperlink r:id="rId9" w:history="1">
        <w:r w:rsidR="00963C8B" w:rsidRPr="003C65EE">
          <w:rPr>
            <w:rStyle w:val="Hyperlink"/>
            <w:rFonts w:ascii="Times New Roman" w:eastAsia="Times New Roman" w:hAnsi="Times New Roman" w:cs="Times New Roman"/>
          </w:rPr>
          <w:t>Fall 2016-Summer 2021 Program Evaluation</w:t>
        </w:r>
      </w:hyperlink>
      <w:r w:rsidR="00963C8B" w:rsidRPr="003C65EE">
        <w:rPr>
          <w:rFonts w:ascii="Times New Roman" w:eastAsia="Times New Roman" w:hAnsi="Times New Roman" w:cs="Times New Roman"/>
          <w:color w:val="0A0A0A"/>
        </w:rPr>
        <w:t xml:space="preserve"> which indicated that students rated themselves lower on the areas of gender identity and sexual orientation.</w:t>
      </w:r>
    </w:p>
    <w:p w14:paraId="777F8D57" w14:textId="31F95060" w:rsidR="00963C8B" w:rsidRPr="003C65EE" w:rsidRDefault="00963C8B" w:rsidP="0018657E">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sidRPr="003C65EE">
        <w:rPr>
          <w:rFonts w:ascii="Times New Roman" w:eastAsia="Times New Roman" w:hAnsi="Times New Roman" w:cs="Times New Roman"/>
          <w:color w:val="0A0A0A"/>
        </w:rPr>
        <w:t>The Counselor Education Program requires students to attend writing workshops and bootcamps hosted by the Graduate Writing Center</w:t>
      </w:r>
    </w:p>
    <w:p w14:paraId="3B14D45A" w14:textId="72DDB76A" w:rsidR="00963C8B" w:rsidRPr="003C65EE" w:rsidRDefault="00963C8B" w:rsidP="00963C8B">
      <w:pPr>
        <w:pStyle w:val="ListParagraph"/>
        <w:numPr>
          <w:ilvl w:val="0"/>
          <w:numId w:val="3"/>
        </w:numPr>
        <w:shd w:val="clear" w:color="auto" w:fill="FFFFFF"/>
        <w:spacing w:after="160" w:line="259" w:lineRule="auto"/>
        <w:rPr>
          <w:rFonts w:ascii="Times New Roman" w:eastAsia="Times New Roman" w:hAnsi="Times New Roman" w:cs="Times New Roman"/>
          <w:color w:val="0A0A0A"/>
        </w:rPr>
      </w:pPr>
      <w:r w:rsidRPr="003C65EE">
        <w:rPr>
          <w:rFonts w:ascii="Times New Roman" w:eastAsia="Times New Roman" w:hAnsi="Times New Roman" w:cs="Times New Roman"/>
          <w:color w:val="0A0A0A"/>
        </w:rPr>
        <w:t xml:space="preserve">The requirement to attend writing assistance programs began in Fall 2021 and was established based on feedback from the </w:t>
      </w:r>
      <w:hyperlink r:id="rId10" w:history="1">
        <w:r w:rsidRPr="003C65EE">
          <w:rPr>
            <w:rStyle w:val="Hyperlink"/>
            <w:rFonts w:ascii="Times New Roman" w:eastAsia="Times New Roman" w:hAnsi="Times New Roman" w:cs="Times New Roman"/>
          </w:rPr>
          <w:t>Fall 2016-Summer 2021 Program Evaluation</w:t>
        </w:r>
      </w:hyperlink>
    </w:p>
    <w:p w14:paraId="3FC20F2C" w14:textId="787A0109" w:rsidR="009306F3" w:rsidRDefault="009306F3" w:rsidP="009306F3">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sidRPr="003C65EE">
        <w:rPr>
          <w:rFonts w:ascii="Times New Roman" w:eastAsia="Times New Roman" w:hAnsi="Times New Roman" w:cs="Times New Roman"/>
          <w:color w:val="0A0A0A"/>
        </w:rPr>
        <w:t xml:space="preserve">EPCE 5366 Dysfunctional Behavior was </w:t>
      </w:r>
      <w:r w:rsidR="003C65EE" w:rsidRPr="003C65EE">
        <w:rPr>
          <w:rFonts w:ascii="Times New Roman" w:eastAsia="Times New Roman" w:hAnsi="Times New Roman" w:cs="Times New Roman"/>
          <w:color w:val="0A0A0A"/>
        </w:rPr>
        <w:t xml:space="preserve">previously </w:t>
      </w:r>
      <w:r w:rsidRPr="003C65EE">
        <w:rPr>
          <w:rFonts w:ascii="Times New Roman" w:eastAsia="Times New Roman" w:hAnsi="Times New Roman" w:cs="Times New Roman"/>
          <w:color w:val="0A0A0A"/>
        </w:rPr>
        <w:t>split into two courses EPCE 5366 Dysfunctional Behavior – Adult and EPCE 5365 Dysfunctional Behavior – Child</w:t>
      </w:r>
      <w:r w:rsidR="003C65EE" w:rsidRPr="003C65EE">
        <w:rPr>
          <w:rFonts w:ascii="Times New Roman" w:eastAsia="Times New Roman" w:hAnsi="Times New Roman" w:cs="Times New Roman"/>
          <w:color w:val="0A0A0A"/>
        </w:rPr>
        <w:t>. The course is now one course Dysfunctional</w:t>
      </w:r>
      <w:r w:rsidR="003C65EE">
        <w:rPr>
          <w:rFonts w:ascii="Times New Roman" w:eastAsia="Times New Roman" w:hAnsi="Times New Roman" w:cs="Times New Roman"/>
          <w:color w:val="0A0A0A"/>
        </w:rPr>
        <w:t xml:space="preserve"> Behavior Across the Lifespan</w:t>
      </w:r>
    </w:p>
    <w:p w14:paraId="25B90E09" w14:textId="4A0A5528" w:rsidR="009306F3" w:rsidRDefault="009306F3" w:rsidP="009306F3">
      <w:pPr>
        <w:pStyle w:val="ListParagraph"/>
        <w:numPr>
          <w:ilvl w:val="1"/>
          <w:numId w:val="4"/>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The change occurred in Fall 201</w:t>
      </w:r>
      <w:r w:rsidR="00F85EA6">
        <w:rPr>
          <w:rFonts w:ascii="Times New Roman" w:eastAsia="Times New Roman" w:hAnsi="Times New Roman" w:cs="Times New Roman"/>
          <w:color w:val="0A0A0A"/>
        </w:rPr>
        <w:t>6</w:t>
      </w:r>
      <w:r>
        <w:rPr>
          <w:rFonts w:ascii="Times New Roman" w:eastAsia="Times New Roman" w:hAnsi="Times New Roman" w:cs="Times New Roman"/>
          <w:color w:val="0A0A0A"/>
        </w:rPr>
        <w:t xml:space="preserve"> in order to provide more classes to students </w:t>
      </w:r>
      <w:r w:rsidR="00F85EA6">
        <w:rPr>
          <w:rFonts w:ascii="Times New Roman" w:eastAsia="Times New Roman" w:hAnsi="Times New Roman" w:cs="Times New Roman"/>
          <w:color w:val="0A0A0A"/>
        </w:rPr>
        <w:t xml:space="preserve">to allow the Clinical Mental Health Program to move from a </w:t>
      </w:r>
      <w:proofErr w:type="gramStart"/>
      <w:r w:rsidR="00F85EA6">
        <w:rPr>
          <w:rFonts w:ascii="Times New Roman" w:eastAsia="Times New Roman" w:hAnsi="Times New Roman" w:cs="Times New Roman"/>
          <w:color w:val="0A0A0A"/>
        </w:rPr>
        <w:t>48 hour</w:t>
      </w:r>
      <w:proofErr w:type="gramEnd"/>
      <w:r w:rsidR="00F85EA6">
        <w:rPr>
          <w:rFonts w:ascii="Times New Roman" w:eastAsia="Times New Roman" w:hAnsi="Times New Roman" w:cs="Times New Roman"/>
          <w:color w:val="0A0A0A"/>
        </w:rPr>
        <w:t xml:space="preserve"> program to a 60 hour program.</w:t>
      </w:r>
    </w:p>
    <w:p w14:paraId="57208E1A" w14:textId="6E27BF43" w:rsidR="00F85EA6" w:rsidRDefault="00F85EA6" w:rsidP="00F85EA6">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EPCE 5372 Addictions: An Overview was split into two courses</w:t>
      </w:r>
      <w:r w:rsidRPr="00F85EA6">
        <w:rPr>
          <w:rFonts w:ascii="Times New Roman" w:eastAsia="Times New Roman" w:hAnsi="Times New Roman" w:cs="Times New Roman"/>
          <w:color w:val="0A0A0A"/>
        </w:rPr>
        <w:t xml:space="preserve"> </w:t>
      </w:r>
      <w:r>
        <w:rPr>
          <w:rFonts w:ascii="Times New Roman" w:eastAsia="Times New Roman" w:hAnsi="Times New Roman" w:cs="Times New Roman"/>
          <w:color w:val="0A0A0A"/>
        </w:rPr>
        <w:t>EPCE 5372 Addictions: Overview for Counselors and EPCE 5373 Advanced Addictions Counseling</w:t>
      </w:r>
    </w:p>
    <w:p w14:paraId="05E154AB" w14:textId="3009DDA9" w:rsidR="00F85EA6" w:rsidRPr="00F85EA6" w:rsidRDefault="00F85EA6" w:rsidP="00F85EA6">
      <w:pPr>
        <w:pStyle w:val="ListParagraph"/>
        <w:numPr>
          <w:ilvl w:val="1"/>
          <w:numId w:val="4"/>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 xml:space="preserve">The change occurred in Fall 2015 in order to provide more classes to students to allow the Clinical Mental Health Program to move from a </w:t>
      </w:r>
      <w:proofErr w:type="gramStart"/>
      <w:r>
        <w:rPr>
          <w:rFonts w:ascii="Times New Roman" w:eastAsia="Times New Roman" w:hAnsi="Times New Roman" w:cs="Times New Roman"/>
          <w:color w:val="0A0A0A"/>
        </w:rPr>
        <w:t>48 hour</w:t>
      </w:r>
      <w:proofErr w:type="gramEnd"/>
      <w:r>
        <w:rPr>
          <w:rFonts w:ascii="Times New Roman" w:eastAsia="Times New Roman" w:hAnsi="Times New Roman" w:cs="Times New Roman"/>
          <w:color w:val="0A0A0A"/>
        </w:rPr>
        <w:t xml:space="preserve"> program to a 60 hour program.</w:t>
      </w:r>
    </w:p>
    <w:p w14:paraId="191CA120" w14:textId="190F32DE" w:rsidR="00D6479E" w:rsidRPr="00F85EA6" w:rsidRDefault="00F85EA6" w:rsidP="0018657E">
      <w:pPr>
        <w:pStyle w:val="ListParagraph"/>
        <w:numPr>
          <w:ilvl w:val="0"/>
          <w:numId w:val="4"/>
        </w:numPr>
        <w:shd w:val="clear" w:color="auto" w:fill="FFFFFF"/>
        <w:spacing w:after="160" w:line="259" w:lineRule="auto"/>
        <w:rPr>
          <w:rFonts w:ascii="Times New Roman" w:eastAsia="Times New Roman" w:hAnsi="Times New Roman" w:cs="Times New Roman"/>
          <w:color w:val="0A0A0A"/>
        </w:rPr>
      </w:pPr>
      <w:r>
        <w:rPr>
          <w:rFonts w:ascii="Times New Roman" w:eastAsia="Times New Roman" w:hAnsi="Times New Roman" w:cs="Times New Roman"/>
          <w:color w:val="0A0A0A"/>
        </w:rPr>
        <w:t xml:space="preserve"> </w:t>
      </w:r>
      <w:r w:rsidRPr="00151C16">
        <w:rPr>
          <w:rFonts w:ascii="Times" w:hAnsi="Times" w:cs="Arial"/>
        </w:rPr>
        <w:t>EPCE 5358 – Introduction to School Counseling, was significantly revised to include the most recent edition of the Texas Counseling Model 5</w:t>
      </w:r>
      <w:r w:rsidRPr="00151C16">
        <w:rPr>
          <w:rFonts w:ascii="Times" w:hAnsi="Times" w:cs="Arial"/>
          <w:vertAlign w:val="superscript"/>
        </w:rPr>
        <w:t>th</w:t>
      </w:r>
      <w:r w:rsidRPr="00151C16">
        <w:rPr>
          <w:rFonts w:ascii="Times" w:hAnsi="Times" w:cs="Arial"/>
        </w:rPr>
        <w:t xml:space="preserve"> edition, and new curricular requirements for school counselor certification in Texas Educator Preparation Programs</w:t>
      </w:r>
    </w:p>
    <w:p w14:paraId="771F2A4A" w14:textId="3D13D4E1" w:rsidR="00F85EA6" w:rsidRPr="00F85EA6" w:rsidRDefault="00F85EA6" w:rsidP="00F85EA6">
      <w:pPr>
        <w:pStyle w:val="ListParagraph"/>
        <w:numPr>
          <w:ilvl w:val="1"/>
          <w:numId w:val="4"/>
        </w:numPr>
        <w:shd w:val="clear" w:color="auto" w:fill="FFFFFF"/>
        <w:spacing w:after="160" w:line="259" w:lineRule="auto"/>
        <w:rPr>
          <w:rFonts w:ascii="Times New Roman" w:eastAsia="Times New Roman" w:hAnsi="Times New Roman" w:cs="Times New Roman"/>
          <w:color w:val="0A0A0A"/>
        </w:rPr>
      </w:pPr>
      <w:r>
        <w:rPr>
          <w:rFonts w:ascii="Times" w:hAnsi="Times" w:cs="Arial"/>
        </w:rPr>
        <w:lastRenderedPageBreak/>
        <w:t>This changed occurred in Fall 2019 following the latest Texas Counseling Model 5</w:t>
      </w:r>
      <w:r w:rsidRPr="00F85EA6">
        <w:rPr>
          <w:rFonts w:ascii="Times" w:hAnsi="Times" w:cs="Arial"/>
          <w:vertAlign w:val="superscript"/>
        </w:rPr>
        <w:t>th</w:t>
      </w:r>
      <w:r>
        <w:rPr>
          <w:rFonts w:ascii="Times" w:hAnsi="Times" w:cs="Arial"/>
        </w:rPr>
        <w:t xml:space="preserve"> edition being published and requirements for school counselor certification in Texas Education Preparation Program changes</w:t>
      </w:r>
    </w:p>
    <w:p w14:paraId="29B878FE" w14:textId="63A14C29" w:rsidR="00A967F9" w:rsidRPr="00F85EA6" w:rsidRDefault="00F85EA6" w:rsidP="00A967F9">
      <w:pPr>
        <w:pStyle w:val="ListParagraph"/>
        <w:numPr>
          <w:ilvl w:val="0"/>
          <w:numId w:val="4"/>
        </w:numPr>
        <w:shd w:val="clear" w:color="auto" w:fill="FFFFFF"/>
        <w:spacing w:after="160" w:line="259" w:lineRule="auto"/>
        <w:rPr>
          <w:rFonts w:ascii="Times New Roman" w:hAnsi="Times New Roman" w:cs="Times New Roman"/>
        </w:rPr>
      </w:pPr>
      <w:r w:rsidRPr="00F85EA6">
        <w:rPr>
          <w:rFonts w:ascii="Times" w:hAnsi="Times" w:cs="Arial"/>
        </w:rPr>
        <w:t xml:space="preserve">EPCE Scholastic Writing I was added </w:t>
      </w:r>
    </w:p>
    <w:p w14:paraId="56EA9B5E" w14:textId="0D31F1E8" w:rsidR="00F85EA6" w:rsidRPr="0022258C" w:rsidRDefault="00F85EA6" w:rsidP="00834C5C">
      <w:pPr>
        <w:pStyle w:val="ListParagraph"/>
        <w:numPr>
          <w:ilvl w:val="1"/>
          <w:numId w:val="4"/>
        </w:numPr>
        <w:shd w:val="clear" w:color="auto" w:fill="FFFFFF"/>
        <w:spacing w:after="160" w:line="259" w:lineRule="auto"/>
        <w:rPr>
          <w:rFonts w:ascii="Times New Roman" w:hAnsi="Times New Roman" w:cs="Times New Roman"/>
        </w:rPr>
      </w:pPr>
      <w:r>
        <w:rPr>
          <w:rFonts w:ascii="Times" w:hAnsi="Times" w:cs="Arial"/>
        </w:rPr>
        <w:t xml:space="preserve">This course was added in Fall 2018 at the beginning of the PhD program </w:t>
      </w:r>
      <w:r w:rsidRPr="003D06DB">
        <w:rPr>
          <w:rFonts w:ascii="Times" w:hAnsi="Times" w:cs="Arial"/>
        </w:rPr>
        <w:t>because students were experiencing difficulty with basic writing skills. This difficulty was observed by faculty when students submitted papers for class assignments. It was especially noted by faculty as students wrote their quals, dissertation proposals, and dissertations. To address this issue, Scholastic Writing I was added as a course during their first semester of enrollment</w:t>
      </w:r>
    </w:p>
    <w:p w14:paraId="501A1B89" w14:textId="3E21CB33" w:rsidR="0022258C" w:rsidRPr="00362ADA" w:rsidRDefault="0022258C" w:rsidP="0022258C">
      <w:pPr>
        <w:pStyle w:val="ListParagraph"/>
        <w:numPr>
          <w:ilvl w:val="0"/>
          <w:numId w:val="4"/>
        </w:numPr>
        <w:shd w:val="clear" w:color="auto" w:fill="FFFFFF"/>
        <w:spacing w:after="160" w:line="259" w:lineRule="auto"/>
        <w:rPr>
          <w:rFonts w:ascii="Times New Roman" w:hAnsi="Times New Roman" w:cs="Times New Roman"/>
        </w:rPr>
      </w:pPr>
      <w:r>
        <w:rPr>
          <w:rFonts w:ascii="Times" w:hAnsi="Times" w:cs="Arial"/>
        </w:rPr>
        <w:t xml:space="preserve"> EPCE Supervision was </w:t>
      </w:r>
      <w:r w:rsidR="00206D58">
        <w:rPr>
          <w:rFonts w:ascii="Times" w:hAnsi="Times" w:cs="Arial"/>
        </w:rPr>
        <w:t xml:space="preserve">changed </w:t>
      </w:r>
    </w:p>
    <w:p w14:paraId="0829B588" w14:textId="61448B8E" w:rsidR="00362ADA" w:rsidRPr="00897D8A" w:rsidRDefault="00362ADA" w:rsidP="00897D8A">
      <w:pPr>
        <w:pStyle w:val="ListParagraph"/>
        <w:numPr>
          <w:ilvl w:val="1"/>
          <w:numId w:val="4"/>
        </w:numPr>
        <w:shd w:val="clear" w:color="auto" w:fill="FFFFFF"/>
        <w:spacing w:after="160" w:line="259" w:lineRule="auto"/>
        <w:rPr>
          <w:rFonts w:ascii="Times New Roman" w:hAnsi="Times New Roman" w:cs="Times New Roman"/>
        </w:rPr>
      </w:pPr>
      <w:r w:rsidRPr="00897D8A">
        <w:rPr>
          <w:rFonts w:ascii="Times" w:hAnsi="Times" w:cs="Arial"/>
        </w:rPr>
        <w:t xml:space="preserve">This course was </w:t>
      </w:r>
      <w:r w:rsidR="00206D58" w:rsidRPr="00897D8A">
        <w:rPr>
          <w:rFonts w:ascii="Times" w:hAnsi="Times" w:cs="Arial"/>
        </w:rPr>
        <w:t xml:space="preserve">changed in Summer 2019 to follow internship II because the faculty wanted to be sure that the student counseling skills exhibits in internships I and II were strong enough for them to understand the supervision process. The reason the supervision course was changed to be the last course was because the faculty wanted to be sure that the students’ counseling skills was at the level needed for supervision. </w:t>
      </w:r>
      <w:r w:rsidR="00897D8A">
        <w:rPr>
          <w:rFonts w:ascii="Times" w:hAnsi="Times" w:cs="Arial"/>
        </w:rPr>
        <w:t xml:space="preserve">This change resulted from various sources, including, but not limited to </w:t>
      </w:r>
      <w:r w:rsidR="00206D58" w:rsidRPr="00897D8A">
        <w:rPr>
          <w:rFonts w:ascii="Times" w:hAnsi="Times" w:cs="Arial"/>
        </w:rPr>
        <w:t xml:space="preserve">faculty (especially internship professors), site supervisors, and information from counseling rubric. </w:t>
      </w:r>
    </w:p>
    <w:sectPr w:rsidR="00362ADA" w:rsidRPr="0089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33B"/>
    <w:multiLevelType w:val="hybridMultilevel"/>
    <w:tmpl w:val="FC04B582"/>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 w15:restartNumberingAfterBreak="0">
    <w:nsid w:val="05F25330"/>
    <w:multiLevelType w:val="hybridMultilevel"/>
    <w:tmpl w:val="1DE8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B548B"/>
    <w:multiLevelType w:val="hybridMultilevel"/>
    <w:tmpl w:val="2BE09706"/>
    <w:lvl w:ilvl="0" w:tplc="89CA6F48">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12857"/>
    <w:multiLevelType w:val="hybridMultilevel"/>
    <w:tmpl w:val="7A94E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565B68"/>
    <w:multiLevelType w:val="hybridMultilevel"/>
    <w:tmpl w:val="EFA4EFF0"/>
    <w:lvl w:ilvl="0" w:tplc="89CA6F48">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B378B"/>
    <w:multiLevelType w:val="hybridMultilevel"/>
    <w:tmpl w:val="F71A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A32A0"/>
    <w:multiLevelType w:val="hybridMultilevel"/>
    <w:tmpl w:val="828EF4FC"/>
    <w:lvl w:ilvl="0" w:tplc="0409000F">
      <w:start w:val="1"/>
      <w:numFmt w:val="decimal"/>
      <w:lvlText w:val="%1."/>
      <w:lvlJc w:val="left"/>
      <w:pPr>
        <w:ind w:left="720" w:hanging="360"/>
      </w:pPr>
    </w:lvl>
    <w:lvl w:ilvl="1" w:tplc="04090001">
      <w:start w:val="1"/>
      <w:numFmt w:val="bullet"/>
      <w:lvlText w:val=""/>
      <w:lvlJc w:val="left"/>
      <w:pPr>
        <w:ind w:left="155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113EB"/>
    <w:multiLevelType w:val="hybridMultilevel"/>
    <w:tmpl w:val="17CA14EA"/>
    <w:lvl w:ilvl="0" w:tplc="89CA6F4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779061">
    <w:abstractNumId w:val="3"/>
  </w:num>
  <w:num w:numId="2" w16cid:durableId="1288193921">
    <w:abstractNumId w:val="7"/>
  </w:num>
  <w:num w:numId="3" w16cid:durableId="1717852618">
    <w:abstractNumId w:val="0"/>
  </w:num>
  <w:num w:numId="4" w16cid:durableId="540215300">
    <w:abstractNumId w:val="6"/>
  </w:num>
  <w:num w:numId="5" w16cid:durableId="665742047">
    <w:abstractNumId w:val="2"/>
  </w:num>
  <w:num w:numId="6" w16cid:durableId="1273826091">
    <w:abstractNumId w:val="4"/>
  </w:num>
  <w:num w:numId="7" w16cid:durableId="352850983">
    <w:abstractNumId w:val="5"/>
  </w:num>
  <w:num w:numId="8" w16cid:durableId="344552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F9"/>
    <w:rsid w:val="0016622C"/>
    <w:rsid w:val="0018657E"/>
    <w:rsid w:val="00206D58"/>
    <w:rsid w:val="0022258C"/>
    <w:rsid w:val="00362ADA"/>
    <w:rsid w:val="003C65EE"/>
    <w:rsid w:val="003F0D73"/>
    <w:rsid w:val="00432A3A"/>
    <w:rsid w:val="0045216F"/>
    <w:rsid w:val="00472F8C"/>
    <w:rsid w:val="0068098E"/>
    <w:rsid w:val="007109BF"/>
    <w:rsid w:val="00834C5C"/>
    <w:rsid w:val="00897D8A"/>
    <w:rsid w:val="009306F3"/>
    <w:rsid w:val="00963C8B"/>
    <w:rsid w:val="009A2D30"/>
    <w:rsid w:val="009B30FB"/>
    <w:rsid w:val="00A967F9"/>
    <w:rsid w:val="00D01541"/>
    <w:rsid w:val="00D6479E"/>
    <w:rsid w:val="00F85EA6"/>
    <w:rsid w:val="00F9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A672"/>
  <w15:chartTrackingRefBased/>
  <w15:docId w15:val="{245965D6-81C3-D34A-9720-ED31F5A6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67F9"/>
    <w:pPr>
      <w:ind w:left="720"/>
      <w:contextualSpacing/>
    </w:pPr>
  </w:style>
  <w:style w:type="paragraph" w:styleId="BalloonText">
    <w:name w:val="Balloon Text"/>
    <w:basedOn w:val="Normal"/>
    <w:link w:val="BalloonTextChar"/>
    <w:uiPriority w:val="99"/>
    <w:semiHidden/>
    <w:unhideWhenUsed/>
    <w:rsid w:val="00432A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A3A"/>
    <w:rPr>
      <w:rFonts w:ascii="Times New Roman" w:hAnsi="Times New Roman" w:cs="Times New Roman"/>
      <w:sz w:val="18"/>
      <w:szCs w:val="18"/>
    </w:rPr>
  </w:style>
  <w:style w:type="character" w:styleId="Hyperlink">
    <w:name w:val="Hyperlink"/>
    <w:basedOn w:val="DefaultParagraphFont"/>
    <w:uiPriority w:val="99"/>
    <w:unhideWhenUsed/>
    <w:rsid w:val="00D6479E"/>
    <w:rPr>
      <w:color w:val="0563C1" w:themeColor="hyperlink"/>
      <w:u w:val="single"/>
    </w:rPr>
  </w:style>
  <w:style w:type="character" w:styleId="UnresolvedMention">
    <w:name w:val="Unresolved Mention"/>
    <w:basedOn w:val="DefaultParagraphFont"/>
    <w:uiPriority w:val="99"/>
    <w:semiHidden/>
    <w:unhideWhenUsed/>
    <w:rsid w:val="00D6479E"/>
    <w:rPr>
      <w:color w:val="605E5C"/>
      <w:shd w:val="clear" w:color="auto" w:fill="E1DFDD"/>
    </w:rPr>
  </w:style>
  <w:style w:type="character" w:styleId="CommentReference">
    <w:name w:val="annotation reference"/>
    <w:basedOn w:val="DefaultParagraphFont"/>
    <w:uiPriority w:val="99"/>
    <w:semiHidden/>
    <w:unhideWhenUsed/>
    <w:rsid w:val="009B30FB"/>
    <w:rPr>
      <w:sz w:val="16"/>
      <w:szCs w:val="16"/>
    </w:rPr>
  </w:style>
  <w:style w:type="paragraph" w:styleId="CommentText">
    <w:name w:val="annotation text"/>
    <w:basedOn w:val="Normal"/>
    <w:link w:val="CommentTextChar"/>
    <w:uiPriority w:val="99"/>
    <w:semiHidden/>
    <w:unhideWhenUsed/>
    <w:rsid w:val="009B30FB"/>
    <w:rPr>
      <w:sz w:val="20"/>
      <w:szCs w:val="20"/>
    </w:rPr>
  </w:style>
  <w:style w:type="character" w:customStyle="1" w:styleId="CommentTextChar">
    <w:name w:val="Comment Text Char"/>
    <w:basedOn w:val="DefaultParagraphFont"/>
    <w:link w:val="CommentText"/>
    <w:uiPriority w:val="99"/>
    <w:semiHidden/>
    <w:rsid w:val="009B30FB"/>
    <w:rPr>
      <w:sz w:val="20"/>
      <w:szCs w:val="20"/>
    </w:rPr>
  </w:style>
  <w:style w:type="paragraph" w:styleId="CommentSubject">
    <w:name w:val="annotation subject"/>
    <w:basedOn w:val="CommentText"/>
    <w:next w:val="CommentText"/>
    <w:link w:val="CommentSubjectChar"/>
    <w:uiPriority w:val="99"/>
    <w:semiHidden/>
    <w:unhideWhenUsed/>
    <w:rsid w:val="009B30FB"/>
    <w:rPr>
      <w:b/>
      <w:bCs/>
    </w:rPr>
  </w:style>
  <w:style w:type="character" w:customStyle="1" w:styleId="CommentSubjectChar">
    <w:name w:val="Comment Subject Char"/>
    <w:basedOn w:val="CommentTextChar"/>
    <w:link w:val="CommentSubject"/>
    <w:uiPriority w:val="99"/>
    <w:semiHidden/>
    <w:rsid w:val="009B3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ec.texas.gov/wp-content/uploads/2021/06/LPC-June-2021.pdf" TargetMode="External"/><Relationship Id="rId3" Type="http://schemas.openxmlformats.org/officeDocument/2006/relationships/settings" Target="settings.xml"/><Relationship Id="rId7" Type="http://schemas.openxmlformats.org/officeDocument/2006/relationships/hyperlink" Target="https://www.depts.ttu.edu/education/graduate/psychology-and-leadership/counselor_education/documents/EPCE-PROGRAM-EVALUATION-2016-2021.docx?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ec.texas.gov/wp-content/uploads/2021/06/LPC-June-2021.pdf" TargetMode="External"/><Relationship Id="rId11" Type="http://schemas.openxmlformats.org/officeDocument/2006/relationships/fontTable" Target="fontTable.xml"/><Relationship Id="rId5" Type="http://schemas.openxmlformats.org/officeDocument/2006/relationships/hyperlink" Target="https://www.depts.ttu.edu/education/graduate/psychology-and-leadership/counselor_education/documents/EPCE-PROGRAM-EVALUATION-2016-2021.docx?v=2" TargetMode="External"/><Relationship Id="rId10" Type="http://schemas.openxmlformats.org/officeDocument/2006/relationships/hyperlink" Target="https://www.depts.ttu.edu/education/graduate/psychology-and-leadership/counselor_education/documents/EPCE-PROGRAM-EVALUATION-2016-2021.docx?v=2" TargetMode="External"/><Relationship Id="rId4" Type="http://schemas.openxmlformats.org/officeDocument/2006/relationships/webSettings" Target="webSettings.xml"/><Relationship Id="rId9" Type="http://schemas.openxmlformats.org/officeDocument/2006/relationships/hyperlink" Target="https://www.depts.ttu.edu/education/graduate/psychology-and-leadership/counselor_education/documents/EPCE-PROGRAM-EVALUATION-2016-2021.docx?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Nicole</dc:creator>
  <cp:keywords/>
  <dc:description/>
  <cp:lastModifiedBy>Noble, Nicole</cp:lastModifiedBy>
  <cp:revision>2</cp:revision>
  <dcterms:created xsi:type="dcterms:W3CDTF">2022-06-22T17:02:00Z</dcterms:created>
  <dcterms:modified xsi:type="dcterms:W3CDTF">2022-06-22T17:02:00Z</dcterms:modified>
</cp:coreProperties>
</file>