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580A" w:rsidRDefault="002C65F3">
      <w:pPr>
        <w:jc w:val="center"/>
        <w:rPr>
          <w:rFonts w:ascii="Times New Roman" w:eastAsia="Times New Roman" w:hAnsi="Times New Roman" w:cs="Times New Roman"/>
          <w:b/>
        </w:rPr>
      </w:pPr>
      <w:r>
        <w:rPr>
          <w:rFonts w:ascii="Times New Roman" w:eastAsia="Times New Roman" w:hAnsi="Times New Roman" w:cs="Times New Roman"/>
          <w:noProof/>
        </w:rPr>
        <w:drawing>
          <wp:inline distT="0" distB="0" distL="0" distR="0" wp14:anchorId="1ECFED5F" wp14:editId="29D218F3">
            <wp:extent cx="4037482" cy="1022513"/>
            <wp:effectExtent l="0" t="0" r="0" b="0"/>
            <wp:docPr id="3" name="image1.png" descr="TTU_ACoA_CoE_fl4C"/>
            <wp:cNvGraphicFramePr/>
            <a:graphic xmlns:a="http://schemas.openxmlformats.org/drawingml/2006/main">
              <a:graphicData uri="http://schemas.openxmlformats.org/drawingml/2006/picture">
                <pic:pic xmlns:pic="http://schemas.openxmlformats.org/drawingml/2006/picture">
                  <pic:nvPicPr>
                    <pic:cNvPr id="0" name="image1.png" descr="TTU_ACoA_CoE_fl4C"/>
                    <pic:cNvPicPr preferRelativeResize="0"/>
                  </pic:nvPicPr>
                  <pic:blipFill>
                    <a:blip r:embed="rId8"/>
                    <a:srcRect/>
                    <a:stretch>
                      <a:fillRect/>
                    </a:stretch>
                  </pic:blipFill>
                  <pic:spPr>
                    <a:xfrm>
                      <a:off x="0" y="0"/>
                      <a:ext cx="4037482" cy="1022513"/>
                    </a:xfrm>
                    <a:prstGeom prst="rect">
                      <a:avLst/>
                    </a:prstGeom>
                    <a:ln/>
                  </pic:spPr>
                </pic:pic>
              </a:graphicData>
            </a:graphic>
          </wp:inline>
        </w:drawing>
      </w:r>
    </w:p>
    <w:p w14:paraId="00000002" w14:textId="77777777" w:rsidR="00F9580A" w:rsidRPr="003F7304" w:rsidRDefault="00F9580A">
      <w:pPr>
        <w:widowControl/>
        <w:pBdr>
          <w:top w:val="nil"/>
          <w:left w:val="nil"/>
          <w:bottom w:val="nil"/>
          <w:right w:val="nil"/>
          <w:between w:val="nil"/>
        </w:pBdr>
        <w:rPr>
          <w:rFonts w:ascii="Times New Roman" w:eastAsia="Times New Roman" w:hAnsi="Times New Roman" w:cs="Times New Roman"/>
          <w:color w:val="000000"/>
          <w:sz w:val="24"/>
          <w:szCs w:val="24"/>
        </w:rPr>
      </w:pPr>
    </w:p>
    <w:p w14:paraId="00000003" w14:textId="1D69E8C5" w:rsidR="00F9580A" w:rsidRPr="006054F0" w:rsidRDefault="002C65F3">
      <w:pPr>
        <w:widowControl/>
        <w:pBdr>
          <w:top w:val="nil"/>
          <w:left w:val="nil"/>
          <w:bottom w:val="nil"/>
          <w:right w:val="nil"/>
          <w:between w:val="nil"/>
        </w:pBdr>
        <w:jc w:val="center"/>
        <w:rPr>
          <w:rFonts w:asciiTheme="minorHAnsi" w:eastAsia="Times New Roman" w:hAnsiTheme="minorHAnsi" w:cstheme="minorHAnsi"/>
          <w:b/>
          <w:sz w:val="24"/>
          <w:szCs w:val="24"/>
        </w:rPr>
      </w:pPr>
      <w:r w:rsidRPr="006054F0">
        <w:rPr>
          <w:rFonts w:asciiTheme="minorHAnsi" w:eastAsia="Times New Roman" w:hAnsiTheme="minorHAnsi" w:cstheme="minorHAnsi"/>
          <w:b/>
          <w:sz w:val="24"/>
          <w:szCs w:val="24"/>
        </w:rPr>
        <w:t xml:space="preserve">Assistant Professor of </w:t>
      </w:r>
      <w:r w:rsidR="006054F0" w:rsidRPr="006054F0">
        <w:rPr>
          <w:rFonts w:asciiTheme="minorHAnsi" w:eastAsia="Times New Roman" w:hAnsiTheme="minorHAnsi" w:cstheme="minorHAnsi"/>
          <w:b/>
          <w:sz w:val="24"/>
          <w:szCs w:val="24"/>
        </w:rPr>
        <w:t>Visual Impairment</w:t>
      </w:r>
      <w:r w:rsidRPr="006054F0">
        <w:rPr>
          <w:rFonts w:asciiTheme="minorHAnsi" w:eastAsia="Times New Roman" w:hAnsiTheme="minorHAnsi" w:cstheme="minorHAnsi"/>
          <w:b/>
          <w:sz w:val="24"/>
          <w:szCs w:val="24"/>
        </w:rPr>
        <w:t xml:space="preserve"> </w:t>
      </w:r>
    </w:p>
    <w:p w14:paraId="00000004" w14:textId="4F7E5274" w:rsidR="00F9580A" w:rsidRPr="006054F0" w:rsidRDefault="002C65F3">
      <w:pPr>
        <w:widowControl/>
        <w:pBdr>
          <w:top w:val="nil"/>
          <w:left w:val="nil"/>
          <w:bottom w:val="nil"/>
          <w:right w:val="nil"/>
          <w:between w:val="nil"/>
        </w:pBdr>
        <w:jc w:val="center"/>
        <w:rPr>
          <w:rFonts w:asciiTheme="minorHAnsi" w:eastAsia="Times New Roman" w:hAnsiTheme="minorHAnsi" w:cstheme="minorHAnsi"/>
          <w:b/>
          <w:color w:val="000000"/>
          <w:sz w:val="24"/>
          <w:szCs w:val="24"/>
        </w:rPr>
      </w:pPr>
      <w:r w:rsidRPr="006054F0">
        <w:rPr>
          <w:rFonts w:asciiTheme="minorHAnsi" w:eastAsia="Times New Roman" w:hAnsiTheme="minorHAnsi" w:cstheme="minorHAnsi"/>
          <w:b/>
          <w:color w:val="000000"/>
          <w:sz w:val="24"/>
          <w:szCs w:val="24"/>
        </w:rPr>
        <w:t xml:space="preserve">Department of </w:t>
      </w:r>
      <w:r w:rsidR="006054F0" w:rsidRPr="006054F0">
        <w:rPr>
          <w:rFonts w:asciiTheme="minorHAnsi" w:eastAsia="Times New Roman" w:hAnsiTheme="minorHAnsi" w:cstheme="minorHAnsi"/>
          <w:b/>
          <w:color w:val="000000"/>
          <w:sz w:val="24"/>
          <w:szCs w:val="24"/>
        </w:rPr>
        <w:t>Special Education</w:t>
      </w:r>
    </w:p>
    <w:p w14:paraId="00000005" w14:textId="77777777" w:rsidR="00F9580A" w:rsidRPr="006054F0" w:rsidRDefault="002C65F3">
      <w:pPr>
        <w:widowControl/>
        <w:pBdr>
          <w:top w:val="nil"/>
          <w:left w:val="nil"/>
          <w:bottom w:val="nil"/>
          <w:right w:val="nil"/>
          <w:between w:val="nil"/>
        </w:pBdr>
        <w:jc w:val="center"/>
        <w:rPr>
          <w:rFonts w:asciiTheme="minorHAnsi" w:eastAsia="Times New Roman" w:hAnsiTheme="minorHAnsi" w:cstheme="minorHAnsi"/>
          <w:b/>
          <w:color w:val="000000"/>
          <w:sz w:val="24"/>
          <w:szCs w:val="24"/>
        </w:rPr>
      </w:pPr>
      <w:r w:rsidRPr="006054F0">
        <w:rPr>
          <w:rFonts w:asciiTheme="minorHAnsi" w:eastAsia="Times New Roman" w:hAnsiTheme="minorHAnsi" w:cstheme="minorHAnsi"/>
          <w:b/>
          <w:color w:val="000000"/>
          <w:sz w:val="24"/>
          <w:szCs w:val="24"/>
        </w:rPr>
        <w:t>College of Education</w:t>
      </w:r>
    </w:p>
    <w:p w14:paraId="00000006" w14:textId="77777777" w:rsidR="00F9580A" w:rsidRPr="006054F0" w:rsidRDefault="002C65F3">
      <w:pPr>
        <w:widowControl/>
        <w:pBdr>
          <w:top w:val="nil"/>
          <w:left w:val="nil"/>
          <w:bottom w:val="nil"/>
          <w:right w:val="nil"/>
          <w:between w:val="nil"/>
        </w:pBdr>
        <w:jc w:val="center"/>
        <w:rPr>
          <w:rFonts w:asciiTheme="minorHAnsi" w:eastAsia="Times New Roman" w:hAnsiTheme="minorHAnsi" w:cstheme="minorHAnsi"/>
          <w:b/>
          <w:color w:val="000000"/>
          <w:sz w:val="24"/>
          <w:szCs w:val="24"/>
        </w:rPr>
      </w:pPr>
      <w:r w:rsidRPr="006054F0">
        <w:rPr>
          <w:rFonts w:asciiTheme="minorHAnsi" w:eastAsia="Times New Roman" w:hAnsiTheme="minorHAnsi" w:cstheme="minorHAnsi"/>
          <w:b/>
          <w:color w:val="000000"/>
          <w:sz w:val="24"/>
          <w:szCs w:val="24"/>
        </w:rPr>
        <w:t>Texas Tech University</w:t>
      </w:r>
    </w:p>
    <w:p w14:paraId="00000007" w14:textId="77777777" w:rsidR="00F9580A" w:rsidRPr="006054F0" w:rsidRDefault="00F9580A">
      <w:pPr>
        <w:widowControl/>
        <w:pBdr>
          <w:top w:val="nil"/>
          <w:left w:val="nil"/>
          <w:bottom w:val="nil"/>
          <w:right w:val="nil"/>
          <w:between w:val="nil"/>
        </w:pBdr>
        <w:rPr>
          <w:rFonts w:asciiTheme="minorHAnsi" w:eastAsia="Times New Roman" w:hAnsiTheme="minorHAnsi" w:cstheme="minorHAnsi"/>
          <w:color w:val="000000"/>
          <w:sz w:val="24"/>
          <w:szCs w:val="24"/>
        </w:rPr>
      </w:pPr>
    </w:p>
    <w:p w14:paraId="00000008" w14:textId="77777777" w:rsidR="00F9580A" w:rsidRPr="006054F0" w:rsidRDefault="00F9580A">
      <w:pPr>
        <w:widowControl/>
        <w:pBdr>
          <w:top w:val="nil"/>
          <w:left w:val="nil"/>
          <w:bottom w:val="nil"/>
          <w:right w:val="nil"/>
          <w:between w:val="nil"/>
        </w:pBdr>
        <w:rPr>
          <w:rFonts w:asciiTheme="minorHAnsi" w:eastAsia="Times New Roman" w:hAnsiTheme="minorHAnsi" w:cstheme="minorHAnsi"/>
          <w:color w:val="000000"/>
          <w:sz w:val="24"/>
          <w:szCs w:val="24"/>
        </w:rPr>
      </w:pPr>
    </w:p>
    <w:p w14:paraId="00000009" w14:textId="1F94E5CC" w:rsidR="00F9580A" w:rsidRPr="006054F0" w:rsidRDefault="002C65F3" w:rsidP="00F024A8">
      <w:pPr>
        <w:widowControl/>
        <w:pBdr>
          <w:top w:val="nil"/>
          <w:left w:val="nil"/>
          <w:bottom w:val="nil"/>
          <w:right w:val="nil"/>
          <w:between w:val="nil"/>
        </w:pBdr>
        <w:jc w:val="both"/>
        <w:rPr>
          <w:rFonts w:asciiTheme="minorHAnsi" w:eastAsia="Times New Roman" w:hAnsiTheme="minorHAnsi" w:cstheme="minorHAnsi"/>
          <w:color w:val="000000"/>
          <w:sz w:val="24"/>
          <w:szCs w:val="24"/>
        </w:rPr>
      </w:pPr>
      <w:r w:rsidRPr="006054F0">
        <w:rPr>
          <w:rFonts w:asciiTheme="minorHAnsi" w:eastAsia="Times New Roman" w:hAnsiTheme="minorHAnsi" w:cstheme="minorHAnsi"/>
          <w:color w:val="000000"/>
          <w:sz w:val="24"/>
          <w:szCs w:val="24"/>
        </w:rPr>
        <w:t xml:space="preserve">The </w:t>
      </w:r>
      <w:hyperlink r:id="rId9" w:history="1">
        <w:r w:rsidRPr="001331D5">
          <w:rPr>
            <w:rStyle w:val="Hyperlink"/>
            <w:rFonts w:asciiTheme="minorHAnsi" w:eastAsia="Times New Roman" w:hAnsiTheme="minorHAnsi" w:cstheme="minorHAnsi"/>
            <w:sz w:val="24"/>
            <w:szCs w:val="24"/>
          </w:rPr>
          <w:t>Department</w:t>
        </w:r>
        <w:r w:rsidR="006054F0" w:rsidRPr="001331D5">
          <w:rPr>
            <w:rStyle w:val="Hyperlink"/>
            <w:rFonts w:asciiTheme="minorHAnsi" w:eastAsia="Times New Roman" w:hAnsiTheme="minorHAnsi" w:cstheme="minorHAnsi"/>
            <w:sz w:val="24"/>
            <w:szCs w:val="24"/>
          </w:rPr>
          <w:t xml:space="preserve"> </w:t>
        </w:r>
        <w:r w:rsidRPr="001331D5">
          <w:rPr>
            <w:rStyle w:val="Hyperlink"/>
            <w:rFonts w:asciiTheme="minorHAnsi" w:eastAsia="Times New Roman" w:hAnsiTheme="minorHAnsi" w:cstheme="minorHAnsi"/>
            <w:sz w:val="24"/>
            <w:szCs w:val="24"/>
          </w:rPr>
          <w:t xml:space="preserve">of </w:t>
        </w:r>
        <w:r w:rsidR="006054F0" w:rsidRPr="001331D5">
          <w:rPr>
            <w:rStyle w:val="Hyperlink"/>
            <w:rFonts w:asciiTheme="minorHAnsi" w:eastAsia="Times New Roman" w:hAnsiTheme="minorHAnsi" w:cstheme="minorHAnsi"/>
            <w:sz w:val="24"/>
            <w:szCs w:val="24"/>
          </w:rPr>
          <w:t>Special Education</w:t>
        </w:r>
      </w:hyperlink>
      <w:r w:rsidRPr="006054F0">
        <w:rPr>
          <w:rFonts w:asciiTheme="minorHAnsi" w:eastAsia="Times New Roman" w:hAnsiTheme="minorHAnsi" w:cstheme="minorHAnsi"/>
          <w:color w:val="000000"/>
          <w:sz w:val="24"/>
          <w:szCs w:val="24"/>
        </w:rPr>
        <w:t xml:space="preserve"> at </w:t>
      </w:r>
      <w:hyperlink r:id="rId10">
        <w:r w:rsidRPr="001331D5">
          <w:rPr>
            <w:rFonts w:asciiTheme="minorHAnsi" w:eastAsia="Times New Roman" w:hAnsiTheme="minorHAnsi" w:cstheme="minorHAnsi"/>
            <w:color w:val="0000FF"/>
            <w:sz w:val="24"/>
            <w:szCs w:val="24"/>
            <w:u w:val="single"/>
          </w:rPr>
          <w:t>Texas Tech University</w:t>
        </w:r>
      </w:hyperlink>
      <w:r w:rsidRPr="006054F0">
        <w:rPr>
          <w:rFonts w:asciiTheme="minorHAnsi" w:eastAsia="Times New Roman" w:hAnsiTheme="minorHAnsi" w:cstheme="minorHAnsi"/>
          <w:color w:val="000000"/>
          <w:sz w:val="24"/>
          <w:szCs w:val="24"/>
        </w:rPr>
        <w:t xml:space="preserve"> invites applications from innovative and thoughtful colleagues to join our faculty at the rank of an Assistant Professor in </w:t>
      </w:r>
      <w:r w:rsidR="006054F0" w:rsidRPr="006054F0">
        <w:rPr>
          <w:rFonts w:asciiTheme="minorHAnsi" w:eastAsia="Times New Roman" w:hAnsiTheme="minorHAnsi" w:cstheme="minorHAnsi"/>
          <w:color w:val="000000"/>
          <w:sz w:val="24"/>
          <w:szCs w:val="24"/>
        </w:rPr>
        <w:t>Visual Impairment</w:t>
      </w:r>
      <w:r w:rsidRPr="006054F0">
        <w:rPr>
          <w:rFonts w:asciiTheme="minorHAnsi" w:eastAsia="Times New Roman" w:hAnsiTheme="minorHAnsi" w:cstheme="minorHAnsi"/>
          <w:color w:val="000000"/>
          <w:sz w:val="24"/>
          <w:szCs w:val="24"/>
        </w:rPr>
        <w:t xml:space="preserve">. This full-time, tenure-track position with a nine-month academic year appointment will start on </w:t>
      </w:r>
      <w:r w:rsidRPr="006054F0">
        <w:rPr>
          <w:rFonts w:asciiTheme="minorHAnsi" w:eastAsia="Times New Roman" w:hAnsiTheme="minorHAnsi" w:cstheme="minorHAnsi"/>
          <w:b/>
          <w:color w:val="000000"/>
          <w:sz w:val="24"/>
          <w:szCs w:val="24"/>
        </w:rPr>
        <w:t>September 1, 202</w:t>
      </w:r>
      <w:r w:rsidR="004210FA">
        <w:rPr>
          <w:rFonts w:asciiTheme="minorHAnsi" w:eastAsia="Times New Roman" w:hAnsiTheme="minorHAnsi" w:cstheme="minorHAnsi"/>
          <w:b/>
          <w:color w:val="000000"/>
          <w:sz w:val="24"/>
          <w:szCs w:val="24"/>
        </w:rPr>
        <w:t>3</w:t>
      </w:r>
    </w:p>
    <w:p w14:paraId="0000000A" w14:textId="77777777" w:rsidR="00F9580A" w:rsidRPr="006054F0" w:rsidRDefault="00F9580A" w:rsidP="00F024A8">
      <w:pPr>
        <w:jc w:val="both"/>
        <w:rPr>
          <w:rFonts w:asciiTheme="minorHAnsi" w:eastAsia="Times New Roman" w:hAnsiTheme="minorHAnsi" w:cstheme="minorHAnsi"/>
          <w:sz w:val="24"/>
          <w:szCs w:val="24"/>
        </w:rPr>
      </w:pPr>
    </w:p>
    <w:p w14:paraId="0000000B" w14:textId="71D1783A" w:rsidR="00F9580A" w:rsidRPr="006054F0" w:rsidRDefault="002C65F3" w:rsidP="00F024A8">
      <w:pPr>
        <w:jc w:val="both"/>
        <w:rPr>
          <w:rFonts w:asciiTheme="minorHAnsi" w:eastAsia="Times New Roman" w:hAnsiTheme="minorHAnsi" w:cstheme="minorHAnsi"/>
          <w:sz w:val="24"/>
          <w:szCs w:val="24"/>
        </w:rPr>
      </w:pPr>
      <w:bookmarkStart w:id="0" w:name="_heading=h.gjdgxs" w:colFirst="0" w:colLast="0"/>
      <w:bookmarkEnd w:id="0"/>
      <w:r w:rsidRPr="006054F0">
        <w:rPr>
          <w:rFonts w:asciiTheme="minorHAnsi" w:eastAsia="Times New Roman" w:hAnsiTheme="minorHAnsi" w:cstheme="minorHAnsi"/>
          <w:sz w:val="24"/>
          <w:szCs w:val="24"/>
        </w:rPr>
        <w:t>Texas Tech University is the flagship of the Texas Tech University System and a Carnegie Tier One research university. The current enrollment is nearly 40,000 students. As a federally designated Hispanic Serving Institution, Texas Tech University seeks to foster an environment that promotes inclusive access and attracts committed and high-achieving students. We are dedicated to recruiting and retaining a diverse</w:t>
      </w:r>
      <w:r w:rsidR="004D403A" w:rsidRPr="006054F0">
        <w:rPr>
          <w:rFonts w:asciiTheme="minorHAnsi" w:eastAsia="Times New Roman" w:hAnsiTheme="minorHAnsi" w:cstheme="minorHAnsi"/>
          <w:sz w:val="24"/>
          <w:szCs w:val="24"/>
        </w:rPr>
        <w:t xml:space="preserve"> group of f</w:t>
      </w:r>
      <w:r w:rsidRPr="006054F0">
        <w:rPr>
          <w:rFonts w:asciiTheme="minorHAnsi" w:eastAsia="Times New Roman" w:hAnsiTheme="minorHAnsi" w:cstheme="minorHAnsi"/>
          <w:sz w:val="24"/>
          <w:szCs w:val="24"/>
        </w:rPr>
        <w:t>aculty</w:t>
      </w:r>
      <w:r w:rsidR="004542BC" w:rsidRPr="006054F0">
        <w:rPr>
          <w:rFonts w:asciiTheme="minorHAnsi" w:eastAsia="Times New Roman" w:hAnsiTheme="minorHAnsi" w:cstheme="minorHAnsi"/>
          <w:sz w:val="24"/>
          <w:szCs w:val="24"/>
        </w:rPr>
        <w:t xml:space="preserve"> </w:t>
      </w:r>
      <w:r w:rsidRPr="006054F0">
        <w:rPr>
          <w:rFonts w:asciiTheme="minorHAnsi" w:eastAsia="Times New Roman" w:hAnsiTheme="minorHAnsi" w:cstheme="minorHAnsi"/>
          <w:sz w:val="24"/>
          <w:szCs w:val="24"/>
        </w:rPr>
        <w:t>to educate and empower our diverse student body while also serving an extremely vast and diverse state</w:t>
      </w:r>
      <w:r w:rsidR="00A03523">
        <w:rPr>
          <w:rFonts w:asciiTheme="minorHAnsi" w:eastAsia="Times New Roman" w:hAnsiTheme="minorHAnsi" w:cstheme="minorHAnsi"/>
          <w:sz w:val="24"/>
          <w:szCs w:val="24"/>
        </w:rPr>
        <w:t xml:space="preserve"> and nation</w:t>
      </w:r>
      <w:r w:rsidRPr="006054F0">
        <w:rPr>
          <w:rFonts w:asciiTheme="minorHAnsi" w:eastAsia="Times New Roman" w:hAnsiTheme="minorHAnsi" w:cstheme="minorHAnsi"/>
          <w:sz w:val="24"/>
          <w:szCs w:val="24"/>
        </w:rPr>
        <w:t xml:space="preserve"> with an increasingly culturally pluralistic population. The university has also been awarded the Paul Simon Award for Comprehensive Internationalization by NAFSA: Association of International Educators twice in the last four years.</w:t>
      </w:r>
    </w:p>
    <w:p w14:paraId="0000000C" w14:textId="77777777" w:rsidR="00F9580A" w:rsidRPr="006054F0" w:rsidRDefault="00F9580A" w:rsidP="00F024A8">
      <w:pPr>
        <w:jc w:val="both"/>
        <w:rPr>
          <w:rFonts w:asciiTheme="minorHAnsi" w:eastAsia="Times New Roman" w:hAnsiTheme="minorHAnsi" w:cstheme="minorHAnsi"/>
          <w:sz w:val="24"/>
          <w:szCs w:val="24"/>
        </w:rPr>
      </w:pPr>
    </w:p>
    <w:p w14:paraId="0000000D" w14:textId="0BFE46CE" w:rsidR="00F9580A" w:rsidRPr="006054F0" w:rsidRDefault="002C65F3" w:rsidP="00F024A8">
      <w:pPr>
        <w:jc w:val="both"/>
        <w:rPr>
          <w:rFonts w:asciiTheme="minorHAnsi" w:eastAsia="Times New Roman" w:hAnsiTheme="minorHAnsi" w:cstheme="minorHAnsi"/>
          <w:color w:val="000000"/>
          <w:sz w:val="24"/>
          <w:szCs w:val="24"/>
        </w:rPr>
      </w:pPr>
      <w:r w:rsidRPr="006054F0">
        <w:rPr>
          <w:rFonts w:asciiTheme="minorHAnsi" w:eastAsia="Times New Roman" w:hAnsiTheme="minorHAnsi" w:cstheme="minorHAnsi"/>
          <w:sz w:val="24"/>
          <w:szCs w:val="24"/>
        </w:rPr>
        <w:t>Lubbock, Texas (Pop. 260,000) is an outstanding place to live and work. This growing city, with its college-town feel, has a remarkable history and a vital future. Lubbock is the commercial, agricultural, medical, financial</w:t>
      </w:r>
      <w:r w:rsidR="00A03523">
        <w:rPr>
          <w:rFonts w:asciiTheme="minorHAnsi" w:eastAsia="Times New Roman" w:hAnsiTheme="minorHAnsi" w:cstheme="minorHAnsi"/>
          <w:sz w:val="24"/>
          <w:szCs w:val="24"/>
        </w:rPr>
        <w:t>,</w:t>
      </w:r>
      <w:r w:rsidRPr="006054F0">
        <w:rPr>
          <w:rFonts w:asciiTheme="minorHAnsi" w:eastAsia="Times New Roman" w:hAnsiTheme="minorHAnsi" w:cstheme="minorHAnsi"/>
          <w:sz w:val="24"/>
          <w:szCs w:val="24"/>
        </w:rPr>
        <w:t xml:space="preserve"> and cultural hub of the South Plains. </w:t>
      </w:r>
      <w:r w:rsidRPr="006054F0">
        <w:rPr>
          <w:rFonts w:asciiTheme="minorHAnsi" w:eastAsia="Times New Roman" w:hAnsiTheme="minorHAnsi" w:cstheme="minorHAnsi"/>
          <w:color w:val="000000"/>
          <w:sz w:val="24"/>
          <w:szCs w:val="24"/>
        </w:rPr>
        <w:t>The City of Lubbock and Texas Tech University enjoy an exceptionally cooperative and supportive relationship extending from community health to cotton crop production, from wind energy to education. Lubbock is nationally recognized as an outstanding place to raise a family and offers ease of access for commuting across town or travel across the nation. Depending on one’s personal preferences, there are plenty of recreational opportunities and a wide variety of restaurants and shopping, community events</w:t>
      </w:r>
      <w:r w:rsidR="00A03523">
        <w:rPr>
          <w:rFonts w:asciiTheme="minorHAnsi" w:eastAsia="Times New Roman" w:hAnsiTheme="minorHAnsi" w:cstheme="minorHAnsi"/>
          <w:color w:val="000000"/>
          <w:sz w:val="24"/>
          <w:szCs w:val="24"/>
        </w:rPr>
        <w:t>,</w:t>
      </w:r>
      <w:r w:rsidRPr="006054F0">
        <w:rPr>
          <w:rFonts w:asciiTheme="minorHAnsi" w:eastAsia="Times New Roman" w:hAnsiTheme="minorHAnsi" w:cstheme="minorHAnsi"/>
          <w:color w:val="000000"/>
          <w:sz w:val="24"/>
          <w:szCs w:val="24"/>
        </w:rPr>
        <w:t xml:space="preserve"> and cultural activities including breweries and wine bars, a vibrant live-music scene, along with more traditional performing arts.  </w:t>
      </w:r>
    </w:p>
    <w:p w14:paraId="0000000E" w14:textId="77777777" w:rsidR="00F9580A" w:rsidRPr="006054F0" w:rsidRDefault="00F9580A" w:rsidP="00F024A8">
      <w:pPr>
        <w:jc w:val="both"/>
        <w:rPr>
          <w:rFonts w:asciiTheme="minorHAnsi" w:eastAsia="Times New Roman" w:hAnsiTheme="minorHAnsi" w:cstheme="minorHAnsi"/>
          <w:sz w:val="24"/>
          <w:szCs w:val="24"/>
        </w:rPr>
      </w:pPr>
    </w:p>
    <w:p w14:paraId="0000000F" w14:textId="47FE0FDE" w:rsidR="00F9580A" w:rsidRPr="006054F0" w:rsidRDefault="002C65F3" w:rsidP="00F024A8">
      <w:pPr>
        <w:jc w:val="both"/>
        <w:rPr>
          <w:rFonts w:asciiTheme="minorHAnsi" w:eastAsia="Times New Roman" w:hAnsiTheme="minorHAnsi" w:cstheme="minorHAnsi"/>
          <w:sz w:val="24"/>
          <w:szCs w:val="24"/>
        </w:rPr>
      </w:pPr>
      <w:r w:rsidRPr="006054F0">
        <w:rPr>
          <w:rFonts w:asciiTheme="minorHAnsi" w:eastAsia="Times New Roman" w:hAnsiTheme="minorHAnsi" w:cstheme="minorHAnsi"/>
          <w:sz w:val="24"/>
          <w:szCs w:val="24"/>
        </w:rPr>
        <w:t xml:space="preserve">The Texas Tech </w:t>
      </w:r>
      <w:r w:rsidRPr="001331D5">
        <w:rPr>
          <w:rFonts w:asciiTheme="minorHAnsi" w:eastAsia="Times New Roman" w:hAnsiTheme="minorHAnsi" w:cstheme="minorHAnsi"/>
          <w:sz w:val="24"/>
          <w:szCs w:val="24"/>
        </w:rPr>
        <w:t xml:space="preserve">University </w:t>
      </w:r>
      <w:hyperlink r:id="rId11">
        <w:r w:rsidRPr="001331D5">
          <w:rPr>
            <w:rFonts w:asciiTheme="minorHAnsi" w:eastAsia="Times New Roman" w:hAnsiTheme="minorHAnsi" w:cstheme="minorHAnsi"/>
            <w:color w:val="0000FF"/>
            <w:sz w:val="24"/>
            <w:szCs w:val="24"/>
            <w:u w:val="single"/>
          </w:rPr>
          <w:t>College of Education</w:t>
        </w:r>
      </w:hyperlink>
      <w:r w:rsidRPr="006054F0">
        <w:rPr>
          <w:rFonts w:asciiTheme="minorHAnsi" w:eastAsia="Times New Roman" w:hAnsiTheme="minorHAnsi" w:cstheme="minorHAnsi"/>
          <w:sz w:val="24"/>
          <w:szCs w:val="24"/>
        </w:rPr>
        <w:t xml:space="preserve">, with over 2,000 students, offers a nationally recognized undergraduate teacher preparation program and 21 graduate degrees that prepare students for professional or academic positions in education. The </w:t>
      </w:r>
      <w:r w:rsidR="00A03523">
        <w:rPr>
          <w:rFonts w:asciiTheme="minorHAnsi" w:eastAsia="Times New Roman" w:hAnsiTheme="minorHAnsi" w:cstheme="minorHAnsi"/>
          <w:sz w:val="24"/>
          <w:szCs w:val="24"/>
        </w:rPr>
        <w:t>D</w:t>
      </w:r>
      <w:r w:rsidRPr="006054F0">
        <w:rPr>
          <w:rFonts w:asciiTheme="minorHAnsi" w:eastAsia="Times New Roman" w:hAnsiTheme="minorHAnsi" w:cstheme="minorHAnsi"/>
          <w:sz w:val="24"/>
          <w:szCs w:val="24"/>
        </w:rPr>
        <w:t>epartment</w:t>
      </w:r>
      <w:r w:rsidR="00A03523">
        <w:rPr>
          <w:rFonts w:asciiTheme="minorHAnsi" w:eastAsia="Times New Roman" w:hAnsiTheme="minorHAnsi" w:cstheme="minorHAnsi"/>
          <w:sz w:val="24"/>
          <w:szCs w:val="24"/>
        </w:rPr>
        <w:t xml:space="preserve"> of Special Education</w:t>
      </w:r>
      <w:r w:rsidRPr="006054F0">
        <w:rPr>
          <w:rFonts w:asciiTheme="minorHAnsi" w:eastAsia="Times New Roman" w:hAnsiTheme="minorHAnsi" w:cstheme="minorHAnsi"/>
          <w:sz w:val="24"/>
          <w:szCs w:val="24"/>
        </w:rPr>
        <w:t xml:space="preserve"> and</w:t>
      </w:r>
      <w:r w:rsidR="00A03523">
        <w:rPr>
          <w:rFonts w:asciiTheme="minorHAnsi" w:eastAsia="Times New Roman" w:hAnsiTheme="minorHAnsi" w:cstheme="minorHAnsi"/>
          <w:sz w:val="24"/>
          <w:szCs w:val="24"/>
        </w:rPr>
        <w:t xml:space="preserve"> the</w:t>
      </w:r>
      <w:r w:rsidRPr="006054F0">
        <w:rPr>
          <w:rFonts w:asciiTheme="minorHAnsi" w:eastAsia="Times New Roman" w:hAnsiTheme="minorHAnsi" w:cstheme="minorHAnsi"/>
          <w:sz w:val="24"/>
          <w:szCs w:val="24"/>
        </w:rPr>
        <w:t xml:space="preserve"> </w:t>
      </w:r>
      <w:r w:rsidR="00A03523">
        <w:rPr>
          <w:rFonts w:asciiTheme="minorHAnsi" w:eastAsia="Times New Roman" w:hAnsiTheme="minorHAnsi" w:cstheme="minorHAnsi"/>
          <w:sz w:val="24"/>
          <w:szCs w:val="24"/>
        </w:rPr>
        <w:t>C</w:t>
      </w:r>
      <w:r w:rsidRPr="006054F0">
        <w:rPr>
          <w:rFonts w:asciiTheme="minorHAnsi" w:eastAsia="Times New Roman" w:hAnsiTheme="minorHAnsi" w:cstheme="minorHAnsi"/>
          <w:sz w:val="24"/>
          <w:szCs w:val="24"/>
        </w:rPr>
        <w:t>ollege place a focus on strategic outreach and engaged scholarship. We collaborate with local, regional, state, national</w:t>
      </w:r>
      <w:r w:rsidR="00A03523">
        <w:rPr>
          <w:rFonts w:asciiTheme="minorHAnsi" w:eastAsia="Times New Roman" w:hAnsiTheme="minorHAnsi" w:cstheme="minorHAnsi"/>
          <w:sz w:val="24"/>
          <w:szCs w:val="24"/>
        </w:rPr>
        <w:t>,</w:t>
      </w:r>
      <w:r w:rsidRPr="006054F0">
        <w:rPr>
          <w:rFonts w:asciiTheme="minorHAnsi" w:eastAsia="Times New Roman" w:hAnsiTheme="minorHAnsi" w:cstheme="minorHAnsi"/>
          <w:sz w:val="24"/>
          <w:szCs w:val="24"/>
        </w:rPr>
        <w:t xml:space="preserve"> and global partners to address complex problems facing individuals and communities. In recognition of its extraordinary community outreach efforts, the college received a 2018 W.K. Kellogg Foundation Community Engagement Scholarship Award from the Association of Public and Land-grant Universities (APLU). </w:t>
      </w:r>
    </w:p>
    <w:p w14:paraId="00000010" w14:textId="77777777" w:rsidR="00F9580A" w:rsidRPr="006054F0" w:rsidRDefault="00F9580A" w:rsidP="00F024A8">
      <w:pPr>
        <w:jc w:val="both"/>
        <w:rPr>
          <w:rFonts w:asciiTheme="minorHAnsi" w:eastAsia="Times New Roman" w:hAnsiTheme="minorHAnsi" w:cstheme="minorHAnsi"/>
          <w:sz w:val="24"/>
          <w:szCs w:val="24"/>
        </w:rPr>
      </w:pPr>
    </w:p>
    <w:p w14:paraId="00000011" w14:textId="78F1CD26" w:rsidR="00F9580A" w:rsidRPr="006054F0" w:rsidRDefault="002C65F3" w:rsidP="00F024A8">
      <w:pPr>
        <w:jc w:val="both"/>
        <w:rPr>
          <w:rFonts w:asciiTheme="minorHAnsi" w:eastAsia="Times New Roman" w:hAnsiTheme="minorHAnsi" w:cstheme="minorHAnsi"/>
          <w:sz w:val="24"/>
          <w:szCs w:val="24"/>
        </w:rPr>
      </w:pPr>
      <w:r w:rsidRPr="006054F0">
        <w:rPr>
          <w:rFonts w:asciiTheme="minorHAnsi" w:eastAsia="Times New Roman" w:hAnsiTheme="minorHAnsi" w:cstheme="minorHAnsi"/>
          <w:sz w:val="24"/>
          <w:szCs w:val="24"/>
        </w:rPr>
        <w:t>The Department of</w:t>
      </w:r>
      <w:r w:rsidR="00A03523">
        <w:rPr>
          <w:rFonts w:asciiTheme="minorHAnsi" w:eastAsia="Times New Roman" w:hAnsiTheme="minorHAnsi" w:cstheme="minorHAnsi"/>
          <w:sz w:val="24"/>
          <w:szCs w:val="24"/>
        </w:rPr>
        <w:t xml:space="preserve"> Special Education</w:t>
      </w:r>
      <w:r w:rsidRPr="006054F0">
        <w:rPr>
          <w:rFonts w:asciiTheme="minorHAnsi" w:eastAsia="Times New Roman" w:hAnsiTheme="minorHAnsi" w:cstheme="minorHAnsi"/>
          <w:sz w:val="24"/>
          <w:szCs w:val="24"/>
        </w:rPr>
        <w:t xml:space="preserve"> offers a competitive graduate program that is growing both nationally and internationally. We are a diverse community of scholars, researchers, and educators with a commitment to excellence in education and serving EC-12 public schools and beyond. </w:t>
      </w:r>
    </w:p>
    <w:p w14:paraId="00000012" w14:textId="77777777" w:rsidR="00F9580A" w:rsidRPr="006054F0" w:rsidRDefault="00F9580A" w:rsidP="00F024A8">
      <w:pPr>
        <w:jc w:val="both"/>
        <w:rPr>
          <w:rFonts w:asciiTheme="minorHAnsi" w:eastAsia="Times New Roman" w:hAnsiTheme="minorHAnsi" w:cstheme="minorHAnsi"/>
          <w:sz w:val="24"/>
          <w:szCs w:val="24"/>
        </w:rPr>
      </w:pPr>
    </w:p>
    <w:p w14:paraId="2568329D" w14:textId="17599F2D" w:rsidR="00A03523" w:rsidRDefault="002C65F3" w:rsidP="00F024A8">
      <w:pPr>
        <w:jc w:val="both"/>
        <w:rPr>
          <w:rFonts w:asciiTheme="minorHAnsi" w:eastAsia="Times New Roman" w:hAnsiTheme="minorHAnsi" w:cstheme="minorHAnsi"/>
          <w:sz w:val="24"/>
          <w:szCs w:val="24"/>
        </w:rPr>
      </w:pPr>
      <w:r w:rsidRPr="006054F0">
        <w:rPr>
          <w:rFonts w:asciiTheme="minorHAnsi" w:eastAsia="Times New Roman" w:hAnsiTheme="minorHAnsi" w:cstheme="minorHAnsi"/>
          <w:sz w:val="24"/>
          <w:szCs w:val="24"/>
        </w:rPr>
        <w:t>Our</w:t>
      </w:r>
      <w:r w:rsidR="00A03523">
        <w:rPr>
          <w:rFonts w:asciiTheme="minorHAnsi" w:eastAsia="Times New Roman" w:hAnsiTheme="minorHAnsi" w:cstheme="minorHAnsi"/>
          <w:sz w:val="24"/>
          <w:szCs w:val="24"/>
        </w:rPr>
        <w:t xml:space="preserve"> Visual Impairment (VI) </w:t>
      </w:r>
      <w:r w:rsidR="00980064">
        <w:rPr>
          <w:rFonts w:asciiTheme="minorHAnsi" w:eastAsia="Times New Roman" w:hAnsiTheme="minorHAnsi" w:cstheme="minorHAnsi"/>
          <w:sz w:val="24"/>
          <w:szCs w:val="24"/>
        </w:rPr>
        <w:t>and Orientation and Mobility</w:t>
      </w:r>
      <w:r w:rsidR="00A60C67">
        <w:rPr>
          <w:rFonts w:asciiTheme="minorHAnsi" w:eastAsia="Times New Roman" w:hAnsiTheme="minorHAnsi" w:cstheme="minorHAnsi"/>
          <w:sz w:val="24"/>
          <w:szCs w:val="24"/>
        </w:rPr>
        <w:t xml:space="preserve"> (O&amp;M)</w:t>
      </w:r>
      <w:r w:rsidR="00980064">
        <w:rPr>
          <w:rFonts w:asciiTheme="minorHAnsi" w:eastAsia="Times New Roman" w:hAnsiTheme="minorHAnsi" w:cstheme="minorHAnsi"/>
          <w:sz w:val="24"/>
          <w:szCs w:val="24"/>
        </w:rPr>
        <w:t xml:space="preserve"> </w:t>
      </w:r>
      <w:r w:rsidR="00A03523">
        <w:rPr>
          <w:rFonts w:asciiTheme="minorHAnsi" w:eastAsia="Times New Roman" w:hAnsiTheme="minorHAnsi" w:cstheme="minorHAnsi"/>
          <w:sz w:val="24"/>
          <w:szCs w:val="24"/>
        </w:rPr>
        <w:t>Programs have graduate level certification and master</w:t>
      </w:r>
      <w:r w:rsidR="002123D3">
        <w:rPr>
          <w:rFonts w:asciiTheme="minorHAnsi" w:eastAsia="Times New Roman" w:hAnsiTheme="minorHAnsi" w:cstheme="minorHAnsi"/>
          <w:sz w:val="24"/>
          <w:szCs w:val="24"/>
        </w:rPr>
        <w:t>’s</w:t>
      </w:r>
      <w:r w:rsidR="00A03523">
        <w:rPr>
          <w:rFonts w:asciiTheme="minorHAnsi" w:eastAsia="Times New Roman" w:hAnsiTheme="minorHAnsi" w:cstheme="minorHAnsi"/>
          <w:sz w:val="24"/>
          <w:szCs w:val="24"/>
        </w:rPr>
        <w:t xml:space="preserve"> prog</w:t>
      </w:r>
      <w:r w:rsidR="002123D3">
        <w:rPr>
          <w:rFonts w:asciiTheme="minorHAnsi" w:eastAsia="Times New Roman" w:hAnsiTheme="minorHAnsi" w:cstheme="minorHAnsi"/>
          <w:sz w:val="24"/>
          <w:szCs w:val="24"/>
        </w:rPr>
        <w:t>r</w:t>
      </w:r>
      <w:r w:rsidR="00A03523">
        <w:rPr>
          <w:rFonts w:asciiTheme="minorHAnsi" w:eastAsia="Times New Roman" w:hAnsiTheme="minorHAnsi" w:cstheme="minorHAnsi"/>
          <w:sz w:val="24"/>
          <w:szCs w:val="24"/>
        </w:rPr>
        <w:t xml:space="preserve">ams specializing in one of these areas as well as a Ph.D. program in Special Education </w:t>
      </w:r>
      <w:r w:rsidR="00A03523">
        <w:rPr>
          <w:rFonts w:asciiTheme="minorHAnsi" w:eastAsia="Times New Roman" w:hAnsiTheme="minorHAnsi" w:cstheme="minorHAnsi"/>
          <w:sz w:val="24"/>
          <w:szCs w:val="24"/>
        </w:rPr>
        <w:lastRenderedPageBreak/>
        <w:t>where doctoral students can focus their interests and research in visual impairment or O&amp;M. The VI program is accredited by Texas Education Agency and the Council for Accreditation of Educator Preparation (CAEP), and the O&amp;M program is approved by the Association for Education and Rehabilitation of the Blind and Visually Impaired (AER) and</w:t>
      </w:r>
      <w:r w:rsidR="00D51B7A">
        <w:rPr>
          <w:rFonts w:asciiTheme="minorHAnsi" w:eastAsia="Times New Roman" w:hAnsiTheme="minorHAnsi" w:cstheme="minorHAnsi"/>
          <w:sz w:val="24"/>
          <w:szCs w:val="24"/>
        </w:rPr>
        <w:t xml:space="preserve"> accredited</w:t>
      </w:r>
      <w:r w:rsidR="00A03523">
        <w:rPr>
          <w:rFonts w:asciiTheme="minorHAnsi" w:eastAsia="Times New Roman" w:hAnsiTheme="minorHAnsi" w:cstheme="minorHAnsi"/>
          <w:sz w:val="24"/>
          <w:szCs w:val="24"/>
        </w:rPr>
        <w:t xml:space="preserve"> by the Academy for Certification of Vision Rehabilitation and Education Professionals</w:t>
      </w:r>
      <w:r w:rsidR="000B3A6B">
        <w:rPr>
          <w:rFonts w:asciiTheme="minorHAnsi" w:eastAsia="Times New Roman" w:hAnsiTheme="minorHAnsi" w:cstheme="minorHAnsi"/>
          <w:sz w:val="24"/>
          <w:szCs w:val="24"/>
        </w:rPr>
        <w:t xml:space="preserve"> (ACVREP)</w:t>
      </w:r>
      <w:r w:rsidR="00A03523">
        <w:rPr>
          <w:rFonts w:asciiTheme="minorHAnsi" w:eastAsia="Times New Roman" w:hAnsiTheme="minorHAnsi" w:cstheme="minorHAnsi"/>
          <w:sz w:val="24"/>
          <w:szCs w:val="24"/>
        </w:rPr>
        <w:t>.</w:t>
      </w:r>
    </w:p>
    <w:p w14:paraId="637305C8" w14:textId="3D5E49DB" w:rsidR="00A03523" w:rsidRDefault="00A03523" w:rsidP="00F024A8">
      <w:pPr>
        <w:jc w:val="both"/>
        <w:rPr>
          <w:rFonts w:asciiTheme="minorHAnsi" w:eastAsia="Times New Roman" w:hAnsiTheme="minorHAnsi" w:cstheme="minorHAnsi"/>
          <w:sz w:val="24"/>
          <w:szCs w:val="24"/>
        </w:rPr>
      </w:pPr>
    </w:p>
    <w:p w14:paraId="6544283A" w14:textId="37D7BA9E" w:rsidR="000B3A6B" w:rsidRDefault="000B3A6B" w:rsidP="00F024A8">
      <w:p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There is a current shortage nationwide of these vision professionals, so there is a great need to train more highly qualified teachers of students with visual impairments (TSVIs) and orientation and mobility (O&amp;M) specialists. We need a highly qualified applicant with knowledge and credentials in </w:t>
      </w:r>
      <w:r w:rsidR="00980064">
        <w:rPr>
          <w:rFonts w:asciiTheme="minorHAnsi" w:eastAsia="Times New Roman" w:hAnsiTheme="minorHAnsi" w:cstheme="minorHAnsi"/>
          <w:sz w:val="24"/>
          <w:szCs w:val="24"/>
        </w:rPr>
        <w:t>visual impairment</w:t>
      </w:r>
      <w:r>
        <w:rPr>
          <w:rFonts w:asciiTheme="minorHAnsi" w:eastAsia="Times New Roman" w:hAnsiTheme="minorHAnsi" w:cstheme="minorHAnsi"/>
          <w:sz w:val="24"/>
          <w:szCs w:val="24"/>
        </w:rPr>
        <w:t xml:space="preserve"> </w:t>
      </w:r>
      <w:r w:rsidR="00980064">
        <w:rPr>
          <w:rFonts w:asciiTheme="minorHAnsi" w:eastAsia="Times New Roman" w:hAnsiTheme="minorHAnsi" w:cstheme="minorHAnsi"/>
          <w:sz w:val="24"/>
          <w:szCs w:val="24"/>
        </w:rPr>
        <w:t>t</w:t>
      </w:r>
      <w:r>
        <w:rPr>
          <w:rFonts w:asciiTheme="minorHAnsi" w:eastAsia="Times New Roman" w:hAnsiTheme="minorHAnsi" w:cstheme="minorHAnsi"/>
          <w:sz w:val="24"/>
          <w:szCs w:val="24"/>
        </w:rPr>
        <w:t>o meet the needs of our growing programs.</w:t>
      </w:r>
    </w:p>
    <w:p w14:paraId="00000016" w14:textId="672A0B88" w:rsidR="00F9580A" w:rsidRPr="006054F0" w:rsidRDefault="00F9580A" w:rsidP="00F024A8">
      <w:pPr>
        <w:jc w:val="both"/>
        <w:rPr>
          <w:rFonts w:asciiTheme="minorHAnsi" w:eastAsia="Times New Roman" w:hAnsiTheme="minorHAnsi" w:cstheme="minorHAnsi"/>
          <w:sz w:val="24"/>
          <w:szCs w:val="24"/>
        </w:rPr>
      </w:pPr>
    </w:p>
    <w:p w14:paraId="00000017" w14:textId="11F10DED" w:rsidR="00F9580A" w:rsidRDefault="002C65F3" w:rsidP="00F024A8">
      <w:pPr>
        <w:jc w:val="both"/>
        <w:rPr>
          <w:rFonts w:asciiTheme="minorHAnsi" w:eastAsia="Times New Roman" w:hAnsiTheme="minorHAnsi" w:cstheme="minorHAnsi"/>
          <w:sz w:val="24"/>
          <w:szCs w:val="24"/>
        </w:rPr>
      </w:pPr>
      <w:r w:rsidRPr="006054F0">
        <w:rPr>
          <w:rFonts w:asciiTheme="minorHAnsi" w:eastAsia="Times New Roman" w:hAnsiTheme="minorHAnsi" w:cstheme="minorHAnsi"/>
          <w:sz w:val="24"/>
          <w:szCs w:val="24"/>
          <w:highlight w:val="white"/>
        </w:rPr>
        <w:t xml:space="preserve">Applicants should be committed to collaborating with faculty across the disciplines to engage in rigorous and theoretically grounded research approaches for understanding and improving the educational experiences of </w:t>
      </w:r>
      <w:r w:rsidR="000B3A6B">
        <w:rPr>
          <w:rFonts w:asciiTheme="minorHAnsi" w:eastAsia="Times New Roman" w:hAnsiTheme="minorHAnsi" w:cstheme="minorHAnsi"/>
          <w:sz w:val="24"/>
          <w:szCs w:val="24"/>
          <w:highlight w:val="white"/>
        </w:rPr>
        <w:t>students with visual impairments in</w:t>
      </w:r>
      <w:r w:rsidRPr="006054F0">
        <w:rPr>
          <w:rFonts w:asciiTheme="minorHAnsi" w:eastAsia="Times New Roman" w:hAnsiTheme="minorHAnsi" w:cstheme="minorHAnsi"/>
          <w:sz w:val="24"/>
          <w:szCs w:val="24"/>
          <w:highlight w:val="white"/>
        </w:rPr>
        <w:t xml:space="preserve"> the United States. In addition, </w:t>
      </w:r>
      <w:r w:rsidRPr="006054F0">
        <w:rPr>
          <w:rFonts w:asciiTheme="minorHAnsi" w:eastAsia="Times New Roman" w:hAnsiTheme="minorHAnsi" w:cstheme="minorHAnsi"/>
          <w:sz w:val="24"/>
          <w:szCs w:val="24"/>
        </w:rPr>
        <w:t xml:space="preserve">candidates who have very strong records of scholarship </w:t>
      </w:r>
      <w:r w:rsidRPr="002436E6">
        <w:rPr>
          <w:rFonts w:asciiTheme="minorHAnsi" w:eastAsia="Times New Roman" w:hAnsiTheme="minorHAnsi" w:cstheme="minorHAnsi"/>
          <w:sz w:val="24"/>
          <w:szCs w:val="24"/>
        </w:rPr>
        <w:t>supported by ext</w:t>
      </w:r>
      <w:r w:rsidR="000B3A6B" w:rsidRPr="002436E6">
        <w:rPr>
          <w:rFonts w:asciiTheme="minorHAnsi" w:eastAsia="Times New Roman" w:hAnsiTheme="minorHAnsi" w:cstheme="minorHAnsi"/>
          <w:sz w:val="24"/>
          <w:szCs w:val="24"/>
        </w:rPr>
        <w:t>ernal</w:t>
      </w:r>
      <w:r w:rsidRPr="002436E6">
        <w:rPr>
          <w:rFonts w:asciiTheme="minorHAnsi" w:eastAsia="Times New Roman" w:hAnsiTheme="minorHAnsi" w:cstheme="minorHAnsi"/>
          <w:sz w:val="24"/>
          <w:szCs w:val="24"/>
        </w:rPr>
        <w:t xml:space="preserve"> funding and who have the proven capacity or clear potential to bring externally sponsored research to Texas Tech University are encouraged to apply.</w:t>
      </w:r>
      <w:r w:rsidRPr="002436E6">
        <w:rPr>
          <w:rFonts w:asciiTheme="minorHAnsi" w:eastAsia="Times New Roman" w:hAnsiTheme="minorHAnsi" w:cstheme="minorHAnsi"/>
          <w:sz w:val="24"/>
          <w:szCs w:val="24"/>
          <w:highlight w:val="white"/>
        </w:rPr>
        <w:t xml:space="preserve"> </w:t>
      </w:r>
      <w:r w:rsidRPr="002436E6">
        <w:rPr>
          <w:rFonts w:asciiTheme="minorHAnsi" w:eastAsia="Times New Roman" w:hAnsiTheme="minorHAnsi" w:cstheme="minorHAnsi"/>
          <w:sz w:val="24"/>
          <w:szCs w:val="24"/>
        </w:rPr>
        <w:t>The salary is competitive and commensurate with qualifications and experience.</w:t>
      </w:r>
    </w:p>
    <w:p w14:paraId="67AFF478" w14:textId="64428259" w:rsidR="002436E6" w:rsidRPr="002436E6" w:rsidRDefault="002436E6" w:rsidP="00F024A8">
      <w:pPr>
        <w:jc w:val="both"/>
        <w:rPr>
          <w:rFonts w:asciiTheme="minorHAnsi" w:eastAsia="Times New Roman" w:hAnsiTheme="minorHAnsi" w:cstheme="minorHAnsi"/>
          <w:sz w:val="24"/>
          <w:szCs w:val="24"/>
        </w:rPr>
      </w:pPr>
    </w:p>
    <w:p w14:paraId="600EFEA2" w14:textId="1A8923B3" w:rsidR="002436E6" w:rsidRPr="00980064" w:rsidRDefault="002436E6" w:rsidP="002436E6">
      <w:pPr>
        <w:rPr>
          <w:rFonts w:asciiTheme="minorHAnsi" w:hAnsiTheme="minorHAnsi" w:cstheme="minorHAnsi"/>
          <w:sz w:val="24"/>
          <w:szCs w:val="24"/>
        </w:rPr>
      </w:pPr>
      <w:r w:rsidRPr="00980064">
        <w:rPr>
          <w:rFonts w:asciiTheme="minorHAnsi" w:hAnsiTheme="minorHAnsi" w:cstheme="minorHAnsi"/>
          <w:sz w:val="24"/>
          <w:szCs w:val="24"/>
        </w:rPr>
        <w:t>The successful applicant will join a faculty team of nationally recognized, community-engaged researchers in a Special Education Department that offers a highly collegial work environment with multiple opportunities for coordinative leadership advancement within the VI program area and the department.</w:t>
      </w:r>
    </w:p>
    <w:p w14:paraId="00000018" w14:textId="77777777" w:rsidR="00F9580A" w:rsidRPr="006054F0" w:rsidRDefault="00F9580A">
      <w:pPr>
        <w:rPr>
          <w:rFonts w:asciiTheme="minorHAnsi" w:eastAsia="Times New Roman" w:hAnsiTheme="minorHAnsi" w:cstheme="minorHAnsi"/>
          <w:sz w:val="24"/>
          <w:szCs w:val="24"/>
        </w:rPr>
      </w:pPr>
    </w:p>
    <w:p w14:paraId="00000019" w14:textId="7CCF67E0" w:rsidR="00F9580A" w:rsidRPr="006054F0" w:rsidRDefault="002C65F3">
      <w:pPr>
        <w:rPr>
          <w:rFonts w:asciiTheme="minorHAnsi" w:eastAsia="Times New Roman" w:hAnsiTheme="minorHAnsi" w:cstheme="minorHAnsi"/>
          <w:sz w:val="24"/>
          <w:szCs w:val="24"/>
        </w:rPr>
      </w:pPr>
      <w:r w:rsidRPr="006054F0">
        <w:rPr>
          <w:rFonts w:asciiTheme="minorHAnsi" w:eastAsia="Times New Roman" w:hAnsiTheme="minorHAnsi" w:cstheme="minorHAnsi"/>
          <w:b/>
          <w:sz w:val="24"/>
          <w:szCs w:val="24"/>
        </w:rPr>
        <w:t>Responsibilities of the successful candidate</w:t>
      </w:r>
      <w:r w:rsidRPr="006054F0">
        <w:rPr>
          <w:rFonts w:asciiTheme="minorHAnsi" w:eastAsia="Times New Roman" w:hAnsiTheme="minorHAnsi" w:cstheme="minorHAnsi"/>
          <w:sz w:val="24"/>
          <w:szCs w:val="24"/>
        </w:rPr>
        <w:t>:</w:t>
      </w:r>
    </w:p>
    <w:p w14:paraId="70153946" w14:textId="42811BDD" w:rsidR="00D862B6" w:rsidRPr="00D862B6" w:rsidRDefault="002C65F3" w:rsidP="00D862B6">
      <w:pPr>
        <w:numPr>
          <w:ilvl w:val="0"/>
          <w:numId w:val="3"/>
        </w:numPr>
        <w:pBdr>
          <w:top w:val="nil"/>
          <w:left w:val="nil"/>
          <w:bottom w:val="nil"/>
          <w:right w:val="nil"/>
          <w:between w:val="nil"/>
        </w:pBdr>
        <w:rPr>
          <w:rFonts w:asciiTheme="minorHAnsi" w:hAnsiTheme="minorHAnsi" w:cstheme="minorHAnsi"/>
          <w:sz w:val="24"/>
          <w:szCs w:val="24"/>
        </w:rPr>
      </w:pPr>
      <w:r w:rsidRPr="006054F0">
        <w:rPr>
          <w:rFonts w:asciiTheme="minorHAnsi" w:eastAsia="Times New Roman" w:hAnsiTheme="minorHAnsi" w:cstheme="minorHAnsi"/>
          <w:sz w:val="24"/>
          <w:szCs w:val="24"/>
        </w:rPr>
        <w:t xml:space="preserve">Teach </w:t>
      </w:r>
      <w:r w:rsidR="00194644" w:rsidRPr="006054F0">
        <w:rPr>
          <w:rFonts w:asciiTheme="minorHAnsi" w:eastAsia="Times New Roman" w:hAnsiTheme="minorHAnsi" w:cstheme="minorHAnsi"/>
          <w:sz w:val="24"/>
          <w:szCs w:val="24"/>
        </w:rPr>
        <w:t xml:space="preserve">graduate </w:t>
      </w:r>
      <w:r w:rsidRPr="006054F0">
        <w:rPr>
          <w:rFonts w:asciiTheme="minorHAnsi" w:eastAsia="Times New Roman" w:hAnsiTheme="minorHAnsi" w:cstheme="minorHAnsi"/>
          <w:sz w:val="24"/>
          <w:szCs w:val="24"/>
        </w:rPr>
        <w:t>courses in</w:t>
      </w:r>
      <w:r w:rsidR="00980064">
        <w:rPr>
          <w:rFonts w:asciiTheme="minorHAnsi" w:eastAsia="Times New Roman" w:hAnsiTheme="minorHAnsi" w:cstheme="minorHAnsi"/>
          <w:sz w:val="24"/>
          <w:szCs w:val="24"/>
        </w:rPr>
        <w:t xml:space="preserve"> the</w:t>
      </w:r>
      <w:r w:rsidR="000B3A6B">
        <w:rPr>
          <w:rFonts w:asciiTheme="minorHAnsi" w:eastAsia="Times New Roman" w:hAnsiTheme="minorHAnsi" w:cstheme="minorHAnsi"/>
          <w:sz w:val="24"/>
          <w:szCs w:val="24"/>
        </w:rPr>
        <w:t xml:space="preserve"> visual impai</w:t>
      </w:r>
      <w:r w:rsidR="002123D3">
        <w:rPr>
          <w:rFonts w:asciiTheme="minorHAnsi" w:eastAsia="Times New Roman" w:hAnsiTheme="minorHAnsi" w:cstheme="minorHAnsi"/>
          <w:sz w:val="24"/>
          <w:szCs w:val="24"/>
        </w:rPr>
        <w:t>rment</w:t>
      </w:r>
      <w:r w:rsidR="000B3A6B">
        <w:rPr>
          <w:rFonts w:asciiTheme="minorHAnsi" w:eastAsia="Times New Roman" w:hAnsiTheme="minorHAnsi" w:cstheme="minorHAnsi"/>
          <w:sz w:val="24"/>
          <w:szCs w:val="24"/>
        </w:rPr>
        <w:t xml:space="preserve"> program as assigned by the program coordinator and the </w:t>
      </w:r>
      <w:r w:rsidR="00F61412">
        <w:rPr>
          <w:rFonts w:asciiTheme="minorHAnsi" w:eastAsia="Times New Roman" w:hAnsiTheme="minorHAnsi" w:cstheme="minorHAnsi"/>
          <w:sz w:val="24"/>
          <w:szCs w:val="24"/>
        </w:rPr>
        <w:t>Department</w:t>
      </w:r>
      <w:r w:rsidR="000B3A6B">
        <w:rPr>
          <w:rFonts w:asciiTheme="minorHAnsi" w:eastAsia="Times New Roman" w:hAnsiTheme="minorHAnsi" w:cstheme="minorHAnsi"/>
          <w:sz w:val="24"/>
          <w:szCs w:val="24"/>
        </w:rPr>
        <w:t>.</w:t>
      </w:r>
    </w:p>
    <w:p w14:paraId="0000001B" w14:textId="0AFA7B06" w:rsidR="00F9580A" w:rsidRPr="006054F0" w:rsidRDefault="002C65F3">
      <w:pPr>
        <w:numPr>
          <w:ilvl w:val="0"/>
          <w:numId w:val="3"/>
        </w:numPr>
        <w:pBdr>
          <w:top w:val="nil"/>
          <w:left w:val="nil"/>
          <w:bottom w:val="nil"/>
          <w:right w:val="nil"/>
          <w:between w:val="nil"/>
        </w:pBdr>
        <w:rPr>
          <w:rFonts w:asciiTheme="minorHAnsi" w:eastAsia="Times New Roman" w:hAnsiTheme="minorHAnsi" w:cstheme="minorHAnsi"/>
          <w:sz w:val="24"/>
          <w:szCs w:val="24"/>
        </w:rPr>
      </w:pPr>
      <w:r w:rsidRPr="006054F0">
        <w:rPr>
          <w:rFonts w:asciiTheme="minorHAnsi" w:eastAsia="Times New Roman" w:hAnsiTheme="minorHAnsi" w:cstheme="minorHAnsi"/>
          <w:sz w:val="24"/>
          <w:szCs w:val="24"/>
        </w:rPr>
        <w:t xml:space="preserve">Help the </w:t>
      </w:r>
      <w:r w:rsidR="002123D3">
        <w:rPr>
          <w:rFonts w:asciiTheme="minorHAnsi" w:eastAsia="Times New Roman" w:hAnsiTheme="minorHAnsi" w:cstheme="minorHAnsi"/>
          <w:sz w:val="24"/>
          <w:szCs w:val="24"/>
        </w:rPr>
        <w:t>De</w:t>
      </w:r>
      <w:r w:rsidRPr="006054F0">
        <w:rPr>
          <w:rFonts w:asciiTheme="minorHAnsi" w:eastAsia="Times New Roman" w:hAnsiTheme="minorHAnsi" w:cstheme="minorHAnsi"/>
          <w:sz w:val="24"/>
          <w:szCs w:val="24"/>
        </w:rPr>
        <w:t xml:space="preserve">partment </w:t>
      </w:r>
      <w:r w:rsidR="000B3A6B">
        <w:rPr>
          <w:rFonts w:asciiTheme="minorHAnsi" w:eastAsia="Times New Roman" w:hAnsiTheme="minorHAnsi" w:cstheme="minorHAnsi"/>
          <w:sz w:val="24"/>
          <w:szCs w:val="24"/>
        </w:rPr>
        <w:t>continue to grow</w:t>
      </w:r>
      <w:r w:rsidRPr="006054F0">
        <w:rPr>
          <w:rFonts w:asciiTheme="minorHAnsi" w:eastAsia="Times New Roman" w:hAnsiTheme="minorHAnsi" w:cstheme="minorHAnsi"/>
          <w:sz w:val="24"/>
          <w:szCs w:val="24"/>
        </w:rPr>
        <w:t xml:space="preserve"> a strong and reputable </w:t>
      </w:r>
      <w:r w:rsidR="000B3A6B">
        <w:rPr>
          <w:rFonts w:asciiTheme="minorHAnsi" w:eastAsia="Times New Roman" w:hAnsiTheme="minorHAnsi" w:cstheme="minorHAnsi"/>
          <w:sz w:val="24"/>
          <w:szCs w:val="24"/>
        </w:rPr>
        <w:t>personnel preparation program at the certification, master’s, and doctoral levels.</w:t>
      </w:r>
    </w:p>
    <w:p w14:paraId="03D77DFC" w14:textId="77DFEB46" w:rsidR="00443AFB" w:rsidRPr="000B3A6B" w:rsidRDefault="002C65F3" w:rsidP="000B3A6B">
      <w:pPr>
        <w:numPr>
          <w:ilvl w:val="0"/>
          <w:numId w:val="3"/>
        </w:numPr>
        <w:pBdr>
          <w:top w:val="nil"/>
          <w:left w:val="nil"/>
          <w:bottom w:val="nil"/>
          <w:right w:val="nil"/>
          <w:between w:val="nil"/>
        </w:pBdr>
        <w:rPr>
          <w:rFonts w:asciiTheme="minorHAnsi" w:eastAsia="Times New Roman" w:hAnsiTheme="minorHAnsi" w:cstheme="minorHAnsi"/>
          <w:sz w:val="24"/>
          <w:szCs w:val="24"/>
        </w:rPr>
      </w:pPr>
      <w:r w:rsidRPr="006054F0">
        <w:rPr>
          <w:rFonts w:asciiTheme="minorHAnsi" w:eastAsia="Times New Roman" w:hAnsiTheme="minorHAnsi" w:cstheme="minorHAnsi"/>
          <w:sz w:val="24"/>
          <w:szCs w:val="24"/>
        </w:rPr>
        <w:t xml:space="preserve">Serve </w:t>
      </w:r>
      <w:r w:rsidR="000B3A6B">
        <w:rPr>
          <w:rFonts w:asciiTheme="minorHAnsi" w:eastAsia="Times New Roman" w:hAnsiTheme="minorHAnsi" w:cstheme="minorHAnsi"/>
          <w:sz w:val="24"/>
          <w:szCs w:val="24"/>
        </w:rPr>
        <w:t>as an advisor</w:t>
      </w:r>
      <w:r w:rsidR="00AC38F8">
        <w:rPr>
          <w:rFonts w:asciiTheme="minorHAnsi" w:eastAsia="Times New Roman" w:hAnsiTheme="minorHAnsi" w:cstheme="minorHAnsi"/>
          <w:sz w:val="24"/>
          <w:szCs w:val="24"/>
        </w:rPr>
        <w:t xml:space="preserve"> and mentor</w:t>
      </w:r>
      <w:r w:rsidR="000B3A6B">
        <w:rPr>
          <w:rFonts w:asciiTheme="minorHAnsi" w:eastAsia="Times New Roman" w:hAnsiTheme="minorHAnsi" w:cstheme="minorHAnsi"/>
          <w:sz w:val="24"/>
          <w:szCs w:val="24"/>
        </w:rPr>
        <w:t xml:space="preserve"> for certification, master</w:t>
      </w:r>
      <w:r w:rsidR="002123D3">
        <w:rPr>
          <w:rFonts w:asciiTheme="minorHAnsi" w:eastAsia="Times New Roman" w:hAnsiTheme="minorHAnsi" w:cstheme="minorHAnsi"/>
          <w:sz w:val="24"/>
          <w:szCs w:val="24"/>
        </w:rPr>
        <w:t>’</w:t>
      </w:r>
      <w:r w:rsidR="000B3A6B">
        <w:rPr>
          <w:rFonts w:asciiTheme="minorHAnsi" w:eastAsia="Times New Roman" w:hAnsiTheme="minorHAnsi" w:cstheme="minorHAnsi"/>
          <w:sz w:val="24"/>
          <w:szCs w:val="24"/>
        </w:rPr>
        <w:t>s, and doct</w:t>
      </w:r>
      <w:r w:rsidRPr="006054F0">
        <w:rPr>
          <w:rFonts w:asciiTheme="minorHAnsi" w:eastAsia="Times New Roman" w:hAnsiTheme="minorHAnsi" w:cstheme="minorHAnsi"/>
          <w:sz w:val="24"/>
          <w:szCs w:val="24"/>
        </w:rPr>
        <w:t xml:space="preserve">oral </w:t>
      </w:r>
      <w:r w:rsidR="000B3A6B">
        <w:rPr>
          <w:rFonts w:asciiTheme="minorHAnsi" w:eastAsia="Times New Roman" w:hAnsiTheme="minorHAnsi" w:cstheme="minorHAnsi"/>
          <w:sz w:val="24"/>
          <w:szCs w:val="24"/>
        </w:rPr>
        <w:t>students and participate on doctoral committees</w:t>
      </w:r>
      <w:r w:rsidRPr="006054F0">
        <w:rPr>
          <w:rFonts w:asciiTheme="minorHAnsi" w:eastAsia="Times New Roman" w:hAnsiTheme="minorHAnsi" w:cstheme="minorHAnsi"/>
          <w:sz w:val="24"/>
          <w:szCs w:val="24"/>
        </w:rPr>
        <w:t>.</w:t>
      </w:r>
      <w:r w:rsidR="00443AFB" w:rsidRPr="000B3A6B">
        <w:rPr>
          <w:rFonts w:asciiTheme="minorHAnsi" w:hAnsiTheme="minorHAnsi" w:cstheme="minorHAnsi"/>
          <w:sz w:val="24"/>
          <w:szCs w:val="24"/>
        </w:rPr>
        <w:t xml:space="preserve"> </w:t>
      </w:r>
    </w:p>
    <w:p w14:paraId="0000001F" w14:textId="2F28CB87" w:rsidR="00F9580A" w:rsidRPr="006054F0" w:rsidRDefault="002C65F3">
      <w:pPr>
        <w:numPr>
          <w:ilvl w:val="0"/>
          <w:numId w:val="3"/>
        </w:numPr>
        <w:pBdr>
          <w:top w:val="nil"/>
          <w:left w:val="nil"/>
          <w:bottom w:val="nil"/>
          <w:right w:val="nil"/>
          <w:between w:val="nil"/>
        </w:pBdr>
        <w:rPr>
          <w:rFonts w:asciiTheme="minorHAnsi" w:eastAsia="Times New Roman" w:hAnsiTheme="minorHAnsi" w:cstheme="minorHAnsi"/>
          <w:color w:val="000000"/>
          <w:sz w:val="24"/>
          <w:szCs w:val="24"/>
        </w:rPr>
      </w:pPr>
      <w:r w:rsidRPr="006054F0">
        <w:rPr>
          <w:rFonts w:asciiTheme="minorHAnsi" w:eastAsia="Times New Roman" w:hAnsiTheme="minorHAnsi" w:cstheme="minorHAnsi"/>
          <w:color w:val="000000"/>
          <w:sz w:val="24"/>
          <w:szCs w:val="24"/>
        </w:rPr>
        <w:t xml:space="preserve">Collaborate and cooperate with colleagues to fulfill the needs of the </w:t>
      </w:r>
      <w:r w:rsidR="008B0B74" w:rsidRPr="006054F0">
        <w:rPr>
          <w:rFonts w:asciiTheme="minorHAnsi" w:eastAsia="Times New Roman" w:hAnsiTheme="minorHAnsi" w:cstheme="minorHAnsi"/>
          <w:color w:val="000000"/>
          <w:sz w:val="24"/>
          <w:szCs w:val="24"/>
        </w:rPr>
        <w:t>program</w:t>
      </w:r>
      <w:r w:rsidR="000B3A6B">
        <w:rPr>
          <w:rFonts w:asciiTheme="minorHAnsi" w:eastAsia="Times New Roman" w:hAnsiTheme="minorHAnsi" w:cstheme="minorHAnsi"/>
          <w:color w:val="000000"/>
          <w:sz w:val="24"/>
          <w:szCs w:val="24"/>
        </w:rPr>
        <w:t>s</w:t>
      </w:r>
      <w:r w:rsidR="008B0B74" w:rsidRPr="006054F0">
        <w:rPr>
          <w:rFonts w:asciiTheme="minorHAnsi" w:eastAsia="Times New Roman" w:hAnsiTheme="minorHAnsi" w:cstheme="minorHAnsi"/>
          <w:color w:val="000000"/>
          <w:sz w:val="24"/>
          <w:szCs w:val="24"/>
        </w:rPr>
        <w:t xml:space="preserve"> and</w:t>
      </w:r>
      <w:r w:rsidR="0078470A">
        <w:rPr>
          <w:rFonts w:asciiTheme="minorHAnsi" w:eastAsia="Times New Roman" w:hAnsiTheme="minorHAnsi" w:cstheme="minorHAnsi"/>
          <w:color w:val="000000"/>
          <w:sz w:val="24"/>
          <w:szCs w:val="24"/>
        </w:rPr>
        <w:t xml:space="preserve"> the</w:t>
      </w:r>
      <w:r w:rsidR="008B0B74" w:rsidRPr="006054F0">
        <w:rPr>
          <w:rFonts w:asciiTheme="minorHAnsi" w:eastAsia="Times New Roman" w:hAnsiTheme="minorHAnsi" w:cstheme="minorHAnsi"/>
          <w:color w:val="000000"/>
          <w:sz w:val="24"/>
          <w:szCs w:val="24"/>
        </w:rPr>
        <w:t xml:space="preserve"> </w:t>
      </w:r>
      <w:r w:rsidRPr="006054F0">
        <w:rPr>
          <w:rFonts w:asciiTheme="minorHAnsi" w:eastAsia="Times New Roman" w:hAnsiTheme="minorHAnsi" w:cstheme="minorHAnsi"/>
          <w:color w:val="000000"/>
          <w:sz w:val="24"/>
          <w:szCs w:val="24"/>
        </w:rPr>
        <w:t>strategic goals</w:t>
      </w:r>
      <w:r w:rsidR="000B3A6B">
        <w:rPr>
          <w:rFonts w:asciiTheme="minorHAnsi" w:eastAsia="Times New Roman" w:hAnsiTheme="minorHAnsi" w:cstheme="minorHAnsi"/>
          <w:color w:val="000000"/>
          <w:sz w:val="24"/>
          <w:szCs w:val="24"/>
        </w:rPr>
        <w:t xml:space="preserve"> of the</w:t>
      </w:r>
      <w:r w:rsidR="002123D3">
        <w:rPr>
          <w:rFonts w:asciiTheme="minorHAnsi" w:eastAsia="Times New Roman" w:hAnsiTheme="minorHAnsi" w:cstheme="minorHAnsi"/>
          <w:color w:val="000000"/>
          <w:sz w:val="24"/>
          <w:szCs w:val="24"/>
        </w:rPr>
        <w:t xml:space="preserve"> Programs,</w:t>
      </w:r>
      <w:r w:rsidR="000B3A6B">
        <w:rPr>
          <w:rFonts w:asciiTheme="minorHAnsi" w:eastAsia="Times New Roman" w:hAnsiTheme="minorHAnsi" w:cstheme="minorHAnsi"/>
          <w:color w:val="000000"/>
          <w:sz w:val="24"/>
          <w:szCs w:val="24"/>
        </w:rPr>
        <w:t xml:space="preserve"> </w:t>
      </w:r>
      <w:r w:rsidR="0078470A">
        <w:rPr>
          <w:rFonts w:asciiTheme="minorHAnsi" w:eastAsia="Times New Roman" w:hAnsiTheme="minorHAnsi" w:cstheme="minorHAnsi"/>
          <w:color w:val="000000"/>
          <w:sz w:val="24"/>
          <w:szCs w:val="24"/>
        </w:rPr>
        <w:t>D</w:t>
      </w:r>
      <w:r w:rsidR="000B3A6B">
        <w:rPr>
          <w:rFonts w:asciiTheme="minorHAnsi" w:eastAsia="Times New Roman" w:hAnsiTheme="minorHAnsi" w:cstheme="minorHAnsi"/>
          <w:color w:val="000000"/>
          <w:sz w:val="24"/>
          <w:szCs w:val="24"/>
        </w:rPr>
        <w:t>epartment</w:t>
      </w:r>
      <w:r w:rsidR="002123D3">
        <w:rPr>
          <w:rFonts w:asciiTheme="minorHAnsi" w:eastAsia="Times New Roman" w:hAnsiTheme="minorHAnsi" w:cstheme="minorHAnsi"/>
          <w:color w:val="000000"/>
          <w:sz w:val="24"/>
          <w:szCs w:val="24"/>
        </w:rPr>
        <w:t>,</w:t>
      </w:r>
      <w:r w:rsidR="000B3A6B">
        <w:rPr>
          <w:rFonts w:asciiTheme="minorHAnsi" w:eastAsia="Times New Roman" w:hAnsiTheme="minorHAnsi" w:cstheme="minorHAnsi"/>
          <w:color w:val="000000"/>
          <w:sz w:val="24"/>
          <w:szCs w:val="24"/>
        </w:rPr>
        <w:t xml:space="preserve"> and </w:t>
      </w:r>
      <w:r w:rsidR="0078470A">
        <w:rPr>
          <w:rFonts w:asciiTheme="minorHAnsi" w:eastAsia="Times New Roman" w:hAnsiTheme="minorHAnsi" w:cstheme="minorHAnsi"/>
          <w:color w:val="000000"/>
          <w:sz w:val="24"/>
          <w:szCs w:val="24"/>
        </w:rPr>
        <w:t>College.</w:t>
      </w:r>
    </w:p>
    <w:p w14:paraId="00000020" w14:textId="16913197" w:rsidR="00F9580A" w:rsidRPr="006054F0" w:rsidRDefault="002C65F3">
      <w:pPr>
        <w:numPr>
          <w:ilvl w:val="0"/>
          <w:numId w:val="3"/>
        </w:numPr>
        <w:pBdr>
          <w:top w:val="nil"/>
          <w:left w:val="nil"/>
          <w:bottom w:val="nil"/>
          <w:right w:val="nil"/>
          <w:between w:val="nil"/>
        </w:pBdr>
        <w:rPr>
          <w:rFonts w:asciiTheme="minorHAnsi" w:eastAsia="Times New Roman" w:hAnsiTheme="minorHAnsi" w:cstheme="minorHAnsi"/>
          <w:color w:val="000000"/>
          <w:sz w:val="24"/>
          <w:szCs w:val="24"/>
        </w:rPr>
      </w:pPr>
      <w:r w:rsidRPr="006054F0">
        <w:rPr>
          <w:rFonts w:asciiTheme="minorHAnsi" w:eastAsia="Times New Roman" w:hAnsiTheme="minorHAnsi" w:cstheme="minorHAnsi"/>
          <w:color w:val="000000"/>
          <w:sz w:val="24"/>
          <w:szCs w:val="24"/>
        </w:rPr>
        <w:t>Establish and maintain a rigorous research agenda</w:t>
      </w:r>
      <w:r w:rsidR="00AC38F8">
        <w:rPr>
          <w:rFonts w:asciiTheme="minorHAnsi" w:eastAsia="Times New Roman" w:hAnsiTheme="minorHAnsi" w:cstheme="minorHAnsi"/>
          <w:color w:val="000000"/>
          <w:sz w:val="24"/>
          <w:szCs w:val="24"/>
        </w:rPr>
        <w:t xml:space="preserve"> </w:t>
      </w:r>
      <w:r w:rsidR="00047305">
        <w:rPr>
          <w:rFonts w:asciiTheme="minorHAnsi" w:eastAsia="Times New Roman" w:hAnsiTheme="minorHAnsi" w:cstheme="minorHAnsi"/>
          <w:color w:val="000000"/>
          <w:sz w:val="24"/>
          <w:szCs w:val="24"/>
        </w:rPr>
        <w:t>with</w:t>
      </w:r>
      <w:r w:rsidR="00AC38F8">
        <w:rPr>
          <w:rFonts w:asciiTheme="minorHAnsi" w:eastAsia="Times New Roman" w:hAnsiTheme="minorHAnsi" w:cstheme="minorHAnsi"/>
          <w:color w:val="000000"/>
          <w:sz w:val="24"/>
          <w:szCs w:val="24"/>
        </w:rPr>
        <w:t xml:space="preserve"> publications</w:t>
      </w:r>
      <w:r w:rsidRPr="006054F0">
        <w:rPr>
          <w:rFonts w:asciiTheme="minorHAnsi" w:eastAsia="Times New Roman" w:hAnsiTheme="minorHAnsi" w:cstheme="minorHAnsi"/>
          <w:color w:val="000000"/>
          <w:sz w:val="24"/>
          <w:szCs w:val="24"/>
        </w:rPr>
        <w:t>.</w:t>
      </w:r>
    </w:p>
    <w:p w14:paraId="646729B9" w14:textId="6447D484" w:rsidR="004D403A" w:rsidRPr="006054F0" w:rsidRDefault="004D403A" w:rsidP="004D403A">
      <w:pPr>
        <w:numPr>
          <w:ilvl w:val="0"/>
          <w:numId w:val="3"/>
        </w:numPr>
        <w:pBdr>
          <w:top w:val="nil"/>
          <w:left w:val="nil"/>
          <w:bottom w:val="nil"/>
          <w:right w:val="nil"/>
          <w:between w:val="nil"/>
        </w:pBdr>
        <w:spacing w:line="249" w:lineRule="auto"/>
        <w:rPr>
          <w:rFonts w:asciiTheme="minorHAnsi" w:eastAsia="Times New Roman" w:hAnsiTheme="minorHAnsi" w:cstheme="minorHAnsi"/>
          <w:color w:val="000000"/>
          <w:sz w:val="24"/>
          <w:szCs w:val="24"/>
        </w:rPr>
      </w:pPr>
      <w:r w:rsidRPr="006054F0">
        <w:rPr>
          <w:rFonts w:asciiTheme="minorHAnsi" w:eastAsia="Times New Roman" w:hAnsiTheme="minorHAnsi" w:cstheme="minorHAnsi"/>
          <w:color w:val="000000"/>
          <w:sz w:val="24"/>
          <w:szCs w:val="24"/>
        </w:rPr>
        <w:t>Actively recruit students</w:t>
      </w:r>
      <w:r w:rsidR="008B0B74" w:rsidRPr="006054F0">
        <w:rPr>
          <w:rFonts w:asciiTheme="minorHAnsi" w:eastAsia="Times New Roman" w:hAnsiTheme="minorHAnsi" w:cstheme="minorHAnsi"/>
          <w:color w:val="000000"/>
          <w:sz w:val="24"/>
          <w:szCs w:val="24"/>
        </w:rPr>
        <w:t xml:space="preserve"> for</w:t>
      </w:r>
      <w:r w:rsidR="0078470A">
        <w:rPr>
          <w:rFonts w:asciiTheme="minorHAnsi" w:eastAsia="Times New Roman" w:hAnsiTheme="minorHAnsi" w:cstheme="minorHAnsi"/>
          <w:color w:val="000000"/>
          <w:sz w:val="24"/>
          <w:szCs w:val="24"/>
        </w:rPr>
        <w:t xml:space="preserve"> all levels of</w:t>
      </w:r>
      <w:r w:rsidR="008B0B74" w:rsidRPr="006054F0">
        <w:rPr>
          <w:rFonts w:asciiTheme="minorHAnsi" w:eastAsia="Times New Roman" w:hAnsiTheme="minorHAnsi" w:cstheme="minorHAnsi"/>
          <w:color w:val="000000"/>
          <w:sz w:val="24"/>
          <w:szCs w:val="24"/>
        </w:rPr>
        <w:t xml:space="preserve"> the program</w:t>
      </w:r>
      <w:r w:rsidR="0078470A">
        <w:rPr>
          <w:rFonts w:asciiTheme="minorHAnsi" w:eastAsia="Times New Roman" w:hAnsiTheme="minorHAnsi" w:cstheme="minorHAnsi"/>
          <w:color w:val="000000"/>
          <w:sz w:val="24"/>
          <w:szCs w:val="24"/>
        </w:rPr>
        <w:t>s</w:t>
      </w:r>
      <w:r w:rsidRPr="006054F0">
        <w:rPr>
          <w:rFonts w:asciiTheme="minorHAnsi" w:eastAsia="Times New Roman" w:hAnsiTheme="minorHAnsi" w:cstheme="minorHAnsi"/>
          <w:color w:val="000000"/>
          <w:sz w:val="24"/>
          <w:szCs w:val="24"/>
        </w:rPr>
        <w:t>.</w:t>
      </w:r>
    </w:p>
    <w:p w14:paraId="00000021" w14:textId="0E67EEDC" w:rsidR="00F9580A" w:rsidRPr="006054F0" w:rsidRDefault="002C65F3">
      <w:pPr>
        <w:numPr>
          <w:ilvl w:val="0"/>
          <w:numId w:val="3"/>
        </w:numPr>
        <w:pBdr>
          <w:top w:val="nil"/>
          <w:left w:val="nil"/>
          <w:bottom w:val="nil"/>
          <w:right w:val="nil"/>
          <w:between w:val="nil"/>
        </w:pBdr>
        <w:spacing w:line="249" w:lineRule="auto"/>
        <w:rPr>
          <w:rFonts w:asciiTheme="minorHAnsi" w:eastAsia="Times New Roman" w:hAnsiTheme="minorHAnsi" w:cstheme="minorHAnsi"/>
          <w:color w:val="000000"/>
          <w:sz w:val="24"/>
          <w:szCs w:val="24"/>
        </w:rPr>
      </w:pPr>
      <w:r w:rsidRPr="006054F0">
        <w:rPr>
          <w:rFonts w:asciiTheme="minorHAnsi" w:eastAsia="Times New Roman" w:hAnsiTheme="minorHAnsi" w:cstheme="minorHAnsi"/>
          <w:color w:val="000000"/>
          <w:sz w:val="24"/>
          <w:szCs w:val="24"/>
        </w:rPr>
        <w:t xml:space="preserve">Actively participate in service for </w:t>
      </w:r>
      <w:r w:rsidR="002123D3">
        <w:rPr>
          <w:rFonts w:asciiTheme="minorHAnsi" w:eastAsia="Times New Roman" w:hAnsiTheme="minorHAnsi" w:cstheme="minorHAnsi"/>
          <w:color w:val="000000"/>
          <w:sz w:val="24"/>
          <w:szCs w:val="24"/>
        </w:rPr>
        <w:t>Depa</w:t>
      </w:r>
      <w:r w:rsidRPr="006054F0">
        <w:rPr>
          <w:rFonts w:asciiTheme="minorHAnsi" w:eastAsia="Times New Roman" w:hAnsiTheme="minorHAnsi" w:cstheme="minorHAnsi"/>
          <w:color w:val="000000"/>
          <w:sz w:val="24"/>
          <w:szCs w:val="24"/>
        </w:rPr>
        <w:t xml:space="preserve">rtment, </w:t>
      </w:r>
      <w:r w:rsidR="002123D3">
        <w:rPr>
          <w:rFonts w:asciiTheme="minorHAnsi" w:eastAsia="Times New Roman" w:hAnsiTheme="minorHAnsi" w:cstheme="minorHAnsi"/>
          <w:color w:val="000000"/>
          <w:sz w:val="24"/>
          <w:szCs w:val="24"/>
        </w:rPr>
        <w:t>C</w:t>
      </w:r>
      <w:r w:rsidRPr="006054F0">
        <w:rPr>
          <w:rFonts w:asciiTheme="minorHAnsi" w:eastAsia="Times New Roman" w:hAnsiTheme="minorHAnsi" w:cstheme="minorHAnsi"/>
          <w:color w:val="000000"/>
          <w:sz w:val="24"/>
          <w:szCs w:val="24"/>
        </w:rPr>
        <w:t xml:space="preserve">ollege, and </w:t>
      </w:r>
      <w:r w:rsidR="002123D3">
        <w:rPr>
          <w:rFonts w:asciiTheme="minorHAnsi" w:eastAsia="Times New Roman" w:hAnsiTheme="minorHAnsi" w:cstheme="minorHAnsi"/>
          <w:color w:val="000000"/>
          <w:sz w:val="24"/>
          <w:szCs w:val="24"/>
        </w:rPr>
        <w:t>Un</w:t>
      </w:r>
      <w:r w:rsidRPr="006054F0">
        <w:rPr>
          <w:rFonts w:asciiTheme="minorHAnsi" w:eastAsia="Times New Roman" w:hAnsiTheme="minorHAnsi" w:cstheme="minorHAnsi"/>
          <w:color w:val="000000"/>
          <w:sz w:val="24"/>
          <w:szCs w:val="24"/>
        </w:rPr>
        <w:t>iversity committees</w:t>
      </w:r>
      <w:r w:rsidR="0078470A">
        <w:rPr>
          <w:rFonts w:asciiTheme="minorHAnsi" w:eastAsia="Times New Roman" w:hAnsiTheme="minorHAnsi" w:cstheme="minorHAnsi"/>
          <w:color w:val="000000"/>
          <w:sz w:val="24"/>
          <w:szCs w:val="24"/>
        </w:rPr>
        <w:t xml:space="preserve"> as well as with stakeholders and professional organizations.</w:t>
      </w:r>
    </w:p>
    <w:p w14:paraId="00000022" w14:textId="2430B2F3" w:rsidR="00F9580A" w:rsidRPr="006054F0" w:rsidRDefault="00443AFB">
      <w:pPr>
        <w:numPr>
          <w:ilvl w:val="0"/>
          <w:numId w:val="3"/>
        </w:numPr>
        <w:pBdr>
          <w:top w:val="nil"/>
          <w:left w:val="nil"/>
          <w:bottom w:val="nil"/>
          <w:right w:val="nil"/>
          <w:between w:val="nil"/>
        </w:pBdr>
        <w:rPr>
          <w:rFonts w:asciiTheme="minorHAnsi" w:eastAsia="Times New Roman" w:hAnsiTheme="minorHAnsi" w:cstheme="minorHAnsi"/>
          <w:color w:val="000000"/>
          <w:sz w:val="24"/>
          <w:szCs w:val="24"/>
        </w:rPr>
      </w:pPr>
      <w:r w:rsidRPr="006054F0">
        <w:rPr>
          <w:rFonts w:asciiTheme="minorHAnsi" w:eastAsia="Times New Roman" w:hAnsiTheme="minorHAnsi" w:cstheme="minorHAnsi"/>
          <w:sz w:val="24"/>
          <w:szCs w:val="24"/>
        </w:rPr>
        <w:t>Actively s</w:t>
      </w:r>
      <w:r w:rsidR="002C65F3" w:rsidRPr="006054F0">
        <w:rPr>
          <w:rFonts w:asciiTheme="minorHAnsi" w:eastAsia="Times New Roman" w:hAnsiTheme="minorHAnsi" w:cstheme="minorHAnsi"/>
          <w:sz w:val="24"/>
          <w:szCs w:val="24"/>
        </w:rPr>
        <w:t xml:space="preserve">eek </w:t>
      </w:r>
      <w:r w:rsidR="002C65F3" w:rsidRPr="006054F0">
        <w:rPr>
          <w:rFonts w:asciiTheme="minorHAnsi" w:eastAsia="Times New Roman" w:hAnsiTheme="minorHAnsi" w:cstheme="minorHAnsi"/>
          <w:color w:val="000000"/>
          <w:sz w:val="24"/>
          <w:szCs w:val="24"/>
        </w:rPr>
        <w:t>ext</w:t>
      </w:r>
      <w:r w:rsidR="0078470A">
        <w:rPr>
          <w:rFonts w:asciiTheme="minorHAnsi" w:eastAsia="Times New Roman" w:hAnsiTheme="minorHAnsi" w:cstheme="minorHAnsi"/>
          <w:color w:val="000000"/>
          <w:sz w:val="24"/>
          <w:szCs w:val="24"/>
        </w:rPr>
        <w:t xml:space="preserve">ernal </w:t>
      </w:r>
      <w:r w:rsidR="002C65F3" w:rsidRPr="006054F0">
        <w:rPr>
          <w:rFonts w:asciiTheme="minorHAnsi" w:eastAsia="Times New Roman" w:hAnsiTheme="minorHAnsi" w:cstheme="minorHAnsi"/>
          <w:color w:val="000000"/>
          <w:sz w:val="24"/>
          <w:szCs w:val="24"/>
        </w:rPr>
        <w:t>funding</w:t>
      </w:r>
      <w:r w:rsidR="0078470A">
        <w:rPr>
          <w:rFonts w:asciiTheme="minorHAnsi" w:eastAsia="Times New Roman" w:hAnsiTheme="minorHAnsi" w:cstheme="minorHAnsi"/>
          <w:color w:val="000000"/>
          <w:sz w:val="24"/>
          <w:szCs w:val="24"/>
        </w:rPr>
        <w:t xml:space="preserve"> and participate in grant writing with colleagues</w:t>
      </w:r>
      <w:r w:rsidR="002C65F3" w:rsidRPr="006054F0">
        <w:rPr>
          <w:rFonts w:asciiTheme="minorHAnsi" w:eastAsia="Times New Roman" w:hAnsiTheme="minorHAnsi" w:cstheme="minorHAnsi"/>
          <w:color w:val="000000"/>
          <w:sz w:val="24"/>
          <w:szCs w:val="24"/>
        </w:rPr>
        <w:t>.</w:t>
      </w:r>
    </w:p>
    <w:p w14:paraId="00000023" w14:textId="104C6184" w:rsidR="00F9580A" w:rsidRPr="006054F0" w:rsidRDefault="002C65F3">
      <w:pPr>
        <w:numPr>
          <w:ilvl w:val="0"/>
          <w:numId w:val="3"/>
        </w:numPr>
        <w:pBdr>
          <w:top w:val="nil"/>
          <w:left w:val="nil"/>
          <w:bottom w:val="nil"/>
          <w:right w:val="nil"/>
          <w:between w:val="nil"/>
        </w:pBdr>
        <w:rPr>
          <w:rFonts w:asciiTheme="minorHAnsi" w:eastAsia="Times New Roman" w:hAnsiTheme="minorHAnsi" w:cstheme="minorHAnsi"/>
          <w:color w:val="000000"/>
          <w:sz w:val="24"/>
          <w:szCs w:val="24"/>
        </w:rPr>
      </w:pPr>
      <w:r w:rsidRPr="006054F0">
        <w:rPr>
          <w:rFonts w:asciiTheme="minorHAnsi" w:eastAsia="Times New Roman" w:hAnsiTheme="minorHAnsi" w:cstheme="minorHAnsi"/>
          <w:color w:val="000000"/>
          <w:sz w:val="24"/>
          <w:szCs w:val="24"/>
        </w:rPr>
        <w:t>Develop and foster partnerships with school districts,</w:t>
      </w:r>
      <w:r w:rsidR="0078470A">
        <w:rPr>
          <w:rFonts w:asciiTheme="minorHAnsi" w:eastAsia="Times New Roman" w:hAnsiTheme="minorHAnsi" w:cstheme="minorHAnsi"/>
          <w:color w:val="000000"/>
          <w:sz w:val="24"/>
          <w:szCs w:val="24"/>
        </w:rPr>
        <w:t xml:space="preserve"> regional and state agencies,</w:t>
      </w:r>
      <w:r w:rsidRPr="006054F0">
        <w:rPr>
          <w:rFonts w:asciiTheme="minorHAnsi" w:eastAsia="Times New Roman" w:hAnsiTheme="minorHAnsi" w:cstheme="minorHAnsi"/>
          <w:color w:val="000000"/>
          <w:sz w:val="24"/>
          <w:szCs w:val="24"/>
        </w:rPr>
        <w:t xml:space="preserve"> other colleges and universities</w:t>
      </w:r>
      <w:r w:rsidR="0078470A">
        <w:rPr>
          <w:rFonts w:asciiTheme="minorHAnsi" w:eastAsia="Times New Roman" w:hAnsiTheme="minorHAnsi" w:cstheme="minorHAnsi"/>
          <w:color w:val="000000"/>
          <w:sz w:val="24"/>
          <w:szCs w:val="24"/>
        </w:rPr>
        <w:t>, and stakeholders</w:t>
      </w:r>
      <w:r w:rsidRPr="006054F0">
        <w:rPr>
          <w:rFonts w:asciiTheme="minorHAnsi" w:eastAsia="Times New Roman" w:hAnsiTheme="minorHAnsi" w:cstheme="minorHAnsi"/>
          <w:color w:val="000000"/>
          <w:sz w:val="24"/>
          <w:szCs w:val="24"/>
        </w:rPr>
        <w:t xml:space="preserve"> for engaged scholarship</w:t>
      </w:r>
      <w:r w:rsidR="0078470A">
        <w:rPr>
          <w:rFonts w:asciiTheme="minorHAnsi" w:eastAsia="Times New Roman" w:hAnsiTheme="minorHAnsi" w:cstheme="minorHAnsi"/>
          <w:color w:val="000000"/>
          <w:sz w:val="24"/>
          <w:szCs w:val="24"/>
        </w:rPr>
        <w:t xml:space="preserve"> and collaboration</w:t>
      </w:r>
      <w:r w:rsidR="00B4053D" w:rsidRPr="006054F0">
        <w:rPr>
          <w:rFonts w:asciiTheme="minorHAnsi" w:eastAsia="Times New Roman" w:hAnsiTheme="minorHAnsi" w:cstheme="minorHAnsi"/>
          <w:color w:val="000000"/>
          <w:sz w:val="24"/>
          <w:szCs w:val="24"/>
        </w:rPr>
        <w:t>.</w:t>
      </w:r>
      <w:r w:rsidR="0078470A">
        <w:rPr>
          <w:rFonts w:asciiTheme="minorHAnsi" w:eastAsia="Times New Roman" w:hAnsiTheme="minorHAnsi" w:cstheme="minorHAnsi"/>
          <w:color w:val="000000"/>
          <w:sz w:val="24"/>
          <w:szCs w:val="24"/>
        </w:rPr>
        <w:t xml:space="preserve"> </w:t>
      </w:r>
    </w:p>
    <w:p w14:paraId="00000024" w14:textId="18E78279" w:rsidR="00F9580A" w:rsidRDefault="002C65F3">
      <w:pPr>
        <w:numPr>
          <w:ilvl w:val="0"/>
          <w:numId w:val="3"/>
        </w:numPr>
        <w:pBdr>
          <w:top w:val="nil"/>
          <w:left w:val="nil"/>
          <w:bottom w:val="nil"/>
          <w:right w:val="nil"/>
          <w:between w:val="nil"/>
        </w:pBdr>
        <w:rPr>
          <w:rFonts w:asciiTheme="minorHAnsi" w:eastAsia="Times New Roman" w:hAnsiTheme="minorHAnsi" w:cstheme="minorHAnsi"/>
          <w:color w:val="000000"/>
          <w:sz w:val="24"/>
          <w:szCs w:val="24"/>
        </w:rPr>
      </w:pPr>
      <w:r w:rsidRPr="006054F0">
        <w:rPr>
          <w:rFonts w:asciiTheme="minorHAnsi" w:eastAsia="Times New Roman" w:hAnsiTheme="minorHAnsi" w:cstheme="minorHAnsi"/>
          <w:color w:val="000000"/>
          <w:sz w:val="24"/>
          <w:szCs w:val="24"/>
        </w:rPr>
        <w:t xml:space="preserve">Participate in local, state, national, and international </w:t>
      </w:r>
      <w:r w:rsidR="0078470A">
        <w:rPr>
          <w:rFonts w:asciiTheme="minorHAnsi" w:eastAsia="Times New Roman" w:hAnsiTheme="minorHAnsi" w:cstheme="minorHAnsi"/>
          <w:color w:val="000000"/>
          <w:sz w:val="24"/>
          <w:szCs w:val="24"/>
        </w:rPr>
        <w:t>professional</w:t>
      </w:r>
      <w:r w:rsidRPr="006054F0">
        <w:rPr>
          <w:rFonts w:asciiTheme="minorHAnsi" w:eastAsia="Times New Roman" w:hAnsiTheme="minorHAnsi" w:cstheme="minorHAnsi"/>
          <w:color w:val="000000"/>
          <w:sz w:val="24"/>
          <w:szCs w:val="24"/>
        </w:rPr>
        <w:t xml:space="preserve"> organizations.</w:t>
      </w:r>
    </w:p>
    <w:p w14:paraId="04851116" w14:textId="09ED41E8" w:rsidR="003E1D20" w:rsidRPr="006054F0" w:rsidRDefault="003E1D20">
      <w:pPr>
        <w:numPr>
          <w:ilvl w:val="0"/>
          <w:numId w:val="3"/>
        </w:numPr>
        <w:pBdr>
          <w:top w:val="nil"/>
          <w:left w:val="nil"/>
          <w:bottom w:val="nil"/>
          <w:right w:val="nil"/>
          <w:between w:val="nil"/>
        </w:pBd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Adherence to robust safety practices and compliance with all applicable health and safety regulations are responsibilities of all TTU employees. </w:t>
      </w:r>
    </w:p>
    <w:p w14:paraId="0000002F" w14:textId="77777777" w:rsidR="00F9580A" w:rsidRPr="006054F0" w:rsidRDefault="00F9580A" w:rsidP="003F7304">
      <w:pPr>
        <w:pBdr>
          <w:top w:val="nil"/>
          <w:left w:val="nil"/>
          <w:bottom w:val="nil"/>
          <w:right w:val="nil"/>
          <w:between w:val="nil"/>
        </w:pBdr>
        <w:rPr>
          <w:rFonts w:asciiTheme="minorHAnsi" w:eastAsia="Times New Roman" w:hAnsiTheme="minorHAnsi" w:cstheme="minorHAnsi"/>
          <w:b/>
          <w:sz w:val="24"/>
          <w:szCs w:val="24"/>
        </w:rPr>
      </w:pPr>
    </w:p>
    <w:p w14:paraId="00000030" w14:textId="77777777" w:rsidR="00F9580A" w:rsidRPr="006054F0" w:rsidRDefault="002C65F3">
      <w:pPr>
        <w:pBdr>
          <w:top w:val="nil"/>
          <w:left w:val="nil"/>
          <w:bottom w:val="nil"/>
          <w:right w:val="nil"/>
          <w:between w:val="nil"/>
        </w:pBdr>
        <w:rPr>
          <w:rFonts w:asciiTheme="minorHAnsi" w:eastAsia="Times New Roman" w:hAnsiTheme="minorHAnsi" w:cstheme="minorHAnsi"/>
          <w:color w:val="000000"/>
          <w:sz w:val="24"/>
          <w:szCs w:val="24"/>
        </w:rPr>
      </w:pPr>
      <w:r w:rsidRPr="006054F0">
        <w:rPr>
          <w:rFonts w:asciiTheme="minorHAnsi" w:eastAsia="Times New Roman" w:hAnsiTheme="minorHAnsi" w:cstheme="minorHAnsi"/>
          <w:b/>
          <w:color w:val="000000"/>
          <w:sz w:val="24"/>
          <w:szCs w:val="24"/>
        </w:rPr>
        <w:t>Required Qualifications</w:t>
      </w:r>
      <w:r w:rsidRPr="006054F0">
        <w:rPr>
          <w:rFonts w:asciiTheme="minorHAnsi" w:eastAsia="Times New Roman" w:hAnsiTheme="minorHAnsi" w:cstheme="minorHAnsi"/>
          <w:color w:val="000000"/>
          <w:sz w:val="24"/>
          <w:szCs w:val="24"/>
        </w:rPr>
        <w:t>:</w:t>
      </w:r>
    </w:p>
    <w:p w14:paraId="00000031" w14:textId="7093B097" w:rsidR="00F9580A" w:rsidRPr="006054F0" w:rsidRDefault="002C65F3">
      <w:pPr>
        <w:numPr>
          <w:ilvl w:val="0"/>
          <w:numId w:val="1"/>
        </w:numPr>
        <w:pBdr>
          <w:top w:val="nil"/>
          <w:left w:val="nil"/>
          <w:bottom w:val="nil"/>
          <w:right w:val="nil"/>
          <w:between w:val="nil"/>
        </w:pBdr>
        <w:rPr>
          <w:rFonts w:asciiTheme="minorHAnsi" w:eastAsia="Times New Roman" w:hAnsiTheme="minorHAnsi" w:cstheme="minorHAnsi"/>
          <w:b/>
          <w:sz w:val="24"/>
          <w:szCs w:val="24"/>
        </w:rPr>
      </w:pPr>
      <w:r w:rsidRPr="006054F0">
        <w:rPr>
          <w:rFonts w:asciiTheme="minorHAnsi" w:eastAsia="Times New Roman" w:hAnsiTheme="minorHAnsi" w:cstheme="minorHAnsi"/>
          <w:sz w:val="24"/>
          <w:szCs w:val="24"/>
        </w:rPr>
        <w:t xml:space="preserve">An earned doctorate in </w:t>
      </w:r>
      <w:r w:rsidR="0078470A">
        <w:rPr>
          <w:rFonts w:asciiTheme="minorHAnsi" w:eastAsia="Times New Roman" w:hAnsiTheme="minorHAnsi" w:cstheme="minorHAnsi"/>
          <w:sz w:val="24"/>
          <w:szCs w:val="24"/>
        </w:rPr>
        <w:t>Special</w:t>
      </w:r>
      <w:r w:rsidRPr="006054F0">
        <w:rPr>
          <w:rFonts w:asciiTheme="minorHAnsi" w:eastAsia="Times New Roman" w:hAnsiTheme="minorHAnsi" w:cstheme="minorHAnsi"/>
          <w:sz w:val="24"/>
          <w:szCs w:val="24"/>
        </w:rPr>
        <w:t xml:space="preserve"> Education or a closely related field </w:t>
      </w:r>
      <w:r w:rsidR="0078470A">
        <w:rPr>
          <w:rFonts w:asciiTheme="minorHAnsi" w:eastAsia="Times New Roman" w:hAnsiTheme="minorHAnsi" w:cstheme="minorHAnsi"/>
          <w:sz w:val="24"/>
          <w:szCs w:val="24"/>
        </w:rPr>
        <w:t>by August 202</w:t>
      </w:r>
      <w:r w:rsidR="00D51B7A">
        <w:rPr>
          <w:rFonts w:asciiTheme="minorHAnsi" w:eastAsia="Times New Roman" w:hAnsiTheme="minorHAnsi" w:cstheme="minorHAnsi"/>
          <w:sz w:val="24"/>
          <w:szCs w:val="24"/>
        </w:rPr>
        <w:t>3</w:t>
      </w:r>
      <w:r w:rsidR="0078470A">
        <w:rPr>
          <w:rFonts w:asciiTheme="minorHAnsi" w:eastAsia="Times New Roman" w:hAnsiTheme="minorHAnsi" w:cstheme="minorHAnsi"/>
          <w:sz w:val="24"/>
          <w:szCs w:val="24"/>
        </w:rPr>
        <w:t>.</w:t>
      </w:r>
    </w:p>
    <w:p w14:paraId="00000032" w14:textId="6E16BEBB" w:rsidR="00F9580A" w:rsidRDefault="0078470A">
      <w:pPr>
        <w:widowControl/>
        <w:numPr>
          <w:ilvl w:val="0"/>
          <w:numId w:val="1"/>
        </w:numPr>
        <w:pBdr>
          <w:top w:val="nil"/>
          <w:left w:val="nil"/>
          <w:bottom w:val="nil"/>
          <w:right w:val="nil"/>
          <w:between w:val="nil"/>
        </w:pBdr>
        <w:rPr>
          <w:rFonts w:asciiTheme="minorHAnsi" w:eastAsia="Times New Roman" w:hAnsiTheme="minorHAnsi" w:cstheme="minorHAnsi"/>
          <w:sz w:val="24"/>
          <w:szCs w:val="24"/>
        </w:rPr>
      </w:pPr>
      <w:r>
        <w:rPr>
          <w:rFonts w:asciiTheme="minorHAnsi" w:eastAsia="Times New Roman" w:hAnsiTheme="minorHAnsi" w:cstheme="minorHAnsi"/>
          <w:sz w:val="24"/>
          <w:szCs w:val="24"/>
        </w:rPr>
        <w:t>EC</w:t>
      </w:r>
      <w:r w:rsidR="002C65F3" w:rsidRPr="006054F0">
        <w:rPr>
          <w:rFonts w:asciiTheme="minorHAnsi" w:eastAsia="Times New Roman" w:hAnsiTheme="minorHAnsi" w:cstheme="minorHAnsi"/>
          <w:sz w:val="24"/>
          <w:szCs w:val="24"/>
        </w:rPr>
        <w:t xml:space="preserve">-12 teaching experience in </w:t>
      </w:r>
      <w:r>
        <w:rPr>
          <w:rFonts w:asciiTheme="minorHAnsi" w:eastAsia="Times New Roman" w:hAnsiTheme="minorHAnsi" w:cstheme="minorHAnsi"/>
          <w:sz w:val="24"/>
          <w:szCs w:val="24"/>
        </w:rPr>
        <w:t>visual impairment.</w:t>
      </w:r>
    </w:p>
    <w:p w14:paraId="00000034" w14:textId="1088CE8E" w:rsidR="00F9580A" w:rsidRPr="006054F0" w:rsidRDefault="002C65F3">
      <w:pPr>
        <w:numPr>
          <w:ilvl w:val="0"/>
          <w:numId w:val="1"/>
        </w:numPr>
        <w:rPr>
          <w:rFonts w:asciiTheme="minorHAnsi" w:eastAsia="Times New Roman" w:hAnsiTheme="minorHAnsi" w:cstheme="minorHAnsi"/>
          <w:sz w:val="24"/>
          <w:szCs w:val="24"/>
        </w:rPr>
      </w:pPr>
      <w:r w:rsidRPr="006054F0">
        <w:rPr>
          <w:rFonts w:asciiTheme="minorHAnsi" w:eastAsia="Times New Roman" w:hAnsiTheme="minorHAnsi" w:cstheme="minorHAnsi"/>
          <w:sz w:val="24"/>
          <w:szCs w:val="24"/>
        </w:rPr>
        <w:t>Evidence of a</w:t>
      </w:r>
      <w:r w:rsidR="003F7304" w:rsidRPr="006054F0">
        <w:rPr>
          <w:rFonts w:asciiTheme="minorHAnsi" w:eastAsia="Times New Roman" w:hAnsiTheme="minorHAnsi" w:cstheme="minorHAnsi"/>
          <w:sz w:val="24"/>
          <w:szCs w:val="24"/>
        </w:rPr>
        <w:t>n emerging</w:t>
      </w:r>
      <w:r w:rsidRPr="006054F0">
        <w:rPr>
          <w:rFonts w:asciiTheme="minorHAnsi" w:eastAsia="Times New Roman" w:hAnsiTheme="minorHAnsi" w:cstheme="minorHAnsi"/>
          <w:sz w:val="24"/>
          <w:szCs w:val="24"/>
        </w:rPr>
        <w:t xml:space="preserve"> research agenda in </w:t>
      </w:r>
      <w:r w:rsidR="0078470A">
        <w:rPr>
          <w:rFonts w:asciiTheme="minorHAnsi" w:eastAsia="Times New Roman" w:hAnsiTheme="minorHAnsi" w:cstheme="minorHAnsi"/>
          <w:sz w:val="24"/>
          <w:szCs w:val="24"/>
        </w:rPr>
        <w:t>visual impairment</w:t>
      </w:r>
      <w:r w:rsidR="002123D3">
        <w:rPr>
          <w:rFonts w:asciiTheme="minorHAnsi" w:eastAsia="Times New Roman" w:hAnsiTheme="minorHAnsi" w:cstheme="minorHAnsi"/>
          <w:sz w:val="24"/>
          <w:szCs w:val="24"/>
        </w:rPr>
        <w:t>.</w:t>
      </w:r>
    </w:p>
    <w:p w14:paraId="00000035" w14:textId="2989C6C7" w:rsidR="00F9580A" w:rsidRPr="006054F0" w:rsidRDefault="002C65F3">
      <w:pPr>
        <w:numPr>
          <w:ilvl w:val="0"/>
          <w:numId w:val="1"/>
        </w:numPr>
        <w:pBdr>
          <w:top w:val="nil"/>
          <w:left w:val="nil"/>
          <w:bottom w:val="nil"/>
          <w:right w:val="nil"/>
          <w:between w:val="nil"/>
        </w:pBdr>
        <w:rPr>
          <w:rFonts w:asciiTheme="minorHAnsi" w:eastAsia="Times New Roman" w:hAnsiTheme="minorHAnsi" w:cstheme="minorHAnsi"/>
          <w:sz w:val="24"/>
          <w:szCs w:val="24"/>
        </w:rPr>
      </w:pPr>
      <w:bookmarkStart w:id="1" w:name="_Hlk82587728"/>
      <w:r w:rsidRPr="006054F0">
        <w:rPr>
          <w:rFonts w:asciiTheme="minorHAnsi" w:eastAsia="Times New Roman" w:hAnsiTheme="minorHAnsi" w:cstheme="minorHAnsi"/>
          <w:sz w:val="24"/>
          <w:szCs w:val="24"/>
        </w:rPr>
        <w:t xml:space="preserve">Commitment to high standards in teaching and </w:t>
      </w:r>
      <w:r w:rsidR="0078470A">
        <w:rPr>
          <w:rFonts w:asciiTheme="minorHAnsi" w:eastAsia="Times New Roman" w:hAnsiTheme="minorHAnsi" w:cstheme="minorHAnsi"/>
          <w:sz w:val="24"/>
          <w:szCs w:val="24"/>
        </w:rPr>
        <w:t>evaluation.</w:t>
      </w:r>
    </w:p>
    <w:bookmarkEnd w:id="1"/>
    <w:p w14:paraId="00000036" w14:textId="259B9869" w:rsidR="00F9580A" w:rsidRPr="006054F0" w:rsidRDefault="002C65F3">
      <w:pPr>
        <w:widowControl/>
        <w:numPr>
          <w:ilvl w:val="0"/>
          <w:numId w:val="1"/>
        </w:numPr>
        <w:pBdr>
          <w:top w:val="nil"/>
          <w:left w:val="nil"/>
          <w:bottom w:val="nil"/>
          <w:right w:val="nil"/>
          <w:between w:val="nil"/>
        </w:pBdr>
        <w:rPr>
          <w:rFonts w:asciiTheme="minorHAnsi" w:eastAsia="Times New Roman" w:hAnsiTheme="minorHAnsi" w:cstheme="minorHAnsi"/>
          <w:sz w:val="24"/>
          <w:szCs w:val="24"/>
        </w:rPr>
      </w:pPr>
      <w:r w:rsidRPr="006054F0">
        <w:rPr>
          <w:rFonts w:asciiTheme="minorHAnsi" w:eastAsia="Times New Roman" w:hAnsiTheme="minorHAnsi" w:cstheme="minorHAnsi"/>
          <w:sz w:val="24"/>
          <w:szCs w:val="24"/>
        </w:rPr>
        <w:t>Commitment to collaborating with program faculty to meet program needs</w:t>
      </w:r>
      <w:r w:rsidR="0078470A">
        <w:rPr>
          <w:rFonts w:asciiTheme="minorHAnsi" w:eastAsia="Times New Roman" w:hAnsiTheme="minorHAnsi" w:cstheme="minorHAnsi"/>
          <w:sz w:val="24"/>
          <w:szCs w:val="24"/>
        </w:rPr>
        <w:t>.</w:t>
      </w:r>
    </w:p>
    <w:p w14:paraId="00000037" w14:textId="7B7B6D12" w:rsidR="00F9580A" w:rsidRPr="006054F0" w:rsidRDefault="002C65F3">
      <w:pPr>
        <w:numPr>
          <w:ilvl w:val="0"/>
          <w:numId w:val="1"/>
        </w:numPr>
        <w:pBdr>
          <w:top w:val="nil"/>
          <w:left w:val="nil"/>
          <w:bottom w:val="nil"/>
          <w:right w:val="nil"/>
          <w:between w:val="nil"/>
        </w:pBdr>
        <w:rPr>
          <w:rFonts w:asciiTheme="minorHAnsi" w:eastAsia="Times New Roman" w:hAnsiTheme="minorHAnsi" w:cstheme="minorHAnsi"/>
          <w:color w:val="000000"/>
          <w:sz w:val="24"/>
          <w:szCs w:val="24"/>
        </w:rPr>
      </w:pPr>
      <w:r w:rsidRPr="006054F0">
        <w:rPr>
          <w:rFonts w:asciiTheme="minorHAnsi" w:eastAsia="Times New Roman" w:hAnsiTheme="minorHAnsi" w:cstheme="minorHAnsi"/>
          <w:color w:val="000000"/>
          <w:sz w:val="24"/>
          <w:szCs w:val="24"/>
        </w:rPr>
        <w:t xml:space="preserve">Ability to contribute to a positive work environment in the </w:t>
      </w:r>
      <w:r w:rsidR="002123D3">
        <w:rPr>
          <w:rFonts w:asciiTheme="minorHAnsi" w:eastAsia="Times New Roman" w:hAnsiTheme="minorHAnsi" w:cstheme="minorHAnsi"/>
          <w:color w:val="000000"/>
          <w:sz w:val="24"/>
          <w:szCs w:val="24"/>
        </w:rPr>
        <w:t>De</w:t>
      </w:r>
      <w:r w:rsidRPr="006054F0">
        <w:rPr>
          <w:rFonts w:asciiTheme="minorHAnsi" w:eastAsia="Times New Roman" w:hAnsiTheme="minorHAnsi" w:cstheme="minorHAnsi"/>
          <w:color w:val="000000"/>
          <w:sz w:val="24"/>
          <w:szCs w:val="24"/>
        </w:rPr>
        <w:t xml:space="preserve">partment, </w:t>
      </w:r>
      <w:r w:rsidR="002123D3">
        <w:rPr>
          <w:rFonts w:asciiTheme="minorHAnsi" w:eastAsia="Times New Roman" w:hAnsiTheme="minorHAnsi" w:cstheme="minorHAnsi"/>
          <w:color w:val="000000"/>
          <w:sz w:val="24"/>
          <w:szCs w:val="24"/>
        </w:rPr>
        <w:t>C</w:t>
      </w:r>
      <w:r w:rsidRPr="006054F0">
        <w:rPr>
          <w:rFonts w:asciiTheme="minorHAnsi" w:eastAsia="Times New Roman" w:hAnsiTheme="minorHAnsi" w:cstheme="minorHAnsi"/>
          <w:color w:val="000000"/>
          <w:sz w:val="24"/>
          <w:szCs w:val="24"/>
        </w:rPr>
        <w:t xml:space="preserve">ollege, and </w:t>
      </w:r>
      <w:r w:rsidR="002123D3">
        <w:rPr>
          <w:rFonts w:asciiTheme="minorHAnsi" w:eastAsia="Times New Roman" w:hAnsiTheme="minorHAnsi" w:cstheme="minorHAnsi"/>
          <w:color w:val="000000"/>
          <w:sz w:val="24"/>
          <w:szCs w:val="24"/>
        </w:rPr>
        <w:t>U</w:t>
      </w:r>
      <w:r w:rsidRPr="006054F0">
        <w:rPr>
          <w:rFonts w:asciiTheme="minorHAnsi" w:eastAsia="Times New Roman" w:hAnsiTheme="minorHAnsi" w:cstheme="minorHAnsi"/>
          <w:color w:val="000000"/>
          <w:sz w:val="24"/>
          <w:szCs w:val="24"/>
        </w:rPr>
        <w:t>niversity</w:t>
      </w:r>
      <w:r w:rsidR="0078470A">
        <w:rPr>
          <w:rFonts w:asciiTheme="minorHAnsi" w:eastAsia="Times New Roman" w:hAnsiTheme="minorHAnsi" w:cstheme="minorHAnsi"/>
          <w:color w:val="000000"/>
          <w:sz w:val="24"/>
          <w:szCs w:val="24"/>
        </w:rPr>
        <w:t>.</w:t>
      </w:r>
    </w:p>
    <w:p w14:paraId="65B523C0" w14:textId="3959975C" w:rsidR="00A07E3F" w:rsidRPr="003A21D3" w:rsidRDefault="00421E8B" w:rsidP="003A21D3">
      <w:pPr>
        <w:numPr>
          <w:ilvl w:val="0"/>
          <w:numId w:val="1"/>
        </w:numPr>
        <w:pBdr>
          <w:top w:val="nil"/>
          <w:left w:val="nil"/>
          <w:bottom w:val="nil"/>
          <w:right w:val="nil"/>
          <w:between w:val="nil"/>
        </w:pBdr>
        <w:rPr>
          <w:rFonts w:asciiTheme="minorHAnsi" w:eastAsia="Times New Roman" w:hAnsiTheme="minorHAnsi" w:cstheme="minorHAnsi"/>
          <w:color w:val="000000"/>
          <w:sz w:val="24"/>
          <w:szCs w:val="24"/>
        </w:rPr>
      </w:pPr>
      <w:r w:rsidRPr="006054F0">
        <w:rPr>
          <w:rFonts w:asciiTheme="minorHAnsi" w:eastAsia="Times New Roman" w:hAnsiTheme="minorHAnsi" w:cstheme="minorHAnsi"/>
          <w:sz w:val="24"/>
          <w:szCs w:val="24"/>
        </w:rPr>
        <w:lastRenderedPageBreak/>
        <w:t>A demonstrated and ongoing commitment to serving diverse student populations</w:t>
      </w:r>
      <w:r w:rsidR="0078470A">
        <w:rPr>
          <w:rFonts w:asciiTheme="minorHAnsi" w:eastAsia="Times New Roman" w:hAnsiTheme="minorHAnsi" w:cstheme="minorHAnsi"/>
          <w:sz w:val="24"/>
          <w:szCs w:val="24"/>
        </w:rPr>
        <w:t>.</w:t>
      </w:r>
    </w:p>
    <w:p w14:paraId="5AA967FE" w14:textId="77777777" w:rsidR="00A07E3F" w:rsidRDefault="00A07E3F">
      <w:pPr>
        <w:pBdr>
          <w:top w:val="nil"/>
          <w:left w:val="nil"/>
          <w:bottom w:val="nil"/>
          <w:right w:val="nil"/>
          <w:between w:val="nil"/>
        </w:pBdr>
        <w:tabs>
          <w:tab w:val="left" w:pos="1142"/>
        </w:tabs>
        <w:ind w:right="4105"/>
        <w:rPr>
          <w:rFonts w:asciiTheme="minorHAnsi" w:eastAsia="Times New Roman" w:hAnsiTheme="minorHAnsi" w:cstheme="minorHAnsi"/>
          <w:b/>
          <w:color w:val="000000"/>
          <w:sz w:val="24"/>
          <w:szCs w:val="24"/>
        </w:rPr>
      </w:pPr>
    </w:p>
    <w:p w14:paraId="0000003A" w14:textId="71295B88" w:rsidR="00F9580A" w:rsidRPr="006054F0" w:rsidRDefault="002C65F3">
      <w:pPr>
        <w:pBdr>
          <w:top w:val="nil"/>
          <w:left w:val="nil"/>
          <w:bottom w:val="nil"/>
          <w:right w:val="nil"/>
          <w:between w:val="nil"/>
        </w:pBdr>
        <w:tabs>
          <w:tab w:val="left" w:pos="1142"/>
        </w:tabs>
        <w:ind w:right="4105"/>
        <w:rPr>
          <w:rFonts w:asciiTheme="minorHAnsi" w:eastAsia="Times New Roman" w:hAnsiTheme="minorHAnsi" w:cstheme="minorHAnsi"/>
          <w:color w:val="000000"/>
          <w:sz w:val="24"/>
          <w:szCs w:val="24"/>
        </w:rPr>
      </w:pPr>
      <w:r w:rsidRPr="006054F0">
        <w:rPr>
          <w:rFonts w:asciiTheme="minorHAnsi" w:eastAsia="Times New Roman" w:hAnsiTheme="minorHAnsi" w:cstheme="minorHAnsi"/>
          <w:b/>
          <w:color w:val="000000"/>
          <w:sz w:val="24"/>
          <w:szCs w:val="24"/>
        </w:rPr>
        <w:t>Preferred Qualifications</w:t>
      </w:r>
      <w:r w:rsidRPr="006054F0">
        <w:rPr>
          <w:rFonts w:asciiTheme="minorHAnsi" w:eastAsia="Times New Roman" w:hAnsiTheme="minorHAnsi" w:cstheme="minorHAnsi"/>
          <w:color w:val="000000"/>
          <w:sz w:val="24"/>
          <w:szCs w:val="24"/>
        </w:rPr>
        <w:t>:</w:t>
      </w:r>
    </w:p>
    <w:p w14:paraId="0000003B" w14:textId="1BAE2E6C" w:rsidR="00F9580A" w:rsidRDefault="002C65F3">
      <w:pPr>
        <w:widowControl/>
        <w:numPr>
          <w:ilvl w:val="0"/>
          <w:numId w:val="2"/>
        </w:numPr>
        <w:rPr>
          <w:rFonts w:asciiTheme="minorHAnsi" w:eastAsia="Times New Roman" w:hAnsiTheme="minorHAnsi" w:cstheme="minorHAnsi"/>
          <w:sz w:val="24"/>
          <w:szCs w:val="24"/>
        </w:rPr>
      </w:pPr>
      <w:r w:rsidRPr="006054F0">
        <w:rPr>
          <w:rFonts w:asciiTheme="minorHAnsi" w:eastAsia="Times New Roman" w:hAnsiTheme="minorHAnsi" w:cstheme="minorHAnsi"/>
          <w:sz w:val="24"/>
          <w:szCs w:val="24"/>
        </w:rPr>
        <w:t xml:space="preserve">Experience in teaching </w:t>
      </w:r>
      <w:r w:rsidR="0078470A">
        <w:rPr>
          <w:rFonts w:asciiTheme="minorHAnsi" w:eastAsia="Times New Roman" w:hAnsiTheme="minorHAnsi" w:cstheme="minorHAnsi"/>
          <w:sz w:val="24"/>
          <w:szCs w:val="24"/>
        </w:rPr>
        <w:t>visual impairment</w:t>
      </w:r>
      <w:r w:rsidRPr="006054F0">
        <w:rPr>
          <w:rFonts w:asciiTheme="minorHAnsi" w:eastAsia="Times New Roman" w:hAnsiTheme="minorHAnsi" w:cstheme="minorHAnsi"/>
          <w:sz w:val="24"/>
          <w:szCs w:val="24"/>
        </w:rPr>
        <w:t xml:space="preserve"> courses at the university level</w:t>
      </w:r>
      <w:r w:rsidR="0078470A">
        <w:rPr>
          <w:rFonts w:asciiTheme="minorHAnsi" w:eastAsia="Times New Roman" w:hAnsiTheme="minorHAnsi" w:cstheme="minorHAnsi"/>
          <w:sz w:val="24"/>
          <w:szCs w:val="24"/>
        </w:rPr>
        <w:t>.</w:t>
      </w:r>
    </w:p>
    <w:p w14:paraId="553873CD" w14:textId="549511D2" w:rsidR="00D862B6" w:rsidRPr="00980064" w:rsidRDefault="00980064" w:rsidP="00D862B6">
      <w:pPr>
        <w:widowControl/>
        <w:numPr>
          <w:ilvl w:val="0"/>
          <w:numId w:val="1"/>
        </w:numPr>
        <w:pBdr>
          <w:top w:val="nil"/>
          <w:left w:val="nil"/>
          <w:bottom w:val="nil"/>
          <w:right w:val="nil"/>
          <w:between w:val="nil"/>
        </w:pBdr>
        <w:rPr>
          <w:rFonts w:asciiTheme="minorHAnsi" w:eastAsia="Times New Roman" w:hAnsiTheme="minorHAnsi" w:cstheme="minorHAnsi"/>
          <w:sz w:val="24"/>
          <w:szCs w:val="24"/>
        </w:rPr>
      </w:pPr>
      <w:r>
        <w:rPr>
          <w:rFonts w:asciiTheme="minorHAnsi" w:eastAsia="Times New Roman" w:hAnsiTheme="minorHAnsi" w:cstheme="minorHAnsi"/>
          <w:sz w:val="24"/>
          <w:szCs w:val="24"/>
        </w:rPr>
        <w:t>Certification (ACVREP) in orientation and mobility or being o</w:t>
      </w:r>
      <w:r w:rsidR="00D862B6" w:rsidRPr="00980064">
        <w:rPr>
          <w:rFonts w:asciiTheme="minorHAnsi" w:eastAsia="Times New Roman" w:hAnsiTheme="minorHAnsi" w:cstheme="minorHAnsi"/>
          <w:sz w:val="24"/>
          <w:szCs w:val="24"/>
        </w:rPr>
        <w:t xml:space="preserve">pen to obtaining </w:t>
      </w:r>
      <w:r>
        <w:rPr>
          <w:rFonts w:asciiTheme="minorHAnsi" w:eastAsia="Times New Roman" w:hAnsiTheme="minorHAnsi" w:cstheme="minorHAnsi"/>
          <w:sz w:val="24"/>
          <w:szCs w:val="24"/>
        </w:rPr>
        <w:t>c</w:t>
      </w:r>
      <w:r w:rsidR="00D862B6" w:rsidRPr="00980064">
        <w:rPr>
          <w:rFonts w:asciiTheme="minorHAnsi" w:eastAsia="Times New Roman" w:hAnsiTheme="minorHAnsi" w:cstheme="minorHAnsi"/>
          <w:sz w:val="24"/>
          <w:szCs w:val="24"/>
        </w:rPr>
        <w:t>ertification in orientation and mobility.</w:t>
      </w:r>
    </w:p>
    <w:p w14:paraId="0000003C" w14:textId="071098B0" w:rsidR="00F9580A" w:rsidRPr="006054F0" w:rsidRDefault="002C65F3">
      <w:pPr>
        <w:widowControl/>
        <w:numPr>
          <w:ilvl w:val="0"/>
          <w:numId w:val="2"/>
        </w:numPr>
        <w:pBdr>
          <w:top w:val="nil"/>
          <w:left w:val="nil"/>
          <w:bottom w:val="nil"/>
          <w:right w:val="nil"/>
          <w:between w:val="nil"/>
        </w:pBdr>
        <w:rPr>
          <w:rFonts w:asciiTheme="minorHAnsi" w:eastAsia="Times New Roman" w:hAnsiTheme="minorHAnsi" w:cstheme="minorHAnsi"/>
          <w:sz w:val="24"/>
          <w:szCs w:val="24"/>
        </w:rPr>
      </w:pPr>
      <w:r w:rsidRPr="006054F0">
        <w:rPr>
          <w:rFonts w:asciiTheme="minorHAnsi" w:eastAsia="Times New Roman" w:hAnsiTheme="minorHAnsi" w:cstheme="minorHAnsi"/>
          <w:sz w:val="24"/>
          <w:szCs w:val="24"/>
        </w:rPr>
        <w:t xml:space="preserve">Evidence of </w:t>
      </w:r>
      <w:r w:rsidR="003F7304" w:rsidRPr="006054F0">
        <w:rPr>
          <w:rFonts w:asciiTheme="minorHAnsi" w:eastAsia="Times New Roman" w:hAnsiTheme="minorHAnsi" w:cstheme="minorHAnsi"/>
          <w:sz w:val="24"/>
          <w:szCs w:val="24"/>
        </w:rPr>
        <w:t>a clear</w:t>
      </w:r>
      <w:r w:rsidR="00DB43E4" w:rsidRPr="006054F0">
        <w:rPr>
          <w:rFonts w:asciiTheme="minorHAnsi" w:eastAsia="Times New Roman" w:hAnsiTheme="minorHAnsi" w:cstheme="minorHAnsi"/>
          <w:sz w:val="24"/>
          <w:szCs w:val="24"/>
        </w:rPr>
        <w:t xml:space="preserve"> </w:t>
      </w:r>
      <w:r w:rsidRPr="006054F0">
        <w:rPr>
          <w:rFonts w:asciiTheme="minorHAnsi" w:eastAsia="Times New Roman" w:hAnsiTheme="minorHAnsi" w:cstheme="minorHAnsi"/>
          <w:sz w:val="24"/>
          <w:szCs w:val="24"/>
        </w:rPr>
        <w:t xml:space="preserve">research agenda in </w:t>
      </w:r>
      <w:r w:rsidR="002045C6">
        <w:rPr>
          <w:rFonts w:asciiTheme="minorHAnsi" w:eastAsia="Times New Roman" w:hAnsiTheme="minorHAnsi" w:cstheme="minorHAnsi"/>
          <w:sz w:val="24"/>
          <w:szCs w:val="24"/>
        </w:rPr>
        <w:t>visual impairment education</w:t>
      </w:r>
      <w:r w:rsidR="00A07E3F">
        <w:rPr>
          <w:rFonts w:asciiTheme="minorHAnsi" w:eastAsia="Times New Roman" w:hAnsiTheme="minorHAnsi" w:cstheme="minorHAnsi"/>
          <w:sz w:val="24"/>
          <w:szCs w:val="24"/>
        </w:rPr>
        <w:t>, including publications in peer-reviewed journals</w:t>
      </w:r>
      <w:r w:rsidR="002045C6">
        <w:rPr>
          <w:rFonts w:asciiTheme="minorHAnsi" w:eastAsia="Times New Roman" w:hAnsiTheme="minorHAnsi" w:cstheme="minorHAnsi"/>
          <w:sz w:val="24"/>
          <w:szCs w:val="24"/>
        </w:rPr>
        <w:t>.</w:t>
      </w:r>
    </w:p>
    <w:p w14:paraId="0000003E" w14:textId="4450AAF8" w:rsidR="00F9580A" w:rsidRPr="006054F0" w:rsidRDefault="002C65F3">
      <w:pPr>
        <w:widowControl/>
        <w:numPr>
          <w:ilvl w:val="0"/>
          <w:numId w:val="2"/>
        </w:numPr>
        <w:pBdr>
          <w:top w:val="nil"/>
          <w:left w:val="nil"/>
          <w:bottom w:val="nil"/>
          <w:right w:val="nil"/>
          <w:between w:val="nil"/>
        </w:pBdr>
        <w:rPr>
          <w:rFonts w:asciiTheme="minorHAnsi" w:eastAsia="Times New Roman" w:hAnsiTheme="minorHAnsi" w:cstheme="minorHAnsi"/>
          <w:sz w:val="24"/>
          <w:szCs w:val="24"/>
        </w:rPr>
      </w:pPr>
      <w:r w:rsidRPr="006054F0">
        <w:rPr>
          <w:rFonts w:asciiTheme="minorHAnsi" w:eastAsia="Times New Roman" w:hAnsiTheme="minorHAnsi" w:cstheme="minorHAnsi"/>
          <w:sz w:val="24"/>
          <w:szCs w:val="24"/>
        </w:rPr>
        <w:t>Experience in advising doctoral students</w:t>
      </w:r>
      <w:r w:rsidR="002045C6">
        <w:rPr>
          <w:rFonts w:asciiTheme="minorHAnsi" w:eastAsia="Times New Roman" w:hAnsiTheme="minorHAnsi" w:cstheme="minorHAnsi"/>
          <w:sz w:val="24"/>
          <w:szCs w:val="24"/>
        </w:rPr>
        <w:t xml:space="preserve"> or serving on doctoral committees.</w:t>
      </w:r>
    </w:p>
    <w:p w14:paraId="0000003F" w14:textId="58EC6174" w:rsidR="00F9580A" w:rsidRDefault="00194644">
      <w:pPr>
        <w:widowControl/>
        <w:numPr>
          <w:ilvl w:val="0"/>
          <w:numId w:val="2"/>
        </w:numPr>
        <w:pBdr>
          <w:top w:val="nil"/>
          <w:left w:val="nil"/>
          <w:bottom w:val="nil"/>
          <w:right w:val="nil"/>
          <w:between w:val="nil"/>
        </w:pBdr>
        <w:rPr>
          <w:rFonts w:asciiTheme="minorHAnsi" w:eastAsia="Times New Roman" w:hAnsiTheme="minorHAnsi" w:cstheme="minorHAnsi"/>
          <w:sz w:val="24"/>
          <w:szCs w:val="24"/>
        </w:rPr>
      </w:pPr>
      <w:r w:rsidRPr="006054F0">
        <w:rPr>
          <w:rFonts w:asciiTheme="minorHAnsi" w:eastAsia="Times New Roman" w:hAnsiTheme="minorHAnsi" w:cstheme="minorHAnsi"/>
          <w:sz w:val="24"/>
          <w:szCs w:val="24"/>
        </w:rPr>
        <w:t xml:space="preserve">Evidence of </w:t>
      </w:r>
      <w:r w:rsidR="002C65F3" w:rsidRPr="006054F0">
        <w:rPr>
          <w:rFonts w:asciiTheme="minorHAnsi" w:eastAsia="Times New Roman" w:hAnsiTheme="minorHAnsi" w:cstheme="minorHAnsi"/>
          <w:sz w:val="24"/>
          <w:szCs w:val="24"/>
        </w:rPr>
        <w:t>participation in professional organizations at local, state, national</w:t>
      </w:r>
      <w:r w:rsidR="00A07E3F">
        <w:rPr>
          <w:rFonts w:asciiTheme="minorHAnsi" w:eastAsia="Times New Roman" w:hAnsiTheme="minorHAnsi" w:cstheme="minorHAnsi"/>
          <w:sz w:val="24"/>
          <w:szCs w:val="24"/>
        </w:rPr>
        <w:t>,</w:t>
      </w:r>
      <w:r w:rsidR="002C65F3" w:rsidRPr="006054F0">
        <w:rPr>
          <w:rFonts w:asciiTheme="minorHAnsi" w:eastAsia="Times New Roman" w:hAnsiTheme="minorHAnsi" w:cstheme="minorHAnsi"/>
          <w:sz w:val="24"/>
          <w:szCs w:val="24"/>
        </w:rPr>
        <w:t xml:space="preserve"> and international levels</w:t>
      </w:r>
      <w:r w:rsidR="002045C6">
        <w:rPr>
          <w:rFonts w:asciiTheme="minorHAnsi" w:eastAsia="Times New Roman" w:hAnsiTheme="minorHAnsi" w:cstheme="minorHAnsi"/>
          <w:sz w:val="24"/>
          <w:szCs w:val="24"/>
        </w:rPr>
        <w:t>.</w:t>
      </w:r>
    </w:p>
    <w:p w14:paraId="1BB79709" w14:textId="17CAA5B0" w:rsidR="002045C6" w:rsidRDefault="002045C6">
      <w:pPr>
        <w:widowControl/>
        <w:numPr>
          <w:ilvl w:val="0"/>
          <w:numId w:val="2"/>
        </w:numPr>
        <w:pBdr>
          <w:top w:val="nil"/>
          <w:left w:val="nil"/>
          <w:bottom w:val="nil"/>
          <w:right w:val="nil"/>
          <w:between w:val="nil"/>
        </w:pBdr>
        <w:rPr>
          <w:rFonts w:asciiTheme="minorHAnsi" w:eastAsia="Times New Roman" w:hAnsiTheme="minorHAnsi" w:cstheme="minorHAnsi"/>
          <w:sz w:val="24"/>
          <w:szCs w:val="24"/>
        </w:rPr>
      </w:pPr>
      <w:r>
        <w:rPr>
          <w:rFonts w:asciiTheme="minorHAnsi" w:eastAsia="Times New Roman" w:hAnsiTheme="minorHAnsi" w:cstheme="minorHAnsi"/>
          <w:sz w:val="24"/>
          <w:szCs w:val="24"/>
        </w:rPr>
        <w:t>Evidence of leadership abilities.</w:t>
      </w:r>
    </w:p>
    <w:p w14:paraId="54431A24" w14:textId="6764C693" w:rsidR="00902E3C" w:rsidRPr="006054F0" w:rsidRDefault="00902E3C">
      <w:pPr>
        <w:widowControl/>
        <w:numPr>
          <w:ilvl w:val="0"/>
          <w:numId w:val="2"/>
        </w:numPr>
        <w:pBdr>
          <w:top w:val="nil"/>
          <w:left w:val="nil"/>
          <w:bottom w:val="nil"/>
          <w:right w:val="nil"/>
          <w:between w:val="nil"/>
        </w:pBdr>
        <w:rPr>
          <w:rFonts w:asciiTheme="minorHAnsi" w:eastAsia="Times New Roman" w:hAnsiTheme="minorHAnsi" w:cstheme="minorHAnsi"/>
          <w:sz w:val="24"/>
          <w:szCs w:val="24"/>
        </w:rPr>
      </w:pPr>
      <w:r>
        <w:rPr>
          <w:rFonts w:asciiTheme="minorHAnsi" w:eastAsia="Times New Roman" w:hAnsiTheme="minorHAnsi" w:cstheme="minorHAnsi"/>
          <w:sz w:val="24"/>
          <w:szCs w:val="24"/>
        </w:rPr>
        <w:t>Evidence of knowledge, skills, and experience in teaching online distance education courses.</w:t>
      </w:r>
    </w:p>
    <w:p w14:paraId="29E0E066" w14:textId="43E6F4AF" w:rsidR="003049B5" w:rsidRPr="006054F0" w:rsidRDefault="002C65F3" w:rsidP="003049B5">
      <w:pPr>
        <w:numPr>
          <w:ilvl w:val="0"/>
          <w:numId w:val="2"/>
        </w:numPr>
        <w:pBdr>
          <w:top w:val="nil"/>
          <w:left w:val="nil"/>
          <w:bottom w:val="nil"/>
          <w:right w:val="nil"/>
          <w:between w:val="nil"/>
        </w:pBdr>
        <w:rPr>
          <w:rFonts w:asciiTheme="minorHAnsi" w:eastAsia="Times New Roman" w:hAnsiTheme="minorHAnsi" w:cstheme="minorHAnsi"/>
          <w:sz w:val="24"/>
          <w:szCs w:val="24"/>
        </w:rPr>
      </w:pPr>
      <w:r w:rsidRPr="006054F0">
        <w:rPr>
          <w:rFonts w:asciiTheme="minorHAnsi" w:eastAsia="Times New Roman" w:hAnsiTheme="minorHAnsi" w:cstheme="minorHAnsi"/>
          <w:sz w:val="24"/>
          <w:szCs w:val="24"/>
        </w:rPr>
        <w:t>Evidence of seeking ext</w:t>
      </w:r>
      <w:r w:rsidR="002045C6">
        <w:rPr>
          <w:rFonts w:asciiTheme="minorHAnsi" w:eastAsia="Times New Roman" w:hAnsiTheme="minorHAnsi" w:cstheme="minorHAnsi"/>
          <w:sz w:val="24"/>
          <w:szCs w:val="24"/>
        </w:rPr>
        <w:t>ernal</w:t>
      </w:r>
      <w:r w:rsidRPr="006054F0">
        <w:rPr>
          <w:rFonts w:asciiTheme="minorHAnsi" w:eastAsia="Times New Roman" w:hAnsiTheme="minorHAnsi" w:cstheme="minorHAnsi"/>
          <w:sz w:val="24"/>
          <w:szCs w:val="24"/>
        </w:rPr>
        <w:t xml:space="preserve"> grant funding</w:t>
      </w:r>
      <w:r w:rsidR="002045C6">
        <w:rPr>
          <w:rFonts w:asciiTheme="minorHAnsi" w:eastAsia="Times New Roman" w:hAnsiTheme="minorHAnsi" w:cstheme="minorHAnsi"/>
          <w:sz w:val="24"/>
          <w:szCs w:val="24"/>
        </w:rPr>
        <w:t>.</w:t>
      </w:r>
    </w:p>
    <w:p w14:paraId="797E60E9" w14:textId="5A901D98" w:rsidR="00421E8B" w:rsidRPr="006054F0" w:rsidRDefault="00DC2F60" w:rsidP="00421E8B">
      <w:pPr>
        <w:numPr>
          <w:ilvl w:val="0"/>
          <w:numId w:val="2"/>
        </w:numPr>
        <w:pBdr>
          <w:top w:val="nil"/>
          <w:left w:val="nil"/>
          <w:bottom w:val="nil"/>
          <w:right w:val="nil"/>
          <w:between w:val="nil"/>
        </w:pBdr>
        <w:rPr>
          <w:rFonts w:asciiTheme="minorHAnsi" w:eastAsia="Times New Roman" w:hAnsiTheme="minorHAnsi" w:cstheme="minorHAnsi"/>
          <w:sz w:val="24"/>
          <w:szCs w:val="24"/>
        </w:rPr>
      </w:pPr>
      <w:r w:rsidRPr="006054F0">
        <w:rPr>
          <w:rFonts w:asciiTheme="minorHAnsi" w:eastAsia="Times New Roman" w:hAnsiTheme="minorHAnsi" w:cstheme="minorHAnsi"/>
          <w:sz w:val="24"/>
          <w:szCs w:val="24"/>
        </w:rPr>
        <w:t xml:space="preserve">Commitment to </w:t>
      </w:r>
      <w:r w:rsidR="003049B5" w:rsidRPr="006054F0">
        <w:rPr>
          <w:rFonts w:asciiTheme="minorHAnsi" w:eastAsia="Times New Roman" w:hAnsiTheme="minorHAnsi" w:cstheme="minorHAnsi"/>
          <w:color w:val="000000"/>
          <w:sz w:val="24"/>
          <w:szCs w:val="24"/>
        </w:rPr>
        <w:t>developing partnerships with s</w:t>
      </w:r>
      <w:r w:rsidR="002045C6">
        <w:rPr>
          <w:rFonts w:asciiTheme="minorHAnsi" w:eastAsia="Times New Roman" w:hAnsiTheme="minorHAnsi" w:cstheme="minorHAnsi"/>
          <w:color w:val="000000"/>
          <w:sz w:val="24"/>
          <w:szCs w:val="24"/>
        </w:rPr>
        <w:t>takeholders</w:t>
      </w:r>
      <w:r w:rsidR="003049B5" w:rsidRPr="006054F0">
        <w:rPr>
          <w:rFonts w:asciiTheme="minorHAnsi" w:eastAsia="Times New Roman" w:hAnsiTheme="minorHAnsi" w:cstheme="minorHAnsi"/>
          <w:color w:val="000000"/>
          <w:sz w:val="24"/>
          <w:szCs w:val="24"/>
        </w:rPr>
        <w:t xml:space="preserve"> for engaged scholarship</w:t>
      </w:r>
      <w:r w:rsidR="002045C6">
        <w:rPr>
          <w:rFonts w:asciiTheme="minorHAnsi" w:eastAsia="Times New Roman" w:hAnsiTheme="minorHAnsi" w:cstheme="minorHAnsi"/>
          <w:color w:val="000000"/>
          <w:sz w:val="24"/>
          <w:szCs w:val="24"/>
        </w:rPr>
        <w:t>.</w:t>
      </w:r>
    </w:p>
    <w:p w14:paraId="7AD76CD0" w14:textId="2281F77A" w:rsidR="00421E8B" w:rsidRPr="006054F0" w:rsidRDefault="00421E8B" w:rsidP="00421E8B">
      <w:pPr>
        <w:numPr>
          <w:ilvl w:val="0"/>
          <w:numId w:val="2"/>
        </w:numPr>
        <w:pBdr>
          <w:top w:val="nil"/>
          <w:left w:val="nil"/>
          <w:bottom w:val="nil"/>
          <w:right w:val="nil"/>
          <w:between w:val="nil"/>
        </w:pBdr>
        <w:rPr>
          <w:rFonts w:asciiTheme="minorHAnsi" w:eastAsia="Times New Roman" w:hAnsiTheme="minorHAnsi" w:cstheme="minorHAnsi"/>
          <w:sz w:val="24"/>
          <w:szCs w:val="24"/>
        </w:rPr>
      </w:pPr>
      <w:r w:rsidRPr="006054F0">
        <w:rPr>
          <w:rFonts w:asciiTheme="minorHAnsi" w:eastAsia="Times New Roman" w:hAnsiTheme="minorHAnsi" w:cstheme="minorHAnsi"/>
          <w:sz w:val="24"/>
          <w:szCs w:val="24"/>
        </w:rPr>
        <w:t>Experience working with diverse student populations is highly desirable.</w:t>
      </w:r>
    </w:p>
    <w:p w14:paraId="00000042" w14:textId="77777777" w:rsidR="00F9580A" w:rsidRPr="006054F0" w:rsidRDefault="00F9580A">
      <w:pPr>
        <w:widowControl/>
        <w:rPr>
          <w:rFonts w:asciiTheme="minorHAnsi" w:eastAsia="Times New Roman" w:hAnsiTheme="minorHAnsi" w:cstheme="minorHAnsi"/>
          <w:sz w:val="24"/>
          <w:szCs w:val="24"/>
        </w:rPr>
      </w:pPr>
    </w:p>
    <w:p w14:paraId="00000043" w14:textId="00C465A2" w:rsidR="00F9580A" w:rsidRPr="006054F0" w:rsidRDefault="002C65F3">
      <w:pPr>
        <w:widowControl/>
        <w:rPr>
          <w:rFonts w:asciiTheme="minorHAnsi" w:eastAsia="Times New Roman" w:hAnsiTheme="minorHAnsi" w:cstheme="minorHAnsi"/>
          <w:b/>
          <w:sz w:val="24"/>
          <w:szCs w:val="24"/>
        </w:rPr>
      </w:pPr>
      <w:r w:rsidRPr="006054F0">
        <w:rPr>
          <w:rFonts w:asciiTheme="minorHAnsi" w:eastAsia="Times New Roman" w:hAnsiTheme="minorHAnsi" w:cstheme="minorHAnsi"/>
          <w:b/>
          <w:sz w:val="24"/>
          <w:szCs w:val="24"/>
        </w:rPr>
        <w:t>Application Instructions:</w:t>
      </w:r>
    </w:p>
    <w:p w14:paraId="097B9EE5" w14:textId="77777777" w:rsidR="00194644" w:rsidRPr="006054F0" w:rsidRDefault="00194644">
      <w:pPr>
        <w:widowControl/>
        <w:rPr>
          <w:rFonts w:asciiTheme="minorHAnsi" w:eastAsia="Times New Roman" w:hAnsiTheme="minorHAnsi" w:cstheme="minorHAnsi"/>
          <w:b/>
          <w:sz w:val="24"/>
          <w:szCs w:val="24"/>
        </w:rPr>
      </w:pPr>
    </w:p>
    <w:p w14:paraId="4378FD43" w14:textId="577D76F5" w:rsidR="00105B19" w:rsidRPr="006054F0" w:rsidRDefault="002C65F3" w:rsidP="00844638">
      <w:pPr>
        <w:rPr>
          <w:rFonts w:asciiTheme="minorHAnsi" w:eastAsia="Times New Roman" w:hAnsiTheme="minorHAnsi" w:cstheme="minorHAnsi"/>
          <w:sz w:val="24"/>
          <w:szCs w:val="24"/>
        </w:rPr>
      </w:pPr>
      <w:r w:rsidRPr="006054F0">
        <w:rPr>
          <w:rFonts w:asciiTheme="minorHAnsi" w:eastAsia="Times New Roman" w:hAnsiTheme="minorHAnsi" w:cstheme="minorHAnsi"/>
          <w:sz w:val="24"/>
          <w:szCs w:val="24"/>
        </w:rPr>
        <w:t xml:space="preserve">Interested candidates must submit application materials online at the TTU Personnel Employment website: </w:t>
      </w:r>
    </w:p>
    <w:p w14:paraId="00000045" w14:textId="77777777" w:rsidR="00F9580A" w:rsidRPr="006054F0" w:rsidRDefault="00F9580A">
      <w:pPr>
        <w:rPr>
          <w:rFonts w:asciiTheme="minorHAnsi" w:eastAsia="Times New Roman" w:hAnsiTheme="minorHAnsi" w:cstheme="minorHAnsi"/>
          <w:color w:val="000000"/>
          <w:sz w:val="24"/>
          <w:szCs w:val="24"/>
        </w:rPr>
      </w:pPr>
    </w:p>
    <w:p w14:paraId="00000046" w14:textId="77777777" w:rsidR="00F9580A" w:rsidRPr="006054F0" w:rsidRDefault="00F9580A">
      <w:pPr>
        <w:pBdr>
          <w:top w:val="nil"/>
          <w:left w:val="nil"/>
          <w:bottom w:val="nil"/>
          <w:right w:val="nil"/>
          <w:between w:val="nil"/>
        </w:pBdr>
        <w:spacing w:line="253" w:lineRule="auto"/>
        <w:ind w:right="183"/>
        <w:jc w:val="both"/>
        <w:rPr>
          <w:rFonts w:asciiTheme="minorHAnsi" w:eastAsia="Times New Roman" w:hAnsiTheme="minorHAnsi" w:cstheme="minorHAnsi"/>
          <w:color w:val="000000"/>
          <w:sz w:val="24"/>
          <w:szCs w:val="24"/>
        </w:rPr>
      </w:pPr>
    </w:p>
    <w:p w14:paraId="00000047" w14:textId="0D28C352" w:rsidR="00F9580A" w:rsidRPr="006054F0" w:rsidRDefault="002C65F3">
      <w:pPr>
        <w:pBdr>
          <w:top w:val="nil"/>
          <w:left w:val="nil"/>
          <w:bottom w:val="nil"/>
          <w:right w:val="nil"/>
          <w:between w:val="nil"/>
        </w:pBdr>
        <w:spacing w:line="253" w:lineRule="auto"/>
        <w:ind w:right="183"/>
        <w:jc w:val="both"/>
        <w:rPr>
          <w:rFonts w:asciiTheme="minorHAnsi" w:eastAsia="Times New Roman" w:hAnsiTheme="minorHAnsi" w:cstheme="minorHAnsi"/>
          <w:sz w:val="24"/>
          <w:szCs w:val="24"/>
        </w:rPr>
      </w:pPr>
      <w:r w:rsidRPr="006054F0">
        <w:rPr>
          <w:rFonts w:asciiTheme="minorHAnsi" w:eastAsia="Times New Roman" w:hAnsiTheme="minorHAnsi" w:cstheme="minorHAnsi"/>
          <w:color w:val="000000"/>
          <w:sz w:val="24"/>
          <w:szCs w:val="24"/>
        </w:rPr>
        <w:t>The following documents must be submitt</w:t>
      </w:r>
      <w:r w:rsidR="00C25CE2">
        <w:rPr>
          <w:rFonts w:asciiTheme="minorHAnsi" w:eastAsia="Times New Roman" w:hAnsiTheme="minorHAnsi" w:cstheme="minorHAnsi"/>
          <w:color w:val="000000"/>
          <w:sz w:val="24"/>
          <w:szCs w:val="24"/>
        </w:rPr>
        <w:t xml:space="preserve">ed by </w:t>
      </w:r>
      <w:r w:rsidR="007D6575">
        <w:rPr>
          <w:rFonts w:asciiTheme="minorHAnsi" w:eastAsia="Times New Roman" w:hAnsiTheme="minorHAnsi" w:cstheme="minorHAnsi"/>
          <w:b/>
          <w:bCs/>
          <w:color w:val="000000"/>
          <w:sz w:val="24"/>
          <w:szCs w:val="24"/>
        </w:rPr>
        <w:t>March 15, 2023</w:t>
      </w:r>
      <w:r w:rsidRPr="006054F0">
        <w:rPr>
          <w:rFonts w:asciiTheme="minorHAnsi" w:eastAsia="Times New Roman" w:hAnsiTheme="minorHAnsi" w:cstheme="minorHAnsi"/>
          <w:sz w:val="24"/>
          <w:szCs w:val="24"/>
        </w:rPr>
        <w:t xml:space="preserve">: </w:t>
      </w:r>
    </w:p>
    <w:p w14:paraId="00000048" w14:textId="77777777" w:rsidR="00F9580A" w:rsidRPr="006054F0" w:rsidRDefault="002C65F3">
      <w:pPr>
        <w:numPr>
          <w:ilvl w:val="0"/>
          <w:numId w:val="4"/>
        </w:numPr>
        <w:pBdr>
          <w:top w:val="nil"/>
          <w:left w:val="nil"/>
          <w:bottom w:val="nil"/>
          <w:right w:val="nil"/>
          <w:between w:val="nil"/>
        </w:pBdr>
        <w:spacing w:line="253" w:lineRule="auto"/>
        <w:ind w:right="183"/>
        <w:jc w:val="both"/>
        <w:rPr>
          <w:rFonts w:asciiTheme="minorHAnsi" w:eastAsia="Times New Roman" w:hAnsiTheme="minorHAnsi" w:cstheme="minorHAnsi"/>
          <w:b/>
          <w:color w:val="000000"/>
          <w:sz w:val="24"/>
          <w:szCs w:val="24"/>
        </w:rPr>
      </w:pPr>
      <w:r w:rsidRPr="006054F0">
        <w:rPr>
          <w:rFonts w:asciiTheme="minorHAnsi" w:eastAsia="Times New Roman" w:hAnsiTheme="minorHAnsi" w:cstheme="minorHAnsi"/>
          <w:color w:val="000000"/>
          <w:sz w:val="24"/>
          <w:szCs w:val="24"/>
        </w:rPr>
        <w:t xml:space="preserve">Letter of application </w:t>
      </w:r>
    </w:p>
    <w:p w14:paraId="00000049" w14:textId="77777777" w:rsidR="00F9580A" w:rsidRPr="006054F0" w:rsidRDefault="002C65F3">
      <w:pPr>
        <w:numPr>
          <w:ilvl w:val="0"/>
          <w:numId w:val="4"/>
        </w:numPr>
        <w:pBdr>
          <w:top w:val="nil"/>
          <w:left w:val="nil"/>
          <w:bottom w:val="nil"/>
          <w:right w:val="nil"/>
          <w:between w:val="nil"/>
        </w:pBdr>
        <w:spacing w:line="253" w:lineRule="auto"/>
        <w:ind w:right="183"/>
        <w:jc w:val="both"/>
        <w:rPr>
          <w:rFonts w:asciiTheme="minorHAnsi" w:eastAsia="Times New Roman" w:hAnsiTheme="minorHAnsi" w:cstheme="minorHAnsi"/>
          <w:b/>
          <w:color w:val="000000"/>
          <w:sz w:val="24"/>
          <w:szCs w:val="24"/>
        </w:rPr>
      </w:pPr>
      <w:r w:rsidRPr="006054F0">
        <w:rPr>
          <w:rFonts w:asciiTheme="minorHAnsi" w:eastAsia="Times New Roman" w:hAnsiTheme="minorHAnsi" w:cstheme="minorHAnsi"/>
          <w:color w:val="000000"/>
          <w:sz w:val="24"/>
          <w:szCs w:val="24"/>
        </w:rPr>
        <w:t>Current curriculum vitae</w:t>
      </w:r>
    </w:p>
    <w:p w14:paraId="0000004A" w14:textId="77777777" w:rsidR="00F9580A" w:rsidRPr="006054F0" w:rsidRDefault="002C65F3">
      <w:pPr>
        <w:numPr>
          <w:ilvl w:val="0"/>
          <w:numId w:val="4"/>
        </w:numPr>
        <w:pBdr>
          <w:top w:val="nil"/>
          <w:left w:val="nil"/>
          <w:bottom w:val="nil"/>
          <w:right w:val="nil"/>
          <w:between w:val="nil"/>
        </w:pBdr>
        <w:spacing w:line="253" w:lineRule="auto"/>
        <w:ind w:right="183"/>
        <w:jc w:val="both"/>
        <w:rPr>
          <w:rFonts w:asciiTheme="minorHAnsi" w:eastAsia="Times New Roman" w:hAnsiTheme="minorHAnsi" w:cstheme="minorHAnsi"/>
          <w:b/>
          <w:color w:val="000000"/>
          <w:sz w:val="24"/>
          <w:szCs w:val="24"/>
        </w:rPr>
      </w:pPr>
      <w:r w:rsidRPr="006054F0">
        <w:rPr>
          <w:rFonts w:asciiTheme="minorHAnsi" w:eastAsia="Times New Roman" w:hAnsiTheme="minorHAnsi" w:cstheme="minorHAnsi"/>
          <w:color w:val="000000"/>
          <w:sz w:val="24"/>
          <w:szCs w:val="24"/>
        </w:rPr>
        <w:t>Unofficial</w:t>
      </w:r>
      <w:r w:rsidRPr="006054F0">
        <w:rPr>
          <w:rFonts w:asciiTheme="minorHAnsi" w:eastAsia="Times New Roman" w:hAnsiTheme="minorHAnsi" w:cstheme="minorHAnsi"/>
          <w:color w:val="FF0000"/>
          <w:sz w:val="24"/>
          <w:szCs w:val="24"/>
        </w:rPr>
        <w:t xml:space="preserve"> </w:t>
      </w:r>
      <w:r w:rsidRPr="006054F0">
        <w:rPr>
          <w:rFonts w:asciiTheme="minorHAnsi" w:eastAsia="Times New Roman" w:hAnsiTheme="minorHAnsi" w:cstheme="minorHAnsi"/>
          <w:color w:val="000000"/>
          <w:sz w:val="24"/>
          <w:szCs w:val="24"/>
        </w:rPr>
        <w:t>graduate transcripts</w:t>
      </w:r>
    </w:p>
    <w:p w14:paraId="0000004B" w14:textId="5C644EF7" w:rsidR="00F9580A" w:rsidRPr="006054F0" w:rsidRDefault="00194644">
      <w:pPr>
        <w:numPr>
          <w:ilvl w:val="0"/>
          <w:numId w:val="4"/>
        </w:numPr>
        <w:pBdr>
          <w:top w:val="nil"/>
          <w:left w:val="nil"/>
          <w:bottom w:val="nil"/>
          <w:right w:val="nil"/>
          <w:between w:val="nil"/>
        </w:pBdr>
        <w:spacing w:line="253" w:lineRule="auto"/>
        <w:ind w:right="183"/>
        <w:jc w:val="both"/>
        <w:rPr>
          <w:rFonts w:asciiTheme="minorHAnsi" w:eastAsia="Times New Roman" w:hAnsiTheme="minorHAnsi" w:cstheme="minorHAnsi"/>
          <w:b/>
          <w:sz w:val="24"/>
          <w:szCs w:val="24"/>
        </w:rPr>
      </w:pPr>
      <w:r w:rsidRPr="006054F0">
        <w:rPr>
          <w:rFonts w:asciiTheme="minorHAnsi" w:eastAsia="Times New Roman" w:hAnsiTheme="minorHAnsi" w:cstheme="minorHAnsi"/>
          <w:sz w:val="24"/>
          <w:szCs w:val="24"/>
        </w:rPr>
        <w:t>One s</w:t>
      </w:r>
      <w:r w:rsidR="002C65F3" w:rsidRPr="006054F0">
        <w:rPr>
          <w:rFonts w:asciiTheme="minorHAnsi" w:eastAsia="Times New Roman" w:hAnsiTheme="minorHAnsi" w:cstheme="minorHAnsi"/>
          <w:sz w:val="24"/>
          <w:szCs w:val="24"/>
        </w:rPr>
        <w:t>ample publication</w:t>
      </w:r>
    </w:p>
    <w:p w14:paraId="0000004C" w14:textId="77777777" w:rsidR="00F9580A" w:rsidRPr="006054F0" w:rsidRDefault="002C65F3">
      <w:pPr>
        <w:numPr>
          <w:ilvl w:val="0"/>
          <w:numId w:val="4"/>
        </w:numPr>
        <w:pBdr>
          <w:top w:val="nil"/>
          <w:left w:val="nil"/>
          <w:bottom w:val="nil"/>
          <w:right w:val="nil"/>
          <w:between w:val="nil"/>
        </w:pBdr>
        <w:spacing w:line="253" w:lineRule="auto"/>
        <w:ind w:right="183"/>
        <w:jc w:val="both"/>
        <w:rPr>
          <w:rFonts w:asciiTheme="minorHAnsi" w:eastAsia="Times New Roman" w:hAnsiTheme="minorHAnsi" w:cstheme="minorHAnsi"/>
          <w:b/>
          <w:color w:val="000000"/>
          <w:sz w:val="24"/>
          <w:szCs w:val="24"/>
        </w:rPr>
      </w:pPr>
      <w:r w:rsidRPr="006054F0">
        <w:rPr>
          <w:rFonts w:asciiTheme="minorHAnsi" w:eastAsia="Times New Roman" w:hAnsiTheme="minorHAnsi" w:cstheme="minorHAnsi"/>
          <w:color w:val="000000"/>
          <w:sz w:val="24"/>
          <w:szCs w:val="24"/>
        </w:rPr>
        <w:t>List of three references with complete addresses, phone numbers, and e-mail addresses</w:t>
      </w:r>
    </w:p>
    <w:p w14:paraId="0000004D" w14:textId="77777777" w:rsidR="00F9580A" w:rsidRPr="006054F0" w:rsidRDefault="00F9580A">
      <w:pPr>
        <w:pBdr>
          <w:top w:val="nil"/>
          <w:left w:val="nil"/>
          <w:bottom w:val="nil"/>
          <w:right w:val="nil"/>
          <w:between w:val="nil"/>
        </w:pBdr>
        <w:spacing w:line="249" w:lineRule="auto"/>
        <w:ind w:left="13" w:hanging="5"/>
        <w:rPr>
          <w:rFonts w:asciiTheme="minorHAnsi" w:eastAsia="Times New Roman" w:hAnsiTheme="minorHAnsi" w:cstheme="minorHAnsi"/>
          <w:color w:val="000000"/>
          <w:sz w:val="24"/>
          <w:szCs w:val="24"/>
          <w:u w:val="single"/>
        </w:rPr>
      </w:pPr>
    </w:p>
    <w:p w14:paraId="06E54CBD" w14:textId="20CFC431" w:rsidR="00844638" w:rsidRPr="006054F0" w:rsidRDefault="002C65F3" w:rsidP="00194644">
      <w:pPr>
        <w:pBdr>
          <w:top w:val="nil"/>
          <w:left w:val="nil"/>
          <w:bottom w:val="nil"/>
          <w:right w:val="nil"/>
          <w:between w:val="nil"/>
        </w:pBdr>
        <w:spacing w:line="249" w:lineRule="auto"/>
        <w:ind w:left="13" w:hanging="5"/>
        <w:rPr>
          <w:rFonts w:asciiTheme="minorHAnsi" w:eastAsia="Times New Roman" w:hAnsiTheme="minorHAnsi" w:cstheme="minorHAnsi"/>
          <w:color w:val="00B0F0"/>
          <w:sz w:val="24"/>
          <w:szCs w:val="24"/>
        </w:rPr>
      </w:pPr>
      <w:r w:rsidRPr="006054F0">
        <w:rPr>
          <w:rFonts w:asciiTheme="minorHAnsi" w:eastAsia="Times New Roman" w:hAnsiTheme="minorHAnsi" w:cstheme="minorHAnsi"/>
          <w:color w:val="000000"/>
          <w:sz w:val="24"/>
          <w:szCs w:val="24"/>
        </w:rPr>
        <w:t xml:space="preserve">For more information about the position, please contact the search committee Chair, Dr. </w:t>
      </w:r>
      <w:r w:rsidR="002045C6">
        <w:rPr>
          <w:rFonts w:asciiTheme="minorHAnsi" w:eastAsia="Times New Roman" w:hAnsiTheme="minorHAnsi" w:cstheme="minorHAnsi"/>
          <w:color w:val="000000"/>
          <w:sz w:val="24"/>
          <w:szCs w:val="24"/>
        </w:rPr>
        <w:t>Rona Pogrund</w:t>
      </w:r>
      <w:r w:rsidRPr="006054F0">
        <w:rPr>
          <w:rFonts w:asciiTheme="minorHAnsi" w:eastAsia="Times New Roman" w:hAnsiTheme="minorHAnsi" w:cstheme="minorHAnsi"/>
          <w:color w:val="000000"/>
          <w:sz w:val="24"/>
          <w:szCs w:val="24"/>
        </w:rPr>
        <w:t xml:space="preserve"> at </w:t>
      </w:r>
      <w:hyperlink r:id="rId12" w:history="1">
        <w:r w:rsidR="002045C6" w:rsidRPr="00406358">
          <w:rPr>
            <w:rStyle w:val="Hyperlink"/>
            <w:rFonts w:asciiTheme="minorHAnsi" w:eastAsia="Times New Roman" w:hAnsiTheme="minorHAnsi" w:cstheme="minorHAnsi"/>
            <w:sz w:val="24"/>
            <w:szCs w:val="24"/>
          </w:rPr>
          <w:t>rona.pogrund@ttu.edu</w:t>
        </w:r>
      </w:hyperlink>
      <w:r w:rsidR="002045C6" w:rsidRPr="002045C6">
        <w:rPr>
          <w:rFonts w:asciiTheme="minorHAnsi" w:eastAsia="Times New Roman" w:hAnsiTheme="minorHAnsi" w:cstheme="minorHAnsi"/>
          <w:sz w:val="24"/>
          <w:szCs w:val="24"/>
        </w:rPr>
        <w:t>.</w:t>
      </w:r>
    </w:p>
    <w:p w14:paraId="00000050" w14:textId="7608AB7F" w:rsidR="00F9580A" w:rsidRPr="006054F0" w:rsidRDefault="00F9580A" w:rsidP="00844638">
      <w:pPr>
        <w:pBdr>
          <w:top w:val="nil"/>
          <w:left w:val="nil"/>
          <w:bottom w:val="nil"/>
          <w:right w:val="nil"/>
          <w:between w:val="nil"/>
        </w:pBdr>
        <w:spacing w:line="249" w:lineRule="auto"/>
        <w:ind w:left="13" w:hanging="5"/>
        <w:rPr>
          <w:rFonts w:asciiTheme="minorHAnsi" w:eastAsia="Times New Roman" w:hAnsiTheme="minorHAnsi" w:cstheme="minorHAnsi"/>
          <w:color w:val="00B0F0"/>
          <w:sz w:val="24"/>
          <w:szCs w:val="24"/>
        </w:rPr>
      </w:pPr>
    </w:p>
    <w:p w14:paraId="52DB5327" w14:textId="77777777" w:rsidR="00BD1F27" w:rsidRPr="00BD1F27" w:rsidRDefault="002C65F3" w:rsidP="00BD1F27">
      <w:pPr>
        <w:jc w:val="both"/>
        <w:rPr>
          <w:rFonts w:eastAsiaTheme="minorEastAsia"/>
          <w:sz w:val="24"/>
          <w:szCs w:val="24"/>
        </w:rPr>
      </w:pPr>
      <w:r w:rsidRPr="006054F0">
        <w:rPr>
          <w:rFonts w:asciiTheme="minorHAnsi" w:eastAsia="Times New Roman" w:hAnsiTheme="minorHAnsi" w:cstheme="minorHAnsi"/>
          <w:color w:val="000000"/>
          <w:sz w:val="24"/>
          <w:szCs w:val="24"/>
        </w:rPr>
        <w:t>As an Equal Employment Opportunity/Affirmative Action employer, Texas Tech University is dedicated to the goal of building a culturally diverse faculty committed to teaching and working in a multicultural environment. We actively encourage applications from all those who can contribute, through their research, teaching and/or service, to the diversity and excellence of the academic community at Texas Tech University. The University welcomes applications from min</w:t>
      </w:r>
      <w:r w:rsidR="00421E8B" w:rsidRPr="006054F0">
        <w:rPr>
          <w:rFonts w:asciiTheme="minorHAnsi" w:eastAsia="Times New Roman" w:hAnsiTheme="minorHAnsi" w:cstheme="minorHAnsi"/>
          <w:color w:val="000000"/>
          <w:sz w:val="24"/>
          <w:szCs w:val="24"/>
        </w:rPr>
        <w:t>oritized candidates</w:t>
      </w:r>
      <w:r w:rsidRPr="006054F0">
        <w:rPr>
          <w:rFonts w:asciiTheme="minorHAnsi" w:eastAsia="Times New Roman" w:hAnsiTheme="minorHAnsi" w:cstheme="minorHAnsi"/>
          <w:color w:val="000000"/>
          <w:sz w:val="24"/>
          <w:szCs w:val="24"/>
        </w:rPr>
        <w:t>, women, veterans, persons with</w:t>
      </w:r>
      <w:r w:rsidR="002045C6">
        <w:rPr>
          <w:rFonts w:asciiTheme="minorHAnsi" w:eastAsia="Times New Roman" w:hAnsiTheme="minorHAnsi" w:cstheme="minorHAnsi"/>
          <w:color w:val="000000"/>
          <w:sz w:val="24"/>
          <w:szCs w:val="24"/>
        </w:rPr>
        <w:t xml:space="preserve"> a</w:t>
      </w:r>
      <w:r w:rsidRPr="006054F0">
        <w:rPr>
          <w:rFonts w:asciiTheme="minorHAnsi" w:eastAsia="Times New Roman" w:hAnsiTheme="minorHAnsi" w:cstheme="minorHAnsi"/>
          <w:color w:val="000000"/>
          <w:sz w:val="24"/>
          <w:szCs w:val="24"/>
        </w:rPr>
        <w:t xml:space="preserve"> disability</w:t>
      </w:r>
      <w:r w:rsidR="002045C6">
        <w:rPr>
          <w:rFonts w:asciiTheme="minorHAnsi" w:eastAsia="Times New Roman" w:hAnsiTheme="minorHAnsi" w:cstheme="minorHAnsi"/>
          <w:color w:val="000000"/>
          <w:sz w:val="24"/>
          <w:szCs w:val="24"/>
        </w:rPr>
        <w:t>,</w:t>
      </w:r>
      <w:r w:rsidRPr="006054F0">
        <w:rPr>
          <w:rFonts w:asciiTheme="minorHAnsi" w:eastAsia="Times New Roman" w:hAnsiTheme="minorHAnsi" w:cstheme="minorHAnsi"/>
          <w:color w:val="000000"/>
          <w:sz w:val="24"/>
          <w:szCs w:val="24"/>
        </w:rPr>
        <w:t xml:space="preserve"> and dual-career couples. </w:t>
      </w:r>
      <w:r w:rsidR="00BD1F27" w:rsidRPr="00BD1F27">
        <w:rPr>
          <w:rFonts w:eastAsiaTheme="minorEastAsia"/>
          <w:b/>
          <w:bCs/>
          <w:sz w:val="24"/>
          <w:szCs w:val="24"/>
        </w:rPr>
        <w:t xml:space="preserve">To learn more about the university’s commitment to diversity, please visit </w:t>
      </w:r>
      <w:hyperlink r:id="rId13">
        <w:r w:rsidR="00BD1F27" w:rsidRPr="00BD1F27">
          <w:rPr>
            <w:rStyle w:val="Hyperlink"/>
            <w:rFonts w:eastAsiaTheme="minorEastAsia"/>
            <w:b/>
            <w:bCs/>
            <w:sz w:val="24"/>
            <w:szCs w:val="24"/>
          </w:rPr>
          <w:t>The Office of Institutional Diversity</w:t>
        </w:r>
      </w:hyperlink>
      <w:r w:rsidR="00BD1F27" w:rsidRPr="00BD1F27">
        <w:rPr>
          <w:rFonts w:eastAsiaTheme="minorEastAsia"/>
          <w:b/>
          <w:bCs/>
          <w:sz w:val="24"/>
          <w:szCs w:val="24"/>
        </w:rPr>
        <w:t>.</w:t>
      </w:r>
    </w:p>
    <w:p w14:paraId="00000051" w14:textId="4311EFA3" w:rsidR="00F9580A" w:rsidRPr="006054F0" w:rsidRDefault="00F9580A">
      <w:pPr>
        <w:pBdr>
          <w:top w:val="nil"/>
          <w:left w:val="nil"/>
          <w:bottom w:val="nil"/>
          <w:right w:val="nil"/>
          <w:between w:val="nil"/>
        </w:pBdr>
        <w:spacing w:line="249" w:lineRule="auto"/>
        <w:ind w:left="13" w:hanging="5"/>
        <w:rPr>
          <w:rFonts w:asciiTheme="minorHAnsi" w:eastAsia="Times New Roman" w:hAnsiTheme="minorHAnsi" w:cstheme="minorHAnsi"/>
          <w:color w:val="000000"/>
          <w:sz w:val="24"/>
          <w:szCs w:val="24"/>
        </w:rPr>
      </w:pPr>
    </w:p>
    <w:p w14:paraId="00000052" w14:textId="77777777" w:rsidR="00F9580A" w:rsidRPr="006054F0" w:rsidRDefault="00F9580A">
      <w:pPr>
        <w:spacing w:line="255" w:lineRule="auto"/>
        <w:ind w:left="132" w:right="183"/>
        <w:rPr>
          <w:rFonts w:asciiTheme="minorHAnsi" w:eastAsia="Times New Roman" w:hAnsiTheme="minorHAnsi" w:cstheme="minorHAnsi"/>
          <w:sz w:val="24"/>
          <w:szCs w:val="24"/>
        </w:rPr>
      </w:pPr>
    </w:p>
    <w:sectPr w:rsidR="00F9580A" w:rsidRPr="006054F0">
      <w:pgSz w:w="12240" w:h="15840"/>
      <w:pgMar w:top="940" w:right="920" w:bottom="280" w:left="7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0942" w14:textId="77777777" w:rsidR="00C76E0A" w:rsidRDefault="00C76E0A" w:rsidP="00421E8B">
      <w:r>
        <w:separator/>
      </w:r>
    </w:p>
  </w:endnote>
  <w:endnote w:type="continuationSeparator" w:id="0">
    <w:p w14:paraId="5FDCBD69" w14:textId="77777777" w:rsidR="00C76E0A" w:rsidRDefault="00C76E0A" w:rsidP="0042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0F32" w14:textId="77777777" w:rsidR="00C76E0A" w:rsidRDefault="00C76E0A" w:rsidP="00421E8B">
      <w:r>
        <w:separator/>
      </w:r>
    </w:p>
  </w:footnote>
  <w:footnote w:type="continuationSeparator" w:id="0">
    <w:p w14:paraId="198FD94B" w14:textId="77777777" w:rsidR="00C76E0A" w:rsidRDefault="00C76E0A" w:rsidP="00421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FB9"/>
    <w:multiLevelType w:val="multilevel"/>
    <w:tmpl w:val="FC7EFD8C"/>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1" w15:restartNumberingAfterBreak="0">
    <w:nsid w:val="4B066A53"/>
    <w:multiLevelType w:val="multilevel"/>
    <w:tmpl w:val="8C60B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0A50B43"/>
    <w:multiLevelType w:val="multilevel"/>
    <w:tmpl w:val="641CD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AF11D5"/>
    <w:multiLevelType w:val="multilevel"/>
    <w:tmpl w:val="AFD4F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04569298">
    <w:abstractNumId w:val="3"/>
  </w:num>
  <w:num w:numId="2" w16cid:durableId="1774856963">
    <w:abstractNumId w:val="2"/>
  </w:num>
  <w:num w:numId="3" w16cid:durableId="24869549">
    <w:abstractNumId w:val="0"/>
  </w:num>
  <w:num w:numId="4" w16cid:durableId="386418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80A"/>
    <w:rsid w:val="00024073"/>
    <w:rsid w:val="00033897"/>
    <w:rsid w:val="000472AE"/>
    <w:rsid w:val="00047305"/>
    <w:rsid w:val="0006080A"/>
    <w:rsid w:val="00074D5F"/>
    <w:rsid w:val="000B0A0D"/>
    <w:rsid w:val="000B3A6B"/>
    <w:rsid w:val="000C0C10"/>
    <w:rsid w:val="00105B19"/>
    <w:rsid w:val="0012493E"/>
    <w:rsid w:val="0013242E"/>
    <w:rsid w:val="001331D5"/>
    <w:rsid w:val="00156FF9"/>
    <w:rsid w:val="00191686"/>
    <w:rsid w:val="00194644"/>
    <w:rsid w:val="001B1E74"/>
    <w:rsid w:val="001B38D0"/>
    <w:rsid w:val="002001A6"/>
    <w:rsid w:val="002045C6"/>
    <w:rsid w:val="002123D3"/>
    <w:rsid w:val="002436E6"/>
    <w:rsid w:val="00243FF2"/>
    <w:rsid w:val="00284134"/>
    <w:rsid w:val="002A46F0"/>
    <w:rsid w:val="002C65F3"/>
    <w:rsid w:val="003049B5"/>
    <w:rsid w:val="003474CD"/>
    <w:rsid w:val="00370569"/>
    <w:rsid w:val="003A21D3"/>
    <w:rsid w:val="003D3927"/>
    <w:rsid w:val="003E1D20"/>
    <w:rsid w:val="003F7304"/>
    <w:rsid w:val="004210FA"/>
    <w:rsid w:val="00421E8B"/>
    <w:rsid w:val="00443AFB"/>
    <w:rsid w:val="004542BC"/>
    <w:rsid w:val="00456AF4"/>
    <w:rsid w:val="004C77D7"/>
    <w:rsid w:val="004D403A"/>
    <w:rsid w:val="00557CFB"/>
    <w:rsid w:val="00571CA2"/>
    <w:rsid w:val="00574D02"/>
    <w:rsid w:val="005F08F9"/>
    <w:rsid w:val="006054F0"/>
    <w:rsid w:val="00644600"/>
    <w:rsid w:val="006A61E4"/>
    <w:rsid w:val="0070165C"/>
    <w:rsid w:val="00732B44"/>
    <w:rsid w:val="00743ED6"/>
    <w:rsid w:val="0076751F"/>
    <w:rsid w:val="0078470A"/>
    <w:rsid w:val="00784F42"/>
    <w:rsid w:val="007A3065"/>
    <w:rsid w:val="007D6575"/>
    <w:rsid w:val="007E09CC"/>
    <w:rsid w:val="007F1094"/>
    <w:rsid w:val="008008D3"/>
    <w:rsid w:val="00844638"/>
    <w:rsid w:val="00851FED"/>
    <w:rsid w:val="008B0B74"/>
    <w:rsid w:val="00902E3C"/>
    <w:rsid w:val="00961FBA"/>
    <w:rsid w:val="00980064"/>
    <w:rsid w:val="009A116E"/>
    <w:rsid w:val="00A03523"/>
    <w:rsid w:val="00A07E3F"/>
    <w:rsid w:val="00A51132"/>
    <w:rsid w:val="00A60C67"/>
    <w:rsid w:val="00AC38F8"/>
    <w:rsid w:val="00B4053D"/>
    <w:rsid w:val="00B464AB"/>
    <w:rsid w:val="00B90AD7"/>
    <w:rsid w:val="00B94FD2"/>
    <w:rsid w:val="00BA231A"/>
    <w:rsid w:val="00BD1F27"/>
    <w:rsid w:val="00C144CA"/>
    <w:rsid w:val="00C25CE2"/>
    <w:rsid w:val="00C35338"/>
    <w:rsid w:val="00C420BE"/>
    <w:rsid w:val="00C76E0A"/>
    <w:rsid w:val="00C8159A"/>
    <w:rsid w:val="00D25745"/>
    <w:rsid w:val="00D4409D"/>
    <w:rsid w:val="00D51B7A"/>
    <w:rsid w:val="00D54BA2"/>
    <w:rsid w:val="00D6017E"/>
    <w:rsid w:val="00D862B6"/>
    <w:rsid w:val="00DB43E4"/>
    <w:rsid w:val="00DC209C"/>
    <w:rsid w:val="00DC2F60"/>
    <w:rsid w:val="00DF3C24"/>
    <w:rsid w:val="00E525BE"/>
    <w:rsid w:val="00EC6D82"/>
    <w:rsid w:val="00ED5E0B"/>
    <w:rsid w:val="00F024A8"/>
    <w:rsid w:val="00F07FCA"/>
    <w:rsid w:val="00F35F59"/>
    <w:rsid w:val="00F407BC"/>
    <w:rsid w:val="00F61412"/>
    <w:rsid w:val="00F9580A"/>
    <w:rsid w:val="00FB4D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BF0D"/>
  <w15:docId w15:val="{4C756A1E-2DBE-4F49-9E09-39AFBFE8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7"/>
      <w:outlineLvl w:val="0"/>
    </w:pPr>
    <w:rPr>
      <w:rFonts w:ascii="Times New Roman" w:eastAsia="Times New Roman" w:hAnsi="Times New Roman"/>
      <w:b/>
      <w:bC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61039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145" w:hanging="345"/>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05AC9"/>
    <w:rPr>
      <w:color w:val="0000FF" w:themeColor="hyperlink"/>
      <w:u w:val="single"/>
    </w:rPr>
  </w:style>
  <w:style w:type="character" w:styleId="CommentReference">
    <w:name w:val="annotation reference"/>
    <w:basedOn w:val="DefaultParagraphFont"/>
    <w:uiPriority w:val="99"/>
    <w:semiHidden/>
    <w:unhideWhenUsed/>
    <w:rsid w:val="00274FE4"/>
    <w:rPr>
      <w:sz w:val="18"/>
      <w:szCs w:val="18"/>
    </w:rPr>
  </w:style>
  <w:style w:type="paragraph" w:styleId="CommentText">
    <w:name w:val="annotation text"/>
    <w:basedOn w:val="Normal"/>
    <w:link w:val="CommentTextChar"/>
    <w:uiPriority w:val="99"/>
    <w:semiHidden/>
    <w:unhideWhenUsed/>
    <w:rsid w:val="00274FE4"/>
    <w:rPr>
      <w:sz w:val="24"/>
      <w:szCs w:val="24"/>
    </w:rPr>
  </w:style>
  <w:style w:type="character" w:customStyle="1" w:styleId="CommentTextChar">
    <w:name w:val="Comment Text Char"/>
    <w:basedOn w:val="DefaultParagraphFont"/>
    <w:link w:val="CommentText"/>
    <w:uiPriority w:val="99"/>
    <w:semiHidden/>
    <w:rsid w:val="00274FE4"/>
    <w:rPr>
      <w:sz w:val="24"/>
      <w:szCs w:val="24"/>
    </w:rPr>
  </w:style>
  <w:style w:type="paragraph" w:styleId="CommentSubject">
    <w:name w:val="annotation subject"/>
    <w:basedOn w:val="CommentText"/>
    <w:next w:val="CommentText"/>
    <w:link w:val="CommentSubjectChar"/>
    <w:uiPriority w:val="99"/>
    <w:semiHidden/>
    <w:unhideWhenUsed/>
    <w:rsid w:val="00274FE4"/>
    <w:rPr>
      <w:b/>
      <w:bCs/>
      <w:sz w:val="20"/>
      <w:szCs w:val="20"/>
    </w:rPr>
  </w:style>
  <w:style w:type="character" w:customStyle="1" w:styleId="CommentSubjectChar">
    <w:name w:val="Comment Subject Char"/>
    <w:basedOn w:val="CommentTextChar"/>
    <w:link w:val="CommentSubject"/>
    <w:uiPriority w:val="99"/>
    <w:semiHidden/>
    <w:rsid w:val="00274FE4"/>
    <w:rPr>
      <w:b/>
      <w:bCs/>
      <w:sz w:val="20"/>
      <w:szCs w:val="20"/>
    </w:rPr>
  </w:style>
  <w:style w:type="paragraph" w:styleId="BalloonText">
    <w:name w:val="Balloon Text"/>
    <w:basedOn w:val="Normal"/>
    <w:link w:val="BalloonTextChar"/>
    <w:uiPriority w:val="99"/>
    <w:semiHidden/>
    <w:unhideWhenUsed/>
    <w:rsid w:val="00274F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4FE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80600"/>
    <w:rPr>
      <w:color w:val="800080" w:themeColor="followedHyperlink"/>
      <w:u w:val="single"/>
    </w:rPr>
  </w:style>
  <w:style w:type="character" w:styleId="Strong">
    <w:name w:val="Strong"/>
    <w:uiPriority w:val="22"/>
    <w:qFormat/>
    <w:rsid w:val="007666AA"/>
    <w:rPr>
      <w:b/>
      <w:bCs/>
    </w:rPr>
  </w:style>
  <w:style w:type="character" w:customStyle="1" w:styleId="UnresolvedMention1">
    <w:name w:val="Unresolved Mention1"/>
    <w:basedOn w:val="DefaultParagraphFont"/>
    <w:uiPriority w:val="99"/>
    <w:rsid w:val="004F632D"/>
    <w:rPr>
      <w:color w:val="605E5C"/>
      <w:shd w:val="clear" w:color="auto" w:fill="E1DFDD"/>
    </w:rPr>
  </w:style>
  <w:style w:type="paragraph" w:customStyle="1" w:styleId="Default">
    <w:name w:val="Default"/>
    <w:rsid w:val="00B51F67"/>
    <w:pPr>
      <w:widowControl/>
      <w:autoSpaceDE w:val="0"/>
      <w:autoSpaceDN w:val="0"/>
      <w:adjustRightInd w:val="0"/>
    </w:pPr>
    <w:rPr>
      <w:rFonts w:ascii="Times New Roman" w:hAnsi="Times New Roman" w:cs="Times New Roman"/>
      <w:color w:val="000000"/>
      <w:sz w:val="24"/>
      <w:szCs w:val="24"/>
    </w:rPr>
  </w:style>
  <w:style w:type="paragraph" w:styleId="Revision">
    <w:name w:val="Revision"/>
    <w:hidden/>
    <w:uiPriority w:val="99"/>
    <w:semiHidden/>
    <w:rsid w:val="003870BC"/>
    <w:pPr>
      <w:widowControl/>
    </w:pPr>
  </w:style>
  <w:style w:type="character" w:customStyle="1" w:styleId="UnresolvedMention2">
    <w:name w:val="Unresolved Mention2"/>
    <w:basedOn w:val="DefaultParagraphFont"/>
    <w:uiPriority w:val="99"/>
    <w:semiHidden/>
    <w:unhideWhenUsed/>
    <w:rsid w:val="00BE1517"/>
    <w:rPr>
      <w:color w:val="605E5C"/>
      <w:shd w:val="clear" w:color="auto" w:fill="E1DFDD"/>
    </w:rPr>
  </w:style>
  <w:style w:type="character" w:styleId="UnresolvedMention">
    <w:name w:val="Unresolved Mention"/>
    <w:basedOn w:val="DefaultParagraphFont"/>
    <w:uiPriority w:val="99"/>
    <w:semiHidden/>
    <w:unhideWhenUsed/>
    <w:rsid w:val="00BC4717"/>
    <w:rPr>
      <w:color w:val="605E5C"/>
      <w:shd w:val="clear" w:color="auto" w:fill="E1DFDD"/>
    </w:rPr>
  </w:style>
  <w:style w:type="character" w:customStyle="1" w:styleId="Heading3Char">
    <w:name w:val="Heading 3 Char"/>
    <w:basedOn w:val="DefaultParagraphFont"/>
    <w:link w:val="Heading3"/>
    <w:uiPriority w:val="9"/>
    <w:semiHidden/>
    <w:rsid w:val="0061039A"/>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21E8B"/>
    <w:pPr>
      <w:tabs>
        <w:tab w:val="center" w:pos="4680"/>
        <w:tab w:val="right" w:pos="9360"/>
      </w:tabs>
    </w:pPr>
  </w:style>
  <w:style w:type="character" w:customStyle="1" w:styleId="HeaderChar">
    <w:name w:val="Header Char"/>
    <w:basedOn w:val="DefaultParagraphFont"/>
    <w:link w:val="Header"/>
    <w:uiPriority w:val="99"/>
    <w:rsid w:val="00421E8B"/>
  </w:style>
  <w:style w:type="paragraph" w:styleId="Footer">
    <w:name w:val="footer"/>
    <w:basedOn w:val="Normal"/>
    <w:link w:val="FooterChar"/>
    <w:uiPriority w:val="99"/>
    <w:unhideWhenUsed/>
    <w:rsid w:val="00421E8B"/>
    <w:pPr>
      <w:tabs>
        <w:tab w:val="center" w:pos="4680"/>
        <w:tab w:val="right" w:pos="9360"/>
      </w:tabs>
    </w:pPr>
  </w:style>
  <w:style w:type="character" w:customStyle="1" w:styleId="FooterChar">
    <w:name w:val="Footer Char"/>
    <w:basedOn w:val="DefaultParagraphFont"/>
    <w:link w:val="Footer"/>
    <w:uiPriority w:val="99"/>
    <w:rsid w:val="00421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910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epts.ttu.edu/diversity/institutional-divers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na.pogrund@tt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pts.ttu.edu/educ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tu.edu/" TargetMode="External"/><Relationship Id="rId4" Type="http://schemas.openxmlformats.org/officeDocument/2006/relationships/settings" Target="settings.xml"/><Relationship Id="rId9" Type="http://schemas.openxmlformats.org/officeDocument/2006/relationships/hyperlink" Target="https://www.depts.ttu.edu/education/graduate/special-education/index.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DQhI/YurgJ7LyN7EFQumvCNdJA==">AMUW2mUNULsMGjmdjLZThB30Nc/F4Y8HRB8RRn2a26ZUGfUesgB38mgiEfrPO2GRpUK7wuUyOADekC2JbEELl8wRJ3q+rSx4rSKdPHh+LGWH63PecNp1ZD0ID7v4RKGZSQJlcp5bf99E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1486</Words>
  <Characters>7759</Characters>
  <Application>Microsoft Office Word</Application>
  <DocSecurity>0</DocSecurity>
  <Lines>204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Kendra</dc:creator>
  <cp:lastModifiedBy>Pool, Aubrea</cp:lastModifiedBy>
  <cp:revision>2</cp:revision>
  <cp:lastPrinted>2022-08-01T16:16:00Z</cp:lastPrinted>
  <dcterms:created xsi:type="dcterms:W3CDTF">2023-01-18T19:11:00Z</dcterms:created>
  <dcterms:modified xsi:type="dcterms:W3CDTF">2023-01-18T19:11:00Z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2017-03-23T00:00:00Z</vt:filetime>
  </property>
  <property fmtid="{D5CDD505-2E9C-101B-9397-08002B2CF9AE}" pid="3" name="LastSaved">
    <vt:filetime>2017-03-23T00:00:00Z</vt:filetime>
  </property>
</Properties>
</file>