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69DB" w14:textId="77777777" w:rsidR="00227E94" w:rsidRPr="00DE56B6" w:rsidRDefault="001350E3" w:rsidP="009977E4">
      <w:pPr>
        <w:spacing w:after="0" w:line="240" w:lineRule="auto"/>
        <w:rPr>
          <w:b/>
        </w:rPr>
      </w:pPr>
      <w:r>
        <w:rPr>
          <w:b/>
        </w:rPr>
        <w:t>Orientation and Mobility Specialist</w:t>
      </w:r>
    </w:p>
    <w:p w14:paraId="3ECEBC9E" w14:textId="77777777" w:rsidR="009977E4" w:rsidRDefault="009977E4" w:rsidP="009977E4">
      <w:pPr>
        <w:spacing w:after="0" w:line="240" w:lineRule="auto"/>
      </w:pPr>
    </w:p>
    <w:p w14:paraId="1C26CCDF" w14:textId="77777777" w:rsidR="009977E4" w:rsidRDefault="009977E4" w:rsidP="009977E4">
      <w:pPr>
        <w:spacing w:after="0" w:line="240" w:lineRule="auto"/>
      </w:pPr>
      <w:r w:rsidRPr="00DE56B6">
        <w:rPr>
          <w:b/>
        </w:rPr>
        <w:t>STARTING PAY:</w:t>
      </w:r>
      <w:r>
        <w:t xml:space="preserve">  </w:t>
      </w:r>
      <w:r w:rsidR="00072F3F">
        <w:t>Salary will be based on degree level and experience</w:t>
      </w:r>
    </w:p>
    <w:p w14:paraId="178E47D4" w14:textId="77777777" w:rsidR="009977E4" w:rsidRDefault="009977E4" w:rsidP="009977E4">
      <w:pPr>
        <w:spacing w:after="0" w:line="240" w:lineRule="auto"/>
      </w:pPr>
    </w:p>
    <w:p w14:paraId="48664810" w14:textId="77777777" w:rsidR="009977E4" w:rsidRDefault="009977E4" w:rsidP="009977E4">
      <w:pPr>
        <w:spacing w:after="0" w:line="240" w:lineRule="auto"/>
      </w:pPr>
      <w:r w:rsidRPr="00DE56B6">
        <w:rPr>
          <w:b/>
        </w:rPr>
        <w:t>BENEFITS:</w:t>
      </w:r>
      <w:r>
        <w:t xml:space="preserve">  Medical &amp; Life Insurance; 403b pension </w:t>
      </w:r>
      <w:r w:rsidR="00553D20">
        <w:t xml:space="preserve">plan, vacation &amp; sick leave, </w:t>
      </w:r>
      <w:r>
        <w:t>paid holidays, personal leave days, professional development, optional low-cost dental and other supplemental insurance plans</w:t>
      </w:r>
    </w:p>
    <w:p w14:paraId="16E7628F" w14:textId="77777777" w:rsidR="009977E4" w:rsidRDefault="009977E4" w:rsidP="009977E4">
      <w:pPr>
        <w:spacing w:after="0" w:line="240" w:lineRule="auto"/>
      </w:pPr>
    </w:p>
    <w:p w14:paraId="45BCCC22" w14:textId="77777777" w:rsidR="009977E4" w:rsidRDefault="009977E4" w:rsidP="009977E4">
      <w:pPr>
        <w:spacing w:after="0" w:line="240" w:lineRule="auto"/>
      </w:pPr>
      <w:r w:rsidRPr="00DE56B6">
        <w:rPr>
          <w:b/>
        </w:rPr>
        <w:t>REPORTS TO:</w:t>
      </w:r>
      <w:r w:rsidR="00E7235E">
        <w:t xml:space="preserve">  Director of Program Services</w:t>
      </w:r>
    </w:p>
    <w:p w14:paraId="76F0196D" w14:textId="77777777" w:rsidR="009977E4" w:rsidRDefault="009977E4" w:rsidP="009977E4">
      <w:pPr>
        <w:spacing w:after="0" w:line="240" w:lineRule="auto"/>
      </w:pPr>
    </w:p>
    <w:p w14:paraId="740C6C12" w14:textId="77777777" w:rsidR="009977E4" w:rsidRDefault="009977E4" w:rsidP="009977E4">
      <w:pPr>
        <w:spacing w:after="0" w:line="240" w:lineRule="auto"/>
      </w:pPr>
      <w:r w:rsidRPr="00DE56B6">
        <w:rPr>
          <w:b/>
        </w:rPr>
        <w:t>LOCATION</w:t>
      </w:r>
      <w:r>
        <w:t xml:space="preserve"> (p</w:t>
      </w:r>
      <w:r w:rsidR="001350E3">
        <w:t>osition based at):  Winter Haven, FL</w:t>
      </w:r>
    </w:p>
    <w:p w14:paraId="1B9AE9F3" w14:textId="77777777" w:rsidR="009977E4" w:rsidRDefault="009977E4" w:rsidP="009977E4">
      <w:pPr>
        <w:spacing w:after="0" w:line="240" w:lineRule="auto"/>
      </w:pPr>
    </w:p>
    <w:p w14:paraId="210DC90D" w14:textId="77777777" w:rsidR="00072F3F" w:rsidRDefault="007D12D5" w:rsidP="009977E4">
      <w:pPr>
        <w:spacing w:after="0" w:line="240" w:lineRule="auto"/>
      </w:pPr>
      <w:r>
        <w:t xml:space="preserve">Lighthouse for the Blind &amp; Low Vision </w:t>
      </w:r>
      <w:r w:rsidR="002F7BF6">
        <w:t>currently has an opportunity for an Orientation and Mobility Specialist.  This position is responsible for the organization, planning and direct provision of orientation and mobility to adults who are blind and visually impaired.</w:t>
      </w:r>
      <w:r w:rsidR="00D651A1">
        <w:t xml:space="preserve">  </w:t>
      </w:r>
      <w:r w:rsidR="00072F3F">
        <w:t xml:space="preserve">  </w:t>
      </w:r>
    </w:p>
    <w:p w14:paraId="28E6ACEC" w14:textId="77777777" w:rsidR="00072F3F" w:rsidRDefault="00072F3F" w:rsidP="009977E4">
      <w:pPr>
        <w:spacing w:after="0" w:line="240" w:lineRule="auto"/>
      </w:pPr>
    </w:p>
    <w:p w14:paraId="3484B23A" w14:textId="77777777" w:rsidR="00EA58D0" w:rsidRDefault="00E7235E" w:rsidP="009977E4">
      <w:pPr>
        <w:spacing w:after="0" w:line="240" w:lineRule="auto"/>
      </w:pPr>
      <w:r>
        <w:t xml:space="preserve">The position will be based out of our </w:t>
      </w:r>
      <w:r w:rsidR="006C18CF">
        <w:t xml:space="preserve">Winter Haven </w:t>
      </w:r>
      <w:r w:rsidR="002F7BF6">
        <w:t>office located at 206 Avenue D, N.W., Winter Haven, FL.</w:t>
      </w:r>
    </w:p>
    <w:p w14:paraId="61B62266" w14:textId="77777777" w:rsidR="00EA58D0" w:rsidRDefault="00EA58D0" w:rsidP="009977E4">
      <w:pPr>
        <w:spacing w:after="0" w:line="240" w:lineRule="auto"/>
      </w:pPr>
    </w:p>
    <w:p w14:paraId="2352A043" w14:textId="77777777" w:rsidR="00072F3F" w:rsidRDefault="007D12D5" w:rsidP="007D12D5">
      <w:pPr>
        <w:spacing w:after="0" w:line="240" w:lineRule="auto"/>
        <w:rPr>
          <w:b/>
          <w:u w:val="single"/>
        </w:rPr>
      </w:pPr>
      <w:r w:rsidRPr="007D12D5">
        <w:rPr>
          <w:b/>
          <w:u w:val="single"/>
        </w:rPr>
        <w:t>Key Responsibilities and Duties</w:t>
      </w:r>
    </w:p>
    <w:p w14:paraId="33DAF1D3" w14:textId="77777777" w:rsidR="00D63E2C" w:rsidRDefault="00E7235E" w:rsidP="002F7BF6">
      <w:pPr>
        <w:spacing w:after="0" w:line="240" w:lineRule="auto"/>
      </w:pPr>
      <w:r>
        <w:t xml:space="preserve">-  </w:t>
      </w:r>
      <w:r w:rsidR="002F7BF6">
        <w:t>Assess each adult’s O&amp;M training needs, then plan and provide orientation and mobility training as needed.</w:t>
      </w:r>
    </w:p>
    <w:p w14:paraId="717BEA11" w14:textId="77777777" w:rsidR="002F7BF6" w:rsidRDefault="002F7BF6" w:rsidP="002F7BF6">
      <w:pPr>
        <w:spacing w:after="0" w:line="240" w:lineRule="auto"/>
      </w:pPr>
      <w:r>
        <w:t>-  Monitor for safety in all scenarios of instruction and provide modifications for client as needed.</w:t>
      </w:r>
    </w:p>
    <w:p w14:paraId="39CF73C7" w14:textId="77777777" w:rsidR="002F7BF6" w:rsidRDefault="002F7BF6" w:rsidP="002F7BF6">
      <w:pPr>
        <w:spacing w:after="0" w:line="240" w:lineRule="auto"/>
      </w:pPr>
      <w:r>
        <w:t>-  Provide individualized instruction in all basic and advanced orientation and mobility skills according to client needs.</w:t>
      </w:r>
    </w:p>
    <w:p w14:paraId="66997ED2" w14:textId="77777777" w:rsidR="002F7BF6" w:rsidRDefault="002F7BF6" w:rsidP="002F7BF6">
      <w:pPr>
        <w:spacing w:after="0" w:line="240" w:lineRule="auto"/>
      </w:pPr>
      <w:r>
        <w:t>-  Instruction may be provided in job, college, community and/or home environments.</w:t>
      </w:r>
    </w:p>
    <w:p w14:paraId="29A31CDA" w14:textId="77777777" w:rsidR="002F7BF6" w:rsidRDefault="002F7BF6" w:rsidP="002F7BF6">
      <w:pPr>
        <w:spacing w:after="0" w:line="240" w:lineRule="auto"/>
      </w:pPr>
      <w:r>
        <w:t>-  Cooperate and consult with other staff members and other professionals on common matters, volunteers and community resources on behalf of the client.</w:t>
      </w:r>
    </w:p>
    <w:p w14:paraId="71969383" w14:textId="77777777" w:rsidR="002F7BF6" w:rsidRDefault="002F7BF6" w:rsidP="002F7BF6">
      <w:pPr>
        <w:spacing w:after="0" w:line="240" w:lineRule="auto"/>
      </w:pPr>
      <w:r>
        <w:t>-  Assist in the development of community resources and education through in-service training programs.</w:t>
      </w:r>
    </w:p>
    <w:p w14:paraId="38A5EAE6" w14:textId="77777777" w:rsidR="002F7BF6" w:rsidRDefault="002F7BF6" w:rsidP="002F7BF6">
      <w:pPr>
        <w:spacing w:after="0" w:line="240" w:lineRule="auto"/>
      </w:pPr>
      <w:r>
        <w:t>-  Keep up to date with knowledge and techniques in relevant fields.</w:t>
      </w:r>
    </w:p>
    <w:p w14:paraId="50313905" w14:textId="77777777" w:rsidR="002F7BF6" w:rsidRDefault="002F7BF6" w:rsidP="002F7BF6">
      <w:pPr>
        <w:spacing w:after="0" w:line="240" w:lineRule="auto"/>
      </w:pPr>
      <w:r>
        <w:t>-  Complete all paperwork and applicable reporting requirements.</w:t>
      </w:r>
    </w:p>
    <w:p w14:paraId="0B6548E4" w14:textId="77777777" w:rsidR="00181EBB" w:rsidRDefault="00D63E2C" w:rsidP="007D12D5">
      <w:pPr>
        <w:spacing w:after="0" w:line="240" w:lineRule="auto"/>
      </w:pPr>
      <w:r>
        <w:t xml:space="preserve">-  </w:t>
      </w:r>
      <w:r w:rsidR="00181EBB">
        <w:t>Other duties and projects as assigned</w:t>
      </w:r>
      <w:r w:rsidR="00B6425C">
        <w:t>.</w:t>
      </w:r>
    </w:p>
    <w:p w14:paraId="47A9FEA9" w14:textId="77777777" w:rsidR="00553D20" w:rsidRDefault="00553D20" w:rsidP="007D12D5">
      <w:pPr>
        <w:spacing w:after="0" w:line="240" w:lineRule="auto"/>
        <w:rPr>
          <w:b/>
          <w:u w:val="single"/>
        </w:rPr>
      </w:pPr>
    </w:p>
    <w:p w14:paraId="5F9B7D33" w14:textId="77777777" w:rsidR="006351A9" w:rsidRDefault="006351A9" w:rsidP="007D12D5">
      <w:pPr>
        <w:spacing w:after="0" w:line="240" w:lineRule="auto"/>
        <w:rPr>
          <w:b/>
          <w:u w:val="single"/>
        </w:rPr>
      </w:pPr>
      <w:r w:rsidRPr="006351A9">
        <w:rPr>
          <w:b/>
          <w:u w:val="single"/>
        </w:rPr>
        <w:t>Qualifications &amp; Requirements</w:t>
      </w:r>
    </w:p>
    <w:p w14:paraId="6B1EE544" w14:textId="77777777" w:rsidR="002F7BF6" w:rsidRDefault="00D63E2C" w:rsidP="007D12D5">
      <w:pPr>
        <w:spacing w:after="0" w:line="240" w:lineRule="auto"/>
      </w:pPr>
      <w:r>
        <w:t xml:space="preserve">-  Bachelor’s </w:t>
      </w:r>
      <w:r w:rsidR="002F7BF6">
        <w:t>or Master’s Degree in Orientation and Mobility.</w:t>
      </w:r>
    </w:p>
    <w:p w14:paraId="1B4E5672" w14:textId="77777777" w:rsidR="002F7BF6" w:rsidRDefault="002F7BF6" w:rsidP="007D12D5">
      <w:pPr>
        <w:spacing w:after="0" w:line="240" w:lineRule="auto"/>
      </w:pPr>
      <w:r>
        <w:t>-  Must be ACVREP Certifiable in O&amp;M (COMS) with intention of achieving permanent certification within one year of hire date.</w:t>
      </w:r>
    </w:p>
    <w:p w14:paraId="275706E4" w14:textId="77777777" w:rsidR="002F7BF6" w:rsidRDefault="002F7BF6" w:rsidP="007D12D5">
      <w:pPr>
        <w:spacing w:after="0" w:line="240" w:lineRule="auto"/>
      </w:pPr>
      <w:r>
        <w:t>-  Discerning judgment and empathetic understanding of clients.</w:t>
      </w:r>
    </w:p>
    <w:p w14:paraId="50B02A80" w14:textId="77777777" w:rsidR="002F7BF6" w:rsidRDefault="002F7BF6" w:rsidP="007D12D5">
      <w:pPr>
        <w:spacing w:after="0" w:line="240" w:lineRule="auto"/>
      </w:pPr>
      <w:r>
        <w:t>-  Flexibility and imagination in teaching and programming.</w:t>
      </w:r>
    </w:p>
    <w:p w14:paraId="115B49E5" w14:textId="77777777" w:rsidR="002F7BF6" w:rsidRDefault="002F7BF6" w:rsidP="007D12D5">
      <w:pPr>
        <w:spacing w:after="0" w:line="240" w:lineRule="auto"/>
      </w:pPr>
      <w:r>
        <w:t>-  Reliable transportation.</w:t>
      </w:r>
    </w:p>
    <w:p w14:paraId="762E7E0D" w14:textId="77777777" w:rsidR="006351A9" w:rsidRPr="006351A9" w:rsidRDefault="002F7BF6" w:rsidP="007D12D5">
      <w:pPr>
        <w:spacing w:after="0" w:line="240" w:lineRule="auto"/>
      </w:pPr>
      <w:r>
        <w:t>-  Ability to communicate ef</w:t>
      </w:r>
      <w:r w:rsidR="00582C89">
        <w:t>fectively orally and in writing.</w:t>
      </w:r>
      <w:r w:rsidR="00D63E2C">
        <w:t xml:space="preserve">  </w:t>
      </w:r>
    </w:p>
    <w:p w14:paraId="70A6AAD6" w14:textId="77777777" w:rsidR="009977E4" w:rsidRDefault="009977E4" w:rsidP="007D12D5">
      <w:pPr>
        <w:spacing w:after="100" w:afterAutospacing="1" w:line="240" w:lineRule="auto"/>
      </w:pPr>
    </w:p>
    <w:sectPr w:rsidR="00997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225"/>
    <w:multiLevelType w:val="hybridMultilevel"/>
    <w:tmpl w:val="757A2AD2"/>
    <w:lvl w:ilvl="0" w:tplc="6158FA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C0611"/>
    <w:multiLevelType w:val="hybridMultilevel"/>
    <w:tmpl w:val="4852E4E8"/>
    <w:lvl w:ilvl="0" w:tplc="162E49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7390E"/>
    <w:multiLevelType w:val="hybridMultilevel"/>
    <w:tmpl w:val="2DB258E6"/>
    <w:lvl w:ilvl="0" w:tplc="A434F2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1546A"/>
    <w:multiLevelType w:val="hybridMultilevel"/>
    <w:tmpl w:val="A6FA5744"/>
    <w:lvl w:ilvl="0" w:tplc="E4B236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95CA8"/>
    <w:multiLevelType w:val="hybridMultilevel"/>
    <w:tmpl w:val="B5DE7900"/>
    <w:lvl w:ilvl="0" w:tplc="257C5F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42A5E"/>
    <w:multiLevelType w:val="hybridMultilevel"/>
    <w:tmpl w:val="4C46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F1458"/>
    <w:multiLevelType w:val="hybridMultilevel"/>
    <w:tmpl w:val="01B4C14E"/>
    <w:lvl w:ilvl="0" w:tplc="A7DE96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473927">
    <w:abstractNumId w:val="5"/>
  </w:num>
  <w:num w:numId="2" w16cid:durableId="496724936">
    <w:abstractNumId w:val="0"/>
  </w:num>
  <w:num w:numId="3" w16cid:durableId="699865812">
    <w:abstractNumId w:val="2"/>
  </w:num>
  <w:num w:numId="4" w16cid:durableId="865867101">
    <w:abstractNumId w:val="1"/>
  </w:num>
  <w:num w:numId="5" w16cid:durableId="516578181">
    <w:abstractNumId w:val="3"/>
  </w:num>
  <w:num w:numId="6" w16cid:durableId="1081413018">
    <w:abstractNumId w:val="6"/>
  </w:num>
  <w:num w:numId="7" w16cid:durableId="633953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C4"/>
    <w:rsid w:val="00072F3F"/>
    <w:rsid w:val="00096133"/>
    <w:rsid w:val="000F0978"/>
    <w:rsid w:val="001077CD"/>
    <w:rsid w:val="001350E3"/>
    <w:rsid w:val="001644C4"/>
    <w:rsid w:val="00181EBB"/>
    <w:rsid w:val="00227E94"/>
    <w:rsid w:val="002C3ADD"/>
    <w:rsid w:val="002F7BF6"/>
    <w:rsid w:val="003262C8"/>
    <w:rsid w:val="00553D20"/>
    <w:rsid w:val="00582C89"/>
    <w:rsid w:val="005A7A0C"/>
    <w:rsid w:val="006351A9"/>
    <w:rsid w:val="006C18CF"/>
    <w:rsid w:val="007D12D5"/>
    <w:rsid w:val="009977E4"/>
    <w:rsid w:val="00AC3444"/>
    <w:rsid w:val="00B6425C"/>
    <w:rsid w:val="00BD3D80"/>
    <w:rsid w:val="00C32D80"/>
    <w:rsid w:val="00D1152F"/>
    <w:rsid w:val="00D63E2C"/>
    <w:rsid w:val="00D651A1"/>
    <w:rsid w:val="00D669D6"/>
    <w:rsid w:val="00DE56B6"/>
    <w:rsid w:val="00E7235E"/>
    <w:rsid w:val="00EA58D0"/>
    <w:rsid w:val="00F9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D474"/>
  <w15:chartTrackingRefBased/>
  <w15:docId w15:val="{A8F42A46-37F2-45F9-9200-51199E9A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D5"/>
    <w:pPr>
      <w:ind w:left="720"/>
      <w:contextualSpacing/>
    </w:pPr>
  </w:style>
  <w:style w:type="paragraph" w:styleId="BalloonText">
    <w:name w:val="Balloon Text"/>
    <w:basedOn w:val="Normal"/>
    <w:link w:val="BalloonTextChar"/>
    <w:uiPriority w:val="99"/>
    <w:semiHidden/>
    <w:unhideWhenUsed/>
    <w:rsid w:val="00D65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Caldwell</dc:creator>
  <cp:keywords/>
  <dc:description/>
  <cp:lastModifiedBy>Sheryl Brown</cp:lastModifiedBy>
  <cp:revision>2</cp:revision>
  <cp:lastPrinted>2021-03-02T16:40:00Z</cp:lastPrinted>
  <dcterms:created xsi:type="dcterms:W3CDTF">2023-10-17T15:54:00Z</dcterms:created>
  <dcterms:modified xsi:type="dcterms:W3CDTF">2023-10-17T15:54:00Z</dcterms:modified>
</cp:coreProperties>
</file>