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80578" w14:textId="77777777" w:rsidR="00395CB7" w:rsidRPr="00064EA6" w:rsidRDefault="00395CB7" w:rsidP="00395CB7">
      <w:pPr>
        <w:jc w:val="center"/>
        <w:rPr>
          <w:rFonts w:ascii="Times New Roman" w:hAnsi="Times New Roman" w:cs="Times New Roman"/>
          <w:b/>
          <w:bCs/>
          <w:caps/>
          <w:sz w:val="22"/>
          <w:szCs w:val="22"/>
          <w:u w:val="single"/>
        </w:rPr>
      </w:pPr>
      <w:r w:rsidRPr="00064EA6">
        <w:rPr>
          <w:rFonts w:ascii="Times New Roman" w:hAnsi="Times New Roman" w:cs="Times New Roman"/>
          <w:b/>
          <w:bCs/>
          <w:caps/>
          <w:sz w:val="22"/>
          <w:szCs w:val="22"/>
          <w:u w:val="single"/>
        </w:rPr>
        <w:t>MULTICULTURAL Course Proposal TEMPLATE</w:t>
      </w:r>
    </w:p>
    <w:p w14:paraId="1366B186" w14:textId="77777777" w:rsidR="00395CB7" w:rsidRPr="00064EA6" w:rsidRDefault="00395CB7" w:rsidP="00395CB7">
      <w:pPr>
        <w:rPr>
          <w:rFonts w:ascii="Times New Roman" w:hAnsi="Times New Roman" w:cs="Times New Roman"/>
          <w:sz w:val="22"/>
          <w:szCs w:val="22"/>
        </w:rPr>
      </w:pPr>
    </w:p>
    <w:p w14:paraId="65B52EDB"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sz w:val="22"/>
          <w:szCs w:val="22"/>
        </w:rPr>
        <w:t>Course Type (new or existing):</w:t>
      </w:r>
    </w:p>
    <w:p w14:paraId="72D364D7" w14:textId="77777777" w:rsidR="00395CB7" w:rsidRPr="00064EA6" w:rsidRDefault="00395CB7" w:rsidP="00395CB7">
      <w:pPr>
        <w:rPr>
          <w:rFonts w:ascii="Times New Roman" w:hAnsi="Times New Roman" w:cs="Times New Roman"/>
          <w:sz w:val="22"/>
          <w:szCs w:val="22"/>
        </w:rPr>
      </w:pPr>
    </w:p>
    <w:p w14:paraId="32D091C7"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sz w:val="22"/>
          <w:szCs w:val="22"/>
        </w:rPr>
        <w:t xml:space="preserve">Department: </w:t>
      </w:r>
    </w:p>
    <w:p w14:paraId="06755AEF"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sz w:val="22"/>
          <w:szCs w:val="22"/>
        </w:rPr>
        <w:br/>
        <w:t>College:</w:t>
      </w:r>
    </w:p>
    <w:p w14:paraId="5F2E3BEB" w14:textId="77777777" w:rsidR="00395CB7" w:rsidRPr="00064EA6" w:rsidRDefault="00395CB7" w:rsidP="00395CB7">
      <w:pPr>
        <w:rPr>
          <w:rFonts w:ascii="Times New Roman" w:hAnsi="Times New Roman" w:cs="Times New Roman"/>
          <w:sz w:val="22"/>
          <w:szCs w:val="22"/>
        </w:rPr>
      </w:pPr>
    </w:p>
    <w:p w14:paraId="0BBD8FF3"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sz w:val="22"/>
          <w:szCs w:val="22"/>
        </w:rPr>
        <w:t>Number of sections to be offered per year:</w:t>
      </w:r>
    </w:p>
    <w:p w14:paraId="02480E22" w14:textId="77777777" w:rsidR="00395CB7" w:rsidRPr="00064EA6" w:rsidRDefault="00395CB7" w:rsidP="00395CB7">
      <w:pPr>
        <w:rPr>
          <w:rFonts w:ascii="Times New Roman" w:hAnsi="Times New Roman" w:cs="Times New Roman"/>
          <w:sz w:val="22"/>
          <w:szCs w:val="22"/>
        </w:rPr>
      </w:pPr>
    </w:p>
    <w:p w14:paraId="2152F250"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sz w:val="22"/>
          <w:szCs w:val="22"/>
        </w:rPr>
        <w:t>Estimated total enrollment per year:</w:t>
      </w:r>
    </w:p>
    <w:p w14:paraId="0626B73E" w14:textId="77777777" w:rsidR="00395CB7" w:rsidRPr="00064EA6" w:rsidRDefault="00395CB7" w:rsidP="00395CB7">
      <w:pPr>
        <w:rPr>
          <w:rFonts w:ascii="Times New Roman" w:hAnsi="Times New Roman" w:cs="Times New Roman"/>
          <w:sz w:val="22"/>
          <w:szCs w:val="22"/>
        </w:rPr>
      </w:pPr>
      <w:bookmarkStart w:id="0" w:name="_GoBack"/>
      <w:bookmarkEnd w:id="0"/>
    </w:p>
    <w:p w14:paraId="16507747" w14:textId="77777777" w:rsidR="00395CB7" w:rsidRDefault="00395CB7" w:rsidP="00395CB7">
      <w:pPr>
        <w:rPr>
          <w:rFonts w:ascii="Times New Roman" w:hAnsi="Times New Roman" w:cs="Times New Roman"/>
          <w:sz w:val="22"/>
          <w:szCs w:val="22"/>
        </w:rPr>
      </w:pPr>
      <w:r w:rsidRPr="00064EA6">
        <w:rPr>
          <w:rFonts w:ascii="Times New Roman" w:hAnsi="Times New Roman" w:cs="Times New Roman"/>
          <w:sz w:val="22"/>
          <w:szCs w:val="22"/>
        </w:rPr>
        <w:t>Contact person (name, phone number, email):</w:t>
      </w:r>
    </w:p>
    <w:p w14:paraId="27FCA9A6" w14:textId="77777777" w:rsidR="00395CB7" w:rsidRDefault="00395CB7" w:rsidP="00395CB7">
      <w:pPr>
        <w:rPr>
          <w:rFonts w:ascii="Times New Roman" w:hAnsi="Times New Roman" w:cs="Times New Roman"/>
          <w:sz w:val="22"/>
          <w:szCs w:val="22"/>
        </w:rPr>
      </w:pPr>
    </w:p>
    <w:p w14:paraId="23050A64" w14:textId="77777777" w:rsidR="00395CB7" w:rsidRDefault="00395CB7" w:rsidP="00395CB7">
      <w:pPr>
        <w:rPr>
          <w:rFonts w:ascii="Times New Roman" w:hAnsi="Times New Roman" w:cs="Times New Roman"/>
          <w:sz w:val="22"/>
          <w:szCs w:val="22"/>
        </w:rPr>
      </w:pPr>
    </w:p>
    <w:p w14:paraId="136C63F1" w14:textId="77777777" w:rsidR="00395CB7" w:rsidRDefault="00395CB7" w:rsidP="00395CB7">
      <w:pPr>
        <w:rPr>
          <w:rFonts w:ascii="Times New Roman" w:hAnsi="Times New Roman" w:cs="Times New Roman"/>
          <w:sz w:val="22"/>
          <w:szCs w:val="22"/>
        </w:rPr>
      </w:pPr>
      <w:r>
        <w:rPr>
          <w:rFonts w:ascii="Times New Roman" w:hAnsi="Times New Roman" w:cs="Times New Roman"/>
          <w:sz w:val="22"/>
          <w:szCs w:val="22"/>
        </w:rPr>
        <w:t>_______________________________</w:t>
      </w:r>
    </w:p>
    <w:p w14:paraId="4042BE36" w14:textId="77777777" w:rsidR="00395CB7" w:rsidRDefault="00395CB7" w:rsidP="00395CB7">
      <w:pPr>
        <w:rPr>
          <w:rFonts w:ascii="Times New Roman" w:hAnsi="Times New Roman" w:cs="Times New Roman"/>
          <w:sz w:val="22"/>
          <w:szCs w:val="22"/>
        </w:rPr>
      </w:pPr>
      <w:r>
        <w:rPr>
          <w:rFonts w:ascii="Times New Roman" w:hAnsi="Times New Roman" w:cs="Times New Roman"/>
          <w:sz w:val="22"/>
          <w:szCs w:val="22"/>
        </w:rPr>
        <w:t>Department Chairperson Signature</w:t>
      </w:r>
    </w:p>
    <w:p w14:paraId="3A388683" w14:textId="77777777" w:rsidR="004D721F" w:rsidRDefault="004D721F" w:rsidP="00395CB7">
      <w:pPr>
        <w:rPr>
          <w:rFonts w:ascii="Times New Roman" w:hAnsi="Times New Roman" w:cs="Times New Roman"/>
          <w:sz w:val="22"/>
          <w:szCs w:val="22"/>
        </w:rPr>
      </w:pPr>
    </w:p>
    <w:p w14:paraId="258D2D1A" w14:textId="77777777" w:rsidR="004D721F" w:rsidRPr="00064EA6" w:rsidRDefault="004D721F" w:rsidP="00395CB7">
      <w:pPr>
        <w:rPr>
          <w:rFonts w:ascii="Times New Roman" w:hAnsi="Times New Roman" w:cs="Times New Roman"/>
          <w:sz w:val="22"/>
          <w:szCs w:val="22"/>
        </w:rPr>
      </w:pPr>
    </w:p>
    <w:p w14:paraId="1C45FC44" w14:textId="77777777" w:rsidR="004D721F" w:rsidRDefault="004D721F" w:rsidP="004D721F">
      <w:pPr>
        <w:rPr>
          <w:rFonts w:ascii="Times New Roman" w:hAnsi="Times New Roman" w:cs="Times New Roman"/>
        </w:rPr>
      </w:pPr>
      <w:r w:rsidRPr="008E7F73">
        <w:rPr>
          <w:rFonts w:ascii="Times New Roman" w:hAnsi="Times New Roman" w:cs="Times New Roman"/>
        </w:rPr>
        <w:t>_____________________________</w:t>
      </w:r>
    </w:p>
    <w:p w14:paraId="43EB701B" w14:textId="77777777" w:rsidR="004D721F" w:rsidRPr="008E7F73" w:rsidRDefault="004D721F" w:rsidP="004D721F">
      <w:pPr>
        <w:rPr>
          <w:rFonts w:ascii="Times New Roman" w:hAnsi="Times New Roman" w:cs="Times New Roman"/>
        </w:rPr>
      </w:pPr>
      <w:r>
        <w:rPr>
          <w:rFonts w:ascii="Times New Roman" w:hAnsi="Times New Roman" w:cs="Times New Roman"/>
        </w:rPr>
        <w:t>College Representative</w:t>
      </w:r>
      <w:r w:rsidRPr="008E7F73">
        <w:rPr>
          <w:rFonts w:ascii="Times New Roman" w:hAnsi="Times New Roman" w:cs="Times New Roman"/>
        </w:rPr>
        <w:t xml:space="preserve"> Signature</w:t>
      </w:r>
    </w:p>
    <w:p w14:paraId="5B87F728" w14:textId="77777777" w:rsidR="00395CB7" w:rsidRPr="00064EA6" w:rsidRDefault="00395CB7" w:rsidP="00395CB7">
      <w:pPr>
        <w:rPr>
          <w:rFonts w:ascii="Times New Roman" w:hAnsi="Times New Roman" w:cs="Times New Roman"/>
          <w:sz w:val="22"/>
          <w:szCs w:val="22"/>
        </w:rPr>
      </w:pPr>
    </w:p>
    <w:p w14:paraId="0A2195B2" w14:textId="77777777" w:rsidR="00395CB7" w:rsidRPr="00064EA6" w:rsidRDefault="00395CB7" w:rsidP="00395CB7">
      <w:pPr>
        <w:rPr>
          <w:rFonts w:ascii="Times New Roman" w:hAnsi="Times New Roman" w:cs="Times New Roman"/>
          <w:sz w:val="22"/>
          <w:szCs w:val="22"/>
        </w:rPr>
      </w:pPr>
    </w:p>
    <w:p w14:paraId="4578912D" w14:textId="77777777" w:rsidR="00395CB7" w:rsidRPr="00064EA6" w:rsidRDefault="00395CB7" w:rsidP="00395CB7">
      <w:pPr>
        <w:rPr>
          <w:rFonts w:ascii="Times New Roman" w:hAnsi="Times New Roman" w:cs="Times New Roman"/>
          <w:sz w:val="22"/>
          <w:szCs w:val="22"/>
        </w:rPr>
      </w:pPr>
    </w:p>
    <w:p w14:paraId="3D663813" w14:textId="77777777" w:rsidR="00395CB7" w:rsidRPr="00064EA6" w:rsidRDefault="00395CB7" w:rsidP="00395CB7">
      <w:pPr>
        <w:pStyle w:val="Title"/>
        <w:rPr>
          <w:rFonts w:ascii="Times New Roman" w:hAnsi="Times New Roman"/>
          <w:sz w:val="22"/>
          <w:szCs w:val="22"/>
        </w:rPr>
      </w:pPr>
      <w:r w:rsidRPr="00064EA6">
        <w:rPr>
          <w:rFonts w:ascii="Times New Roman" w:hAnsi="Times New Roman"/>
          <w:sz w:val="22"/>
          <w:szCs w:val="22"/>
        </w:rPr>
        <w:t xml:space="preserve">COURSE NUMBER: </w:t>
      </w:r>
    </w:p>
    <w:p w14:paraId="15820ABF" w14:textId="77777777" w:rsidR="00395CB7" w:rsidRPr="00064EA6" w:rsidRDefault="00395CB7" w:rsidP="00395CB7">
      <w:pPr>
        <w:pStyle w:val="Title"/>
        <w:tabs>
          <w:tab w:val="left" w:pos="1300"/>
          <w:tab w:val="center" w:pos="4320"/>
          <w:tab w:val="center" w:pos="4680"/>
        </w:tabs>
        <w:rPr>
          <w:rFonts w:ascii="Times New Roman" w:hAnsi="Times New Roman"/>
          <w:sz w:val="22"/>
          <w:szCs w:val="22"/>
        </w:rPr>
      </w:pPr>
      <w:r w:rsidRPr="00064EA6">
        <w:rPr>
          <w:rFonts w:ascii="Times New Roman" w:hAnsi="Times New Roman"/>
          <w:sz w:val="22"/>
          <w:szCs w:val="22"/>
        </w:rPr>
        <w:t xml:space="preserve">COURSE TITLE: </w:t>
      </w:r>
    </w:p>
    <w:p w14:paraId="38E2ECB2" w14:textId="77777777" w:rsidR="00395CB7" w:rsidRPr="00064EA6" w:rsidRDefault="00395CB7" w:rsidP="00395CB7">
      <w:pPr>
        <w:pStyle w:val="Title"/>
        <w:pBdr>
          <w:bottom w:val="single" w:sz="4" w:space="1" w:color="auto"/>
        </w:pBdr>
        <w:rPr>
          <w:rFonts w:ascii="Times New Roman" w:hAnsi="Times New Roman"/>
          <w:sz w:val="22"/>
          <w:szCs w:val="22"/>
        </w:rPr>
      </w:pPr>
      <w:r w:rsidRPr="00064EA6">
        <w:rPr>
          <w:rFonts w:ascii="Times New Roman" w:hAnsi="Times New Roman"/>
          <w:sz w:val="22"/>
          <w:szCs w:val="22"/>
        </w:rPr>
        <w:t xml:space="preserve">CREDIT HOURS/MEETING DAY AND TIME: </w:t>
      </w:r>
    </w:p>
    <w:p w14:paraId="749F420D" w14:textId="77777777" w:rsidR="00395CB7" w:rsidRPr="00064EA6" w:rsidRDefault="00395CB7" w:rsidP="00395CB7">
      <w:pPr>
        <w:pStyle w:val="BodyText2"/>
        <w:spacing w:after="0" w:line="240" w:lineRule="auto"/>
        <w:jc w:val="center"/>
        <w:rPr>
          <w:rFonts w:ascii="Times New Roman" w:eastAsia="Batang" w:hAnsi="Times New Roman"/>
          <w:b/>
          <w:sz w:val="22"/>
          <w:szCs w:val="22"/>
          <w:lang w:eastAsia="ko-KR"/>
        </w:rPr>
      </w:pPr>
    </w:p>
    <w:p w14:paraId="1CB5E150" w14:textId="77777777" w:rsidR="00395CB7" w:rsidRPr="00064EA6" w:rsidRDefault="00395CB7" w:rsidP="00395CB7">
      <w:pPr>
        <w:pStyle w:val="BodyText2"/>
        <w:spacing w:after="0" w:line="240" w:lineRule="auto"/>
        <w:jc w:val="center"/>
        <w:rPr>
          <w:rFonts w:ascii="Times New Roman" w:eastAsia="Batang" w:hAnsi="Times New Roman"/>
          <w:b/>
          <w:sz w:val="22"/>
          <w:szCs w:val="22"/>
          <w:lang w:eastAsia="ko-KR"/>
        </w:rPr>
      </w:pPr>
      <w:r w:rsidRPr="00064EA6">
        <w:rPr>
          <w:rFonts w:ascii="Times New Roman" w:eastAsia="Batang" w:hAnsi="Times New Roman"/>
          <w:b/>
          <w:sz w:val="22"/>
          <w:szCs w:val="22"/>
          <w:lang w:eastAsia="ko-KR"/>
        </w:rPr>
        <w:t xml:space="preserve">THIS COURSE FULFILLS </w:t>
      </w:r>
      <w:r>
        <w:rPr>
          <w:rFonts w:ascii="Times New Roman" w:eastAsia="Batang" w:hAnsi="Times New Roman"/>
          <w:b/>
          <w:sz w:val="22"/>
          <w:szCs w:val="22"/>
          <w:lang w:eastAsia="ko-KR"/>
        </w:rPr>
        <w:t>TEXAS TECH UNIVERSITY’S</w:t>
      </w:r>
      <w:r w:rsidRPr="00064EA6">
        <w:rPr>
          <w:rFonts w:ascii="Times New Roman" w:eastAsia="Batang" w:hAnsi="Times New Roman"/>
          <w:b/>
          <w:sz w:val="22"/>
          <w:szCs w:val="22"/>
          <w:lang w:eastAsia="ko-KR"/>
        </w:rPr>
        <w:t xml:space="preserve"> MULTICULTURAL </w:t>
      </w:r>
      <w:r w:rsidR="00311DD1">
        <w:rPr>
          <w:rFonts w:ascii="Times New Roman" w:eastAsia="Batang" w:hAnsi="Times New Roman"/>
          <w:b/>
          <w:sz w:val="22"/>
          <w:szCs w:val="22"/>
          <w:lang w:eastAsia="ko-KR"/>
        </w:rPr>
        <w:t>GRADU</w:t>
      </w:r>
      <w:r>
        <w:rPr>
          <w:rFonts w:ascii="Times New Roman" w:eastAsia="Batang" w:hAnsi="Times New Roman"/>
          <w:b/>
          <w:sz w:val="22"/>
          <w:szCs w:val="22"/>
          <w:lang w:eastAsia="ko-KR"/>
        </w:rPr>
        <w:t>ATION REQUIREMENT</w:t>
      </w:r>
    </w:p>
    <w:p w14:paraId="089185D2" w14:textId="77777777" w:rsidR="00395CB7" w:rsidRPr="00064EA6" w:rsidRDefault="00395CB7" w:rsidP="00395CB7">
      <w:pPr>
        <w:pStyle w:val="BodyText2"/>
        <w:spacing w:after="0" w:line="240" w:lineRule="auto"/>
        <w:rPr>
          <w:rFonts w:ascii="Times New Roman" w:eastAsia="Batang" w:hAnsi="Times New Roman"/>
          <w:b/>
          <w:sz w:val="22"/>
          <w:szCs w:val="22"/>
          <w:lang w:eastAsia="ko-KR"/>
        </w:rPr>
      </w:pPr>
    </w:p>
    <w:p w14:paraId="51C76EE7" w14:textId="77777777" w:rsidR="00395CB7" w:rsidRPr="00064EA6" w:rsidRDefault="00395CB7" w:rsidP="00395CB7">
      <w:pPr>
        <w:pStyle w:val="BodyText2"/>
        <w:spacing w:after="0" w:line="240" w:lineRule="auto"/>
        <w:rPr>
          <w:rFonts w:ascii="Times New Roman" w:eastAsia="Batang" w:hAnsi="Times New Roman"/>
          <w:b/>
          <w:sz w:val="22"/>
          <w:szCs w:val="22"/>
          <w:u w:val="single"/>
          <w:lang w:eastAsia="ko-KR"/>
        </w:rPr>
      </w:pPr>
      <w:r w:rsidRPr="00064EA6">
        <w:rPr>
          <w:rFonts w:ascii="Times New Roman" w:eastAsia="Batang" w:hAnsi="Times New Roman"/>
          <w:b/>
          <w:sz w:val="22"/>
          <w:szCs w:val="22"/>
          <w:u w:val="single"/>
          <w:lang w:eastAsia="ko-KR"/>
        </w:rPr>
        <w:t xml:space="preserve">INSTRUCTOR INFORMATION: </w:t>
      </w:r>
    </w:p>
    <w:p w14:paraId="6AF674CC" w14:textId="77777777" w:rsidR="00395CB7" w:rsidRPr="00064EA6" w:rsidRDefault="00395CB7" w:rsidP="00395CB7">
      <w:pPr>
        <w:pStyle w:val="BodyText2"/>
        <w:spacing w:after="0" w:line="240" w:lineRule="auto"/>
        <w:rPr>
          <w:rFonts w:ascii="Times New Roman" w:eastAsia="Batang" w:hAnsi="Times New Roman"/>
          <w:b/>
          <w:sz w:val="22"/>
          <w:szCs w:val="22"/>
          <w:lang w:eastAsia="ko-KR"/>
        </w:rPr>
      </w:pPr>
    </w:p>
    <w:p w14:paraId="0BEBB0FF" w14:textId="77777777" w:rsidR="00395CB7" w:rsidRPr="00064EA6" w:rsidRDefault="00395CB7" w:rsidP="00395CB7">
      <w:pPr>
        <w:pStyle w:val="BodyText2"/>
        <w:spacing w:after="0" w:line="240" w:lineRule="auto"/>
        <w:rPr>
          <w:rFonts w:ascii="Times New Roman" w:eastAsia="Batang" w:hAnsi="Times New Roman"/>
          <w:sz w:val="22"/>
          <w:szCs w:val="22"/>
          <w:u w:val="single"/>
          <w:lang w:eastAsia="ko-KR"/>
        </w:rPr>
      </w:pPr>
      <w:r w:rsidRPr="00064EA6">
        <w:rPr>
          <w:rFonts w:ascii="Times New Roman" w:eastAsia="Batang" w:hAnsi="Times New Roman"/>
          <w:b/>
          <w:sz w:val="22"/>
          <w:szCs w:val="22"/>
          <w:u w:val="single"/>
          <w:lang w:eastAsia="ko-KR"/>
        </w:rPr>
        <w:t>TEXT:</w:t>
      </w:r>
    </w:p>
    <w:p w14:paraId="6BF1D5EA" w14:textId="77777777" w:rsidR="00395CB7" w:rsidRPr="00064EA6" w:rsidRDefault="00395CB7" w:rsidP="00395CB7">
      <w:pPr>
        <w:rPr>
          <w:rFonts w:ascii="Times New Roman" w:hAnsi="Times New Roman" w:cs="Times New Roman"/>
          <w:b/>
          <w:sz w:val="22"/>
          <w:szCs w:val="22"/>
        </w:rPr>
      </w:pPr>
    </w:p>
    <w:p w14:paraId="37A86373"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b/>
          <w:sz w:val="22"/>
          <w:szCs w:val="22"/>
          <w:u w:val="single"/>
        </w:rPr>
        <w:t>CATALOG COURSE DESCRIPTION</w:t>
      </w:r>
      <w:r w:rsidRPr="00064EA6">
        <w:rPr>
          <w:rFonts w:ascii="Times New Roman" w:hAnsi="Times New Roman" w:cs="Times New Roman"/>
          <w:b/>
          <w:sz w:val="22"/>
          <w:szCs w:val="22"/>
        </w:rPr>
        <w:t xml:space="preserve">: </w:t>
      </w:r>
      <w:r w:rsidRPr="00064EA6">
        <w:rPr>
          <w:rFonts w:ascii="Times New Roman" w:hAnsi="Times New Roman" w:cs="Times New Roman"/>
          <w:sz w:val="22"/>
          <w:szCs w:val="22"/>
        </w:rPr>
        <w:t xml:space="preserve"> </w:t>
      </w:r>
      <w:r w:rsidRPr="00064EA6">
        <w:rPr>
          <w:rFonts w:ascii="Times New Roman" w:eastAsia="Batang" w:hAnsi="Times New Roman" w:cs="Times New Roman"/>
          <w:sz w:val="22"/>
          <w:szCs w:val="22"/>
          <w:lang w:eastAsia="ko-KR"/>
        </w:rPr>
        <w:t>(exactly what is printed in the catalog, please!)</w:t>
      </w:r>
    </w:p>
    <w:p w14:paraId="51FC0CEA" w14:textId="77777777" w:rsidR="00395CB7" w:rsidRPr="00064EA6" w:rsidRDefault="00395CB7" w:rsidP="00395CB7">
      <w:pPr>
        <w:rPr>
          <w:rFonts w:ascii="Times New Roman" w:hAnsi="Times New Roman" w:cs="Times New Roman"/>
          <w:color w:val="000000"/>
          <w:sz w:val="22"/>
          <w:szCs w:val="22"/>
        </w:rPr>
      </w:pPr>
    </w:p>
    <w:p w14:paraId="4D885A8D" w14:textId="77777777" w:rsidR="00395CB7" w:rsidRPr="00395CB7" w:rsidRDefault="00395CB7" w:rsidP="00395CB7">
      <w:pPr>
        <w:tabs>
          <w:tab w:val="left" w:pos="1800"/>
        </w:tabs>
        <w:rPr>
          <w:rFonts w:ascii="Times New Roman" w:hAnsi="Times New Roman" w:cs="Times New Roman"/>
          <w:b/>
          <w:sz w:val="22"/>
          <w:szCs w:val="22"/>
          <w:highlight w:val="yellow"/>
        </w:rPr>
      </w:pPr>
      <w:r w:rsidRPr="00064EA6">
        <w:rPr>
          <w:rFonts w:ascii="Times New Roman" w:hAnsi="Times New Roman" w:cs="Times New Roman"/>
          <w:b/>
          <w:color w:val="000000"/>
          <w:sz w:val="22"/>
          <w:szCs w:val="22"/>
          <w:u w:val="single"/>
        </w:rPr>
        <w:t>COURSE PURPOSE</w:t>
      </w:r>
      <w:r w:rsidRPr="00064EA6">
        <w:rPr>
          <w:rFonts w:ascii="Times New Roman" w:hAnsi="Times New Roman" w:cs="Times New Roman"/>
          <w:color w:val="000000"/>
          <w:sz w:val="22"/>
          <w:szCs w:val="22"/>
          <w:u w:val="single"/>
        </w:rPr>
        <w:t>:</w:t>
      </w:r>
      <w:r w:rsidRPr="00395CB7">
        <w:rPr>
          <w:rFonts w:ascii="Times New Roman" w:hAnsi="Times New Roman" w:cs="Times New Roman"/>
          <w:color w:val="000000"/>
          <w:sz w:val="22"/>
          <w:szCs w:val="22"/>
        </w:rPr>
        <w:t xml:space="preserve"> Explain </w:t>
      </w:r>
      <w:r>
        <w:rPr>
          <w:rFonts w:ascii="Times New Roman" w:hAnsi="Times New Roman" w:cs="Times New Roman"/>
          <w:i/>
          <w:color w:val="000000"/>
          <w:sz w:val="22"/>
          <w:szCs w:val="22"/>
        </w:rPr>
        <w:t>how</w:t>
      </w:r>
      <w:r w:rsidRPr="00395CB7">
        <w:rPr>
          <w:rFonts w:ascii="Times New Roman" w:hAnsi="Times New Roman" w:cs="Times New Roman"/>
          <w:i/>
          <w:color w:val="000000"/>
          <w:sz w:val="22"/>
          <w:szCs w:val="22"/>
        </w:rPr>
        <w:t xml:space="preserve"> </w:t>
      </w:r>
      <w:r w:rsidRPr="00395CB7">
        <w:rPr>
          <w:rFonts w:ascii="Times New Roman" w:hAnsi="Times New Roman" w:cs="Times New Roman"/>
          <w:color w:val="000000"/>
          <w:sz w:val="22"/>
          <w:szCs w:val="22"/>
        </w:rPr>
        <w:t xml:space="preserve">this course will fulfill the multicultural requirement. </w:t>
      </w:r>
      <w:r>
        <w:rPr>
          <w:rFonts w:ascii="Times New Roman" w:hAnsi="Times New Roman" w:cs="Times New Roman"/>
          <w:color w:val="000000"/>
          <w:sz w:val="22"/>
          <w:szCs w:val="22"/>
        </w:rPr>
        <w:t xml:space="preserve">Describe how this course relates to both the competency statement and the multicultural student learning outcomes. </w:t>
      </w:r>
    </w:p>
    <w:p w14:paraId="0306C27F" w14:textId="77777777" w:rsidR="00395CB7" w:rsidRPr="00064EA6" w:rsidRDefault="00395CB7" w:rsidP="00395CB7">
      <w:pPr>
        <w:tabs>
          <w:tab w:val="left" w:pos="1800"/>
        </w:tabs>
        <w:rPr>
          <w:rFonts w:ascii="Times New Roman" w:eastAsia="Batang" w:hAnsi="Times New Roman" w:cs="Times New Roman"/>
          <w:sz w:val="22"/>
          <w:szCs w:val="22"/>
        </w:rPr>
      </w:pPr>
    </w:p>
    <w:p w14:paraId="35602B80" w14:textId="77777777" w:rsidR="00395CB7" w:rsidRPr="00064EA6" w:rsidRDefault="00395CB7" w:rsidP="00395CB7">
      <w:pPr>
        <w:tabs>
          <w:tab w:val="left" w:pos="1800"/>
        </w:tabs>
        <w:jc w:val="both"/>
        <w:rPr>
          <w:rFonts w:ascii="Times New Roman" w:hAnsi="Times New Roman" w:cs="Times New Roman"/>
          <w:b/>
          <w:sz w:val="22"/>
          <w:szCs w:val="22"/>
          <w:highlight w:val="yellow"/>
          <w:u w:val="single"/>
        </w:rPr>
      </w:pPr>
    </w:p>
    <w:p w14:paraId="45718B2B" w14:textId="77777777" w:rsidR="00395CB7" w:rsidRPr="00064EA6" w:rsidRDefault="00395CB7" w:rsidP="00395CB7">
      <w:pPr>
        <w:tabs>
          <w:tab w:val="left" w:pos="1800"/>
        </w:tabs>
        <w:jc w:val="both"/>
        <w:rPr>
          <w:rFonts w:ascii="Times New Roman" w:hAnsi="Times New Roman" w:cs="Times New Roman"/>
          <w:b/>
          <w:bCs/>
          <w:caps/>
          <w:sz w:val="22"/>
          <w:szCs w:val="22"/>
          <w:u w:val="single"/>
        </w:rPr>
      </w:pPr>
      <w:r w:rsidRPr="00064EA6">
        <w:rPr>
          <w:rFonts w:ascii="Times New Roman" w:hAnsi="Times New Roman" w:cs="Times New Roman"/>
          <w:b/>
          <w:bCs/>
          <w:caps/>
          <w:sz w:val="22"/>
          <w:szCs w:val="22"/>
          <w:u w:val="single"/>
        </w:rPr>
        <w:t>TTU College-Level Competency Statement:</w:t>
      </w:r>
    </w:p>
    <w:p w14:paraId="2FF4CDE8" w14:textId="77777777" w:rsidR="00395CB7" w:rsidRPr="00064EA6" w:rsidRDefault="00395CB7" w:rsidP="00395CB7">
      <w:pPr>
        <w:pStyle w:val="catpagelinks"/>
        <w:spacing w:before="0" w:beforeAutospacing="0" w:after="0" w:afterAutospacing="0"/>
        <w:contextualSpacing/>
        <w:rPr>
          <w:rStyle w:val="Emphasis"/>
          <w:rFonts w:ascii="Times New Roman" w:hAnsi="Times New Roman" w:cs="Times New Roman"/>
          <w:sz w:val="22"/>
          <w:szCs w:val="22"/>
        </w:rPr>
      </w:pPr>
      <w:r w:rsidRPr="00064EA6">
        <w:rPr>
          <w:rStyle w:val="Emphasis"/>
          <w:rFonts w:ascii="Times New Roman" w:hAnsi="Times New Roman" w:cs="Times New Roman"/>
          <w:sz w:val="22"/>
          <w:szCs w:val="22"/>
        </w:rPr>
        <w:t xml:space="preserve">Students graduating from Texas Tech University should be able to demonstrate awareness and knowledge of distinctive cultures or subcultures, including but not limited to ethnicity, race, gender, class, political systems, religions, sexual orientation, languages, or human geography. </w:t>
      </w:r>
    </w:p>
    <w:p w14:paraId="5D8C1C97" w14:textId="77777777" w:rsidR="00395CB7" w:rsidRPr="00064EA6" w:rsidRDefault="00395CB7" w:rsidP="00395CB7">
      <w:pPr>
        <w:tabs>
          <w:tab w:val="left" w:pos="1800"/>
        </w:tabs>
        <w:rPr>
          <w:rFonts w:ascii="Times New Roman" w:hAnsi="Times New Roman" w:cs="Times New Roman"/>
          <w:sz w:val="22"/>
          <w:szCs w:val="22"/>
        </w:rPr>
      </w:pPr>
      <w:r w:rsidRPr="00064EA6">
        <w:rPr>
          <w:rFonts w:ascii="Times New Roman" w:hAnsi="Times New Roman" w:cs="Times New Roman"/>
          <w:sz w:val="22"/>
          <w:szCs w:val="22"/>
        </w:rPr>
        <w:t xml:space="preserve">Assessments used: </w:t>
      </w:r>
    </w:p>
    <w:p w14:paraId="6331A87E" w14:textId="77777777" w:rsidR="00395CB7" w:rsidRPr="00064EA6" w:rsidRDefault="00395CB7" w:rsidP="00395CB7">
      <w:pPr>
        <w:tabs>
          <w:tab w:val="left" w:pos="1800"/>
        </w:tabs>
        <w:jc w:val="both"/>
        <w:rPr>
          <w:rFonts w:ascii="Times New Roman" w:hAnsi="Times New Roman" w:cs="Times New Roman"/>
          <w:b/>
          <w:sz w:val="22"/>
          <w:szCs w:val="22"/>
          <w:u w:val="single"/>
        </w:rPr>
      </w:pPr>
    </w:p>
    <w:p w14:paraId="0319C93C" w14:textId="77777777" w:rsidR="00395CB7" w:rsidRPr="00064EA6" w:rsidRDefault="00395CB7" w:rsidP="00395CB7">
      <w:pPr>
        <w:tabs>
          <w:tab w:val="left" w:pos="1800"/>
        </w:tabs>
        <w:jc w:val="both"/>
        <w:rPr>
          <w:rFonts w:ascii="Times New Roman" w:hAnsi="Times New Roman" w:cs="Times New Roman"/>
          <w:bCs/>
          <w:caps/>
          <w:sz w:val="22"/>
          <w:szCs w:val="22"/>
        </w:rPr>
      </w:pPr>
      <w:r w:rsidRPr="00064EA6">
        <w:rPr>
          <w:rFonts w:ascii="Times New Roman" w:hAnsi="Times New Roman" w:cs="Times New Roman"/>
          <w:b/>
          <w:bCs/>
          <w:caps/>
          <w:sz w:val="22"/>
          <w:szCs w:val="22"/>
          <w:u w:val="single"/>
        </w:rPr>
        <w:t>TTU MULTICULTURAL Student Learning Outcomes:</w:t>
      </w:r>
    </w:p>
    <w:p w14:paraId="0F49C603" w14:textId="77777777" w:rsidR="00395CB7" w:rsidRPr="00064EA6" w:rsidRDefault="00395CB7" w:rsidP="00395CB7">
      <w:pPr>
        <w:pStyle w:val="catpagelinks"/>
        <w:numPr>
          <w:ilvl w:val="0"/>
          <w:numId w:val="1"/>
        </w:numPr>
        <w:spacing w:before="0" w:beforeAutospacing="0" w:after="0" w:afterAutospacing="0"/>
        <w:contextualSpacing/>
        <w:rPr>
          <w:rStyle w:val="Emphasis"/>
          <w:rFonts w:ascii="Times New Roman" w:hAnsi="Times New Roman" w:cs="Times New Roman"/>
          <w:i w:val="0"/>
          <w:sz w:val="22"/>
          <w:szCs w:val="22"/>
        </w:rPr>
      </w:pPr>
      <w:r w:rsidRPr="00064EA6">
        <w:rPr>
          <w:rStyle w:val="Emphasis"/>
          <w:rFonts w:ascii="Times New Roman" w:hAnsi="Times New Roman" w:cs="Times New Roman"/>
          <w:sz w:val="22"/>
          <w:szCs w:val="22"/>
        </w:rPr>
        <w:lastRenderedPageBreak/>
        <w:t>Students will demonstrate intercultural awareness, knowledge and skills in written, verbal, and behavioral activities (e.g., service-learning, co-curricular and similar experiences).</w:t>
      </w:r>
    </w:p>
    <w:p w14:paraId="1C3E11F3" w14:textId="77777777" w:rsidR="00395CB7" w:rsidRPr="00064EA6" w:rsidRDefault="00395CB7" w:rsidP="00395CB7">
      <w:pPr>
        <w:pStyle w:val="catpagelinks"/>
        <w:numPr>
          <w:ilvl w:val="0"/>
          <w:numId w:val="1"/>
        </w:numPr>
        <w:spacing w:before="0" w:beforeAutospacing="0" w:after="0" w:afterAutospacing="0"/>
        <w:contextualSpacing/>
        <w:rPr>
          <w:rStyle w:val="Emphasis"/>
          <w:rFonts w:ascii="Times New Roman" w:hAnsi="Times New Roman" w:cs="Times New Roman"/>
          <w:i w:val="0"/>
          <w:sz w:val="22"/>
          <w:szCs w:val="22"/>
        </w:rPr>
      </w:pPr>
      <w:r w:rsidRPr="00064EA6">
        <w:rPr>
          <w:rStyle w:val="Emphasis"/>
          <w:rFonts w:ascii="Times New Roman" w:hAnsi="Times New Roman" w:cs="Times New Roman"/>
          <w:sz w:val="22"/>
          <w:szCs w:val="22"/>
        </w:rPr>
        <w:t>Students will exhibit the ability to engage constructively with individuals and groups, across diverse social contexts.</w:t>
      </w:r>
    </w:p>
    <w:p w14:paraId="14434BE1" w14:textId="77777777" w:rsidR="00395CB7" w:rsidRPr="00064EA6" w:rsidRDefault="00395CB7" w:rsidP="00395CB7">
      <w:pPr>
        <w:pStyle w:val="catpagelinks"/>
        <w:numPr>
          <w:ilvl w:val="0"/>
          <w:numId w:val="1"/>
        </w:numPr>
        <w:spacing w:before="0" w:beforeAutospacing="0" w:after="0" w:afterAutospacing="0"/>
        <w:contextualSpacing/>
        <w:rPr>
          <w:rStyle w:val="Emphasis"/>
          <w:rFonts w:ascii="Times New Roman" w:hAnsi="Times New Roman" w:cs="Times New Roman"/>
          <w:i w:val="0"/>
          <w:sz w:val="22"/>
          <w:szCs w:val="22"/>
        </w:rPr>
      </w:pPr>
      <w:r w:rsidRPr="00064EA6">
        <w:rPr>
          <w:rStyle w:val="Emphasis"/>
          <w:rFonts w:ascii="Times New Roman" w:hAnsi="Times New Roman" w:cs="Times New Roman"/>
          <w:sz w:val="22"/>
          <w:szCs w:val="22"/>
        </w:rPr>
        <w:t xml:space="preserve">Students will appraise privilege relationships at different levels (interpersonal, local, regional, national, and international) and explain how these relationships affect the sociocultural status of individuals and groups. </w:t>
      </w:r>
    </w:p>
    <w:p w14:paraId="74C2BDD8" w14:textId="77777777" w:rsidR="00395CB7" w:rsidRPr="00064EA6" w:rsidRDefault="00395CB7" w:rsidP="00395CB7">
      <w:pPr>
        <w:tabs>
          <w:tab w:val="left" w:pos="1800"/>
        </w:tabs>
        <w:rPr>
          <w:rFonts w:ascii="Times New Roman" w:hAnsi="Times New Roman" w:cs="Times New Roman"/>
          <w:sz w:val="22"/>
          <w:szCs w:val="22"/>
        </w:rPr>
      </w:pPr>
      <w:r w:rsidRPr="00064EA6">
        <w:rPr>
          <w:rFonts w:ascii="Times New Roman" w:hAnsi="Times New Roman" w:cs="Times New Roman"/>
          <w:sz w:val="22"/>
          <w:szCs w:val="22"/>
        </w:rPr>
        <w:t xml:space="preserve">Assessments used: </w:t>
      </w:r>
    </w:p>
    <w:p w14:paraId="6DF9EFC4" w14:textId="77777777" w:rsidR="00395CB7" w:rsidRPr="00064EA6" w:rsidRDefault="00395CB7" w:rsidP="00395CB7">
      <w:pPr>
        <w:rPr>
          <w:rFonts w:ascii="Times New Roman" w:hAnsi="Times New Roman" w:cs="Times New Roman"/>
          <w:b/>
          <w:sz w:val="22"/>
          <w:szCs w:val="22"/>
          <w:u w:val="single"/>
        </w:rPr>
      </w:pPr>
    </w:p>
    <w:p w14:paraId="28702C6A" w14:textId="77777777" w:rsidR="00395CB7" w:rsidRPr="00064EA6" w:rsidRDefault="00395CB7" w:rsidP="00395CB7">
      <w:pPr>
        <w:pStyle w:val="BodyText2"/>
        <w:spacing w:after="0" w:line="240" w:lineRule="auto"/>
        <w:rPr>
          <w:rFonts w:ascii="Times New Roman" w:hAnsi="Times New Roman"/>
          <w:b/>
          <w:sz w:val="22"/>
          <w:szCs w:val="22"/>
          <w:u w:val="single"/>
        </w:rPr>
      </w:pPr>
      <w:r w:rsidRPr="00064EA6">
        <w:rPr>
          <w:rFonts w:ascii="Times New Roman" w:hAnsi="Times New Roman"/>
          <w:b/>
          <w:sz w:val="22"/>
          <w:szCs w:val="22"/>
          <w:u w:val="single"/>
        </w:rPr>
        <w:t>COURSE SPECIFIC EXPECTED LEARNING OUTCOMES:</w:t>
      </w:r>
    </w:p>
    <w:p w14:paraId="72649BDF" w14:textId="77777777" w:rsidR="00395CB7" w:rsidRPr="00064EA6" w:rsidRDefault="00395CB7" w:rsidP="00395CB7">
      <w:pPr>
        <w:pStyle w:val="BodyText2"/>
        <w:spacing w:after="0" w:line="240" w:lineRule="auto"/>
        <w:rPr>
          <w:rFonts w:ascii="Times New Roman" w:hAnsi="Times New Roman"/>
          <w:sz w:val="22"/>
          <w:szCs w:val="22"/>
        </w:rPr>
      </w:pPr>
      <w:r w:rsidRPr="00064EA6">
        <w:rPr>
          <w:rFonts w:ascii="Times New Roman" w:hAnsi="Times New Roman"/>
          <w:sz w:val="22"/>
          <w:szCs w:val="22"/>
        </w:rPr>
        <w:t xml:space="preserve">Create your own list here. </w:t>
      </w:r>
    </w:p>
    <w:p w14:paraId="18BCB127" w14:textId="77777777" w:rsidR="00395CB7" w:rsidRPr="00064EA6" w:rsidRDefault="00395CB7" w:rsidP="00395CB7">
      <w:pPr>
        <w:tabs>
          <w:tab w:val="left" w:pos="1800"/>
        </w:tabs>
        <w:rPr>
          <w:rFonts w:ascii="Times New Roman" w:hAnsi="Times New Roman" w:cs="Times New Roman"/>
          <w:sz w:val="22"/>
          <w:szCs w:val="22"/>
        </w:rPr>
      </w:pPr>
      <w:r w:rsidRPr="00064EA6">
        <w:rPr>
          <w:rFonts w:ascii="Times New Roman" w:hAnsi="Times New Roman" w:cs="Times New Roman"/>
          <w:sz w:val="22"/>
          <w:szCs w:val="22"/>
        </w:rPr>
        <w:t xml:space="preserve">Assessments used: </w:t>
      </w:r>
    </w:p>
    <w:p w14:paraId="19E4D174" w14:textId="77777777" w:rsidR="00395CB7" w:rsidRPr="00064EA6" w:rsidRDefault="00395CB7" w:rsidP="00395CB7">
      <w:pPr>
        <w:pStyle w:val="BodyText2"/>
        <w:spacing w:after="0" w:line="240" w:lineRule="auto"/>
        <w:rPr>
          <w:rFonts w:ascii="Times New Roman" w:hAnsi="Times New Roman"/>
          <w:sz w:val="22"/>
          <w:szCs w:val="22"/>
        </w:rPr>
      </w:pPr>
    </w:p>
    <w:p w14:paraId="7A441006" w14:textId="77777777" w:rsidR="00395CB7" w:rsidRPr="00064EA6" w:rsidRDefault="00395CB7" w:rsidP="00395CB7">
      <w:pPr>
        <w:tabs>
          <w:tab w:val="left" w:pos="360"/>
        </w:tabs>
        <w:jc w:val="both"/>
        <w:rPr>
          <w:rFonts w:ascii="Times New Roman" w:hAnsi="Times New Roman" w:cs="Times New Roman"/>
          <w:b/>
          <w:caps/>
          <w:sz w:val="22"/>
          <w:szCs w:val="22"/>
          <w:u w:val="single"/>
        </w:rPr>
      </w:pPr>
      <w:r w:rsidRPr="00064EA6">
        <w:rPr>
          <w:rFonts w:ascii="Times New Roman" w:hAnsi="Times New Roman" w:cs="Times New Roman"/>
          <w:b/>
          <w:caps/>
          <w:sz w:val="22"/>
          <w:szCs w:val="22"/>
          <w:u w:val="single"/>
        </w:rPr>
        <w:t>Assessment of expected learning outcomes:</w:t>
      </w:r>
    </w:p>
    <w:p w14:paraId="2027C1EC" w14:textId="77777777" w:rsidR="00395CB7" w:rsidRPr="00064EA6" w:rsidRDefault="00395CB7" w:rsidP="00395CB7">
      <w:pPr>
        <w:pStyle w:val="BodyText"/>
        <w:spacing w:after="0"/>
        <w:rPr>
          <w:rFonts w:ascii="Times New Roman" w:hAnsi="Times New Roman"/>
          <w:sz w:val="22"/>
          <w:szCs w:val="22"/>
        </w:rPr>
      </w:pPr>
      <w:r w:rsidRPr="00064EA6">
        <w:rPr>
          <w:rFonts w:ascii="Times New Roman" w:hAnsi="Times New Roman"/>
          <w:sz w:val="22"/>
          <w:szCs w:val="22"/>
        </w:rPr>
        <w:t>Describe your assessments here,</w:t>
      </w:r>
      <w:r>
        <w:rPr>
          <w:rFonts w:ascii="Times New Roman" w:hAnsi="Times New Roman"/>
          <w:sz w:val="22"/>
          <w:szCs w:val="22"/>
        </w:rPr>
        <w:t xml:space="preserve"> being sure to number each one. The description of your assessments should explain how they </w:t>
      </w:r>
      <w:proofErr w:type="gramStart"/>
      <w:r>
        <w:rPr>
          <w:rFonts w:ascii="Times New Roman" w:hAnsi="Times New Roman"/>
          <w:sz w:val="22"/>
          <w:szCs w:val="22"/>
        </w:rPr>
        <w:t>will</w:t>
      </w:r>
      <w:proofErr w:type="gramEnd"/>
      <w:r>
        <w:rPr>
          <w:rFonts w:ascii="Times New Roman" w:hAnsi="Times New Roman"/>
          <w:sz w:val="22"/>
          <w:szCs w:val="22"/>
        </w:rPr>
        <w:t xml:space="preserve"> measure students’ understanding of all published outcomes and objectives. </w:t>
      </w:r>
    </w:p>
    <w:p w14:paraId="30474B6F" w14:textId="77777777" w:rsidR="00395CB7" w:rsidRPr="00064EA6" w:rsidRDefault="00395CB7" w:rsidP="00395CB7">
      <w:pPr>
        <w:rPr>
          <w:rFonts w:ascii="Times New Roman" w:eastAsia="Batang" w:hAnsi="Times New Roman" w:cs="Times New Roman"/>
          <w:sz w:val="22"/>
          <w:szCs w:val="22"/>
          <w:lang w:eastAsia="ko-KR"/>
        </w:rPr>
      </w:pPr>
    </w:p>
    <w:p w14:paraId="3A25ACDA" w14:textId="77777777" w:rsidR="00395CB7" w:rsidRPr="00064EA6" w:rsidRDefault="00395CB7" w:rsidP="00395CB7">
      <w:pPr>
        <w:rPr>
          <w:rFonts w:ascii="Times New Roman" w:hAnsi="Times New Roman" w:cs="Times New Roman"/>
          <w:b/>
          <w:sz w:val="22"/>
          <w:szCs w:val="22"/>
          <w:u w:val="single"/>
        </w:rPr>
      </w:pPr>
      <w:r w:rsidRPr="00064EA6">
        <w:rPr>
          <w:rFonts w:ascii="Times New Roman" w:hAnsi="Times New Roman" w:cs="Times New Roman"/>
          <w:b/>
          <w:sz w:val="22"/>
          <w:szCs w:val="22"/>
          <w:u w:val="single"/>
        </w:rPr>
        <w:t>GRADING:</w:t>
      </w:r>
    </w:p>
    <w:p w14:paraId="526504A1" w14:textId="77777777" w:rsidR="00395CB7" w:rsidRPr="00064EA6" w:rsidRDefault="00395CB7" w:rsidP="00395CB7">
      <w:pPr>
        <w:rPr>
          <w:rFonts w:ascii="Times New Roman" w:hAnsi="Times New Roman" w:cs="Times New Roman"/>
          <w:b/>
          <w:sz w:val="22"/>
          <w:szCs w:val="22"/>
        </w:rPr>
      </w:pPr>
      <w:r w:rsidRPr="00064EA6">
        <w:rPr>
          <w:rFonts w:ascii="Times New Roman" w:hAnsi="Times New Roman" w:cs="Times New Roman"/>
          <w:sz w:val="22"/>
          <w:szCs w:val="22"/>
        </w:rPr>
        <w:t>Include your grade breakdown here.</w:t>
      </w:r>
      <w:r w:rsidRPr="00064EA6">
        <w:rPr>
          <w:rFonts w:ascii="Times New Roman" w:hAnsi="Times New Roman" w:cs="Times New Roman"/>
          <w:b/>
          <w:sz w:val="22"/>
          <w:szCs w:val="22"/>
        </w:rPr>
        <w:t xml:space="preserve"> </w:t>
      </w:r>
    </w:p>
    <w:p w14:paraId="086F81BD" w14:textId="77777777" w:rsidR="00395CB7" w:rsidRPr="00064EA6" w:rsidRDefault="00395CB7" w:rsidP="00395CB7">
      <w:pPr>
        <w:rPr>
          <w:rFonts w:ascii="Times New Roman" w:hAnsi="Times New Roman" w:cs="Times New Roman"/>
          <w:b/>
          <w:sz w:val="22"/>
          <w:szCs w:val="22"/>
        </w:rPr>
      </w:pPr>
    </w:p>
    <w:p w14:paraId="38D0DCB1" w14:textId="77777777" w:rsidR="00395CB7" w:rsidRDefault="00395CB7" w:rsidP="00395CB7">
      <w:pPr>
        <w:tabs>
          <w:tab w:val="left" w:pos="360"/>
        </w:tabs>
        <w:jc w:val="both"/>
        <w:rPr>
          <w:rFonts w:ascii="Times New Roman" w:hAnsi="Times New Roman" w:cs="Times New Roman"/>
          <w:caps/>
          <w:sz w:val="22"/>
          <w:szCs w:val="22"/>
          <w:u w:val="single"/>
        </w:rPr>
      </w:pPr>
      <w:r w:rsidRPr="00064EA6">
        <w:rPr>
          <w:rFonts w:ascii="Times New Roman" w:hAnsi="Times New Roman" w:cs="Times New Roman"/>
          <w:b/>
          <w:caps/>
          <w:sz w:val="22"/>
          <w:szCs w:val="22"/>
          <w:u w:val="single"/>
        </w:rPr>
        <w:t>ADA statement</w:t>
      </w:r>
      <w:r w:rsidRPr="00064EA6">
        <w:rPr>
          <w:rFonts w:ascii="Times New Roman" w:hAnsi="Times New Roman" w:cs="Times New Roman"/>
          <w:caps/>
          <w:sz w:val="22"/>
          <w:szCs w:val="22"/>
          <w:u w:val="single"/>
        </w:rPr>
        <w:t xml:space="preserve"> </w:t>
      </w:r>
      <w:r w:rsidRPr="00ED0E78">
        <w:rPr>
          <w:rFonts w:ascii="Times New Roman" w:hAnsi="Times New Roman" w:cs="Times New Roman"/>
          <w:b/>
          <w:caps/>
          <w:sz w:val="22"/>
          <w:szCs w:val="22"/>
          <w:u w:val="single"/>
        </w:rPr>
        <w:t>(OP 34.22):</w:t>
      </w:r>
    </w:p>
    <w:p w14:paraId="3FAF5282" w14:textId="77777777" w:rsidR="00395CB7" w:rsidRPr="00ED0E78" w:rsidRDefault="004D721F" w:rsidP="00395CB7">
      <w:pPr>
        <w:tabs>
          <w:tab w:val="left" w:pos="360"/>
        </w:tabs>
        <w:jc w:val="both"/>
        <w:rPr>
          <w:rFonts w:ascii="Times New Roman" w:hAnsi="Times New Roman" w:cs="Times New Roman"/>
          <w:sz w:val="22"/>
          <w:szCs w:val="22"/>
        </w:rPr>
      </w:pPr>
      <w:hyperlink r:id="rId6" w:history="1">
        <w:r w:rsidR="00395CB7" w:rsidRPr="00064EA6">
          <w:rPr>
            <w:rStyle w:val="Hyperlink"/>
            <w:rFonts w:ascii="Times New Roman" w:hAnsi="Times New Roman" w:cs="Times New Roman"/>
            <w:sz w:val="22"/>
            <w:szCs w:val="22"/>
          </w:rPr>
          <w:t>http://www.depts.ttu.edu/opmanual/OP34.22.pdf</w:t>
        </w:r>
      </w:hyperlink>
    </w:p>
    <w:p w14:paraId="43FD27C2" w14:textId="77777777" w:rsidR="00395CB7" w:rsidRDefault="00395CB7" w:rsidP="00395C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Any student who, because of a disability, may require special arrangements in order to meet the</w:t>
      </w:r>
    </w:p>
    <w:p w14:paraId="61EB11D8"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course</w:t>
      </w:r>
      <w:proofErr w:type="gramEnd"/>
      <w:r>
        <w:rPr>
          <w:rFonts w:ascii="Times New Roman" w:hAnsi="Times New Roman" w:cs="Times New Roman"/>
          <w:sz w:val="22"/>
          <w:szCs w:val="22"/>
        </w:rPr>
        <w:t xml:space="preserve"> requirements should contact the instructor as soon as possible to make any necessary</w:t>
      </w:r>
    </w:p>
    <w:p w14:paraId="1218798B"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arrangements</w:t>
      </w:r>
      <w:proofErr w:type="gramEnd"/>
      <w:r>
        <w:rPr>
          <w:rFonts w:ascii="Times New Roman" w:hAnsi="Times New Roman" w:cs="Times New Roman"/>
          <w:sz w:val="22"/>
          <w:szCs w:val="22"/>
        </w:rPr>
        <w:t>. Students should present appropriate verification from Student Disability Services</w:t>
      </w:r>
    </w:p>
    <w:p w14:paraId="4FFB7674"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during</w:t>
      </w:r>
      <w:proofErr w:type="gramEnd"/>
      <w:r>
        <w:rPr>
          <w:rFonts w:ascii="Times New Roman" w:hAnsi="Times New Roman" w:cs="Times New Roman"/>
          <w:sz w:val="22"/>
          <w:szCs w:val="22"/>
        </w:rPr>
        <w:t xml:space="preserve"> the instructor’s office hours. Please note: instructors are not allowed to provide classroom</w:t>
      </w:r>
    </w:p>
    <w:p w14:paraId="7CFC1960"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accommodations</w:t>
      </w:r>
      <w:proofErr w:type="gramEnd"/>
      <w:r>
        <w:rPr>
          <w:rFonts w:ascii="Times New Roman" w:hAnsi="Times New Roman" w:cs="Times New Roman"/>
          <w:sz w:val="22"/>
          <w:szCs w:val="22"/>
        </w:rPr>
        <w:t xml:space="preserve"> to a student until appropriate verification from Student Disability Services has</w:t>
      </w:r>
    </w:p>
    <w:p w14:paraId="6E6684E3"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been</w:t>
      </w:r>
      <w:proofErr w:type="gramEnd"/>
      <w:r>
        <w:rPr>
          <w:rFonts w:ascii="Times New Roman" w:hAnsi="Times New Roman" w:cs="Times New Roman"/>
          <w:sz w:val="22"/>
          <w:szCs w:val="22"/>
        </w:rPr>
        <w:t xml:space="preserve"> provided. For additional information, please contact Student Disability Services in 335 West</w:t>
      </w:r>
    </w:p>
    <w:p w14:paraId="6E04F2F8" w14:textId="77777777" w:rsidR="00395CB7" w:rsidRPr="00064EA6" w:rsidRDefault="00395CB7" w:rsidP="00395CB7">
      <w:pPr>
        <w:tabs>
          <w:tab w:val="left" w:pos="360"/>
        </w:tabs>
        <w:jc w:val="both"/>
        <w:rPr>
          <w:rFonts w:ascii="Times New Roman" w:hAnsi="Times New Roman" w:cs="Times New Roman"/>
          <w:caps/>
          <w:sz w:val="22"/>
          <w:szCs w:val="22"/>
          <w:u w:val="single"/>
        </w:rPr>
      </w:pPr>
      <w:proofErr w:type="gramStart"/>
      <w:r>
        <w:rPr>
          <w:rFonts w:ascii="Times New Roman" w:hAnsi="Times New Roman" w:cs="Times New Roman"/>
          <w:sz w:val="22"/>
          <w:szCs w:val="22"/>
        </w:rPr>
        <w:t>Hall or call 806.742.2405.</w:t>
      </w:r>
      <w:proofErr w:type="gramEnd"/>
    </w:p>
    <w:p w14:paraId="4EEA13B2" w14:textId="77777777" w:rsidR="00395CB7" w:rsidRDefault="00395CB7" w:rsidP="00395CB7">
      <w:pPr>
        <w:tabs>
          <w:tab w:val="left" w:pos="90"/>
          <w:tab w:val="left" w:pos="360"/>
        </w:tabs>
        <w:jc w:val="both"/>
        <w:rPr>
          <w:rFonts w:ascii="Times New Roman" w:hAnsi="Times New Roman" w:cs="Times New Roman"/>
          <w:b/>
          <w:caps/>
          <w:sz w:val="22"/>
          <w:szCs w:val="22"/>
          <w:u w:val="single"/>
        </w:rPr>
      </w:pPr>
    </w:p>
    <w:p w14:paraId="05027A65" w14:textId="77777777" w:rsidR="00395CB7" w:rsidRPr="00ED0E78" w:rsidRDefault="00395CB7" w:rsidP="00395CB7">
      <w:pPr>
        <w:widowControl w:val="0"/>
        <w:autoSpaceDE w:val="0"/>
        <w:autoSpaceDN w:val="0"/>
        <w:adjustRightInd w:val="0"/>
        <w:rPr>
          <w:rFonts w:ascii="Times New Roman" w:hAnsi="Times New Roman" w:cs="Times New Roman"/>
          <w:b/>
          <w:color w:val="404040"/>
          <w:sz w:val="22"/>
          <w:szCs w:val="22"/>
          <w:u w:val="single"/>
        </w:rPr>
      </w:pPr>
      <w:r w:rsidRPr="00ED0E78">
        <w:rPr>
          <w:rFonts w:ascii="Times New Roman" w:hAnsi="Times New Roman" w:cs="Times New Roman"/>
          <w:b/>
          <w:color w:val="404040"/>
          <w:sz w:val="22"/>
          <w:szCs w:val="22"/>
          <w:u w:val="single"/>
        </w:rPr>
        <w:t>RELIGIOUS HOLY DAYS (OP 34.19):</w:t>
      </w:r>
    </w:p>
    <w:p w14:paraId="4B1E294A" w14:textId="77777777" w:rsidR="00395CB7" w:rsidRDefault="004D721F" w:rsidP="00395CB7">
      <w:pPr>
        <w:widowControl w:val="0"/>
        <w:autoSpaceDE w:val="0"/>
        <w:autoSpaceDN w:val="0"/>
        <w:adjustRightInd w:val="0"/>
        <w:rPr>
          <w:rFonts w:ascii="Times New Roman" w:hAnsi="Times New Roman" w:cs="Times New Roman"/>
          <w:color w:val="0000FF"/>
          <w:sz w:val="22"/>
          <w:szCs w:val="22"/>
        </w:rPr>
      </w:pPr>
      <w:hyperlink r:id="rId7" w:history="1">
        <w:r w:rsidR="00395CB7" w:rsidRPr="00BE2E6D">
          <w:rPr>
            <w:rStyle w:val="Hyperlink"/>
            <w:rFonts w:ascii="Times New Roman" w:hAnsi="Times New Roman" w:cs="Times New Roman"/>
            <w:sz w:val="22"/>
            <w:szCs w:val="22"/>
          </w:rPr>
          <w:t>https://www.depts.ttu.edu/opmanual/OP34.19.pdf</w:t>
        </w:r>
      </w:hyperlink>
    </w:p>
    <w:p w14:paraId="5F22E95A" w14:textId="77777777" w:rsidR="00395CB7" w:rsidRDefault="00395CB7" w:rsidP="00395C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Texas law requires institutions of higher education to excuse a student from attending classes or</w:t>
      </w:r>
    </w:p>
    <w:p w14:paraId="595F09FF"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other</w:t>
      </w:r>
      <w:proofErr w:type="gramEnd"/>
      <w:r>
        <w:rPr>
          <w:rFonts w:ascii="Times New Roman" w:hAnsi="Times New Roman" w:cs="Times New Roman"/>
          <w:sz w:val="22"/>
          <w:szCs w:val="22"/>
        </w:rPr>
        <w:t xml:space="preserve"> required activities, including examinations, for the observance of a religious holy day. The</w:t>
      </w:r>
    </w:p>
    <w:p w14:paraId="2E0F4F7C"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student</w:t>
      </w:r>
      <w:proofErr w:type="gramEnd"/>
      <w:r>
        <w:rPr>
          <w:rFonts w:ascii="Times New Roman" w:hAnsi="Times New Roman" w:cs="Times New Roman"/>
          <w:sz w:val="22"/>
          <w:szCs w:val="22"/>
        </w:rPr>
        <w:t xml:space="preserve"> shall also be excused for time necessary to travel.</w:t>
      </w:r>
    </w:p>
    <w:p w14:paraId="1C690557" w14:textId="77777777" w:rsidR="00395CB7" w:rsidRDefault="00395CB7" w:rsidP="00395C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An institution may not penalize the student for the absence and allows for the student to take an</w:t>
      </w:r>
    </w:p>
    <w:p w14:paraId="03FEA46A"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exam</w:t>
      </w:r>
      <w:proofErr w:type="gramEnd"/>
      <w:r>
        <w:rPr>
          <w:rFonts w:ascii="Times New Roman" w:hAnsi="Times New Roman" w:cs="Times New Roman"/>
          <w:sz w:val="22"/>
          <w:szCs w:val="22"/>
        </w:rPr>
        <w:t xml:space="preserve"> or complete an assignment from which the student is excused.</w:t>
      </w:r>
    </w:p>
    <w:p w14:paraId="5AF626C3" w14:textId="77777777" w:rsidR="00395CB7" w:rsidRDefault="00395CB7" w:rsidP="00395C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While no prior notification of the instructor is required, OP 34.19 indicates that a student who</w:t>
      </w:r>
    </w:p>
    <w:p w14:paraId="3039DFC8" w14:textId="77777777" w:rsidR="00395CB7" w:rsidRDefault="00395CB7" w:rsidP="00395CB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intends</w:t>
      </w:r>
      <w:proofErr w:type="gramEnd"/>
      <w:r>
        <w:rPr>
          <w:rFonts w:ascii="Times New Roman" w:hAnsi="Times New Roman" w:cs="Times New Roman"/>
          <w:sz w:val="22"/>
          <w:szCs w:val="22"/>
        </w:rPr>
        <w:t xml:space="preserve"> to observe a religious holy day should make that intention known to the instructor prior to</w:t>
      </w:r>
    </w:p>
    <w:p w14:paraId="374AC66F" w14:textId="77777777" w:rsidR="00395CB7" w:rsidRDefault="00395CB7" w:rsidP="00395CB7">
      <w:pPr>
        <w:widowControl w:val="0"/>
        <w:autoSpaceDE w:val="0"/>
        <w:autoSpaceDN w:val="0"/>
        <w:adjustRightInd w:val="0"/>
        <w:rPr>
          <w:rFonts w:ascii="Times New Roman" w:hAnsi="Times New Roman" w:cs="Times New Roman"/>
          <w:color w:val="0000FF"/>
          <w:sz w:val="22"/>
          <w:szCs w:val="22"/>
        </w:rPr>
      </w:pP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absence. The student should make up any missed work.</w:t>
      </w:r>
    </w:p>
    <w:p w14:paraId="4AAB74CD" w14:textId="77777777" w:rsidR="00395CB7" w:rsidRPr="00064EA6" w:rsidRDefault="00395CB7" w:rsidP="00395CB7">
      <w:pPr>
        <w:tabs>
          <w:tab w:val="left" w:pos="90"/>
          <w:tab w:val="left" w:pos="360"/>
        </w:tabs>
        <w:jc w:val="both"/>
        <w:rPr>
          <w:rFonts w:ascii="Times New Roman" w:hAnsi="Times New Roman" w:cs="Times New Roman"/>
          <w:sz w:val="22"/>
          <w:szCs w:val="22"/>
        </w:rPr>
      </w:pPr>
    </w:p>
    <w:p w14:paraId="2EACCC91" w14:textId="77777777" w:rsidR="00395CB7" w:rsidRPr="00064EA6" w:rsidRDefault="00395CB7" w:rsidP="00395CB7">
      <w:pPr>
        <w:rPr>
          <w:rFonts w:ascii="Times New Roman" w:hAnsi="Times New Roman" w:cs="Times New Roman"/>
          <w:sz w:val="22"/>
          <w:szCs w:val="22"/>
        </w:rPr>
      </w:pPr>
      <w:r w:rsidRPr="00064EA6">
        <w:rPr>
          <w:rFonts w:ascii="Times New Roman" w:hAnsi="Times New Roman" w:cs="Times New Roman"/>
          <w:b/>
          <w:bCs/>
          <w:caps/>
          <w:sz w:val="22"/>
          <w:szCs w:val="22"/>
          <w:u w:val="single"/>
        </w:rPr>
        <w:t>SCHEDULE/OUTLINE:</w:t>
      </w:r>
    </w:p>
    <w:p w14:paraId="3630A653" w14:textId="77777777" w:rsidR="00334E1C" w:rsidRDefault="00334E1C"/>
    <w:sectPr w:rsidR="00334E1C" w:rsidSect="00AB4A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23B5"/>
    <w:multiLevelType w:val="hybridMultilevel"/>
    <w:tmpl w:val="C97C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B7"/>
    <w:rsid w:val="000D5D60"/>
    <w:rsid w:val="00311DD1"/>
    <w:rsid w:val="00334E1C"/>
    <w:rsid w:val="00395CB7"/>
    <w:rsid w:val="004D721F"/>
    <w:rsid w:val="00AB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45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B7"/>
    <w:rPr>
      <w:color w:val="0000FF" w:themeColor="hyperlink"/>
      <w:u w:val="single"/>
    </w:rPr>
  </w:style>
  <w:style w:type="character" w:styleId="Emphasis">
    <w:name w:val="Emphasis"/>
    <w:basedOn w:val="DefaultParagraphFont"/>
    <w:uiPriority w:val="20"/>
    <w:qFormat/>
    <w:rsid w:val="00395CB7"/>
    <w:rPr>
      <w:i/>
      <w:iCs/>
    </w:rPr>
  </w:style>
  <w:style w:type="paragraph" w:customStyle="1" w:styleId="catpagelinks">
    <w:name w:val="catpagelinks"/>
    <w:basedOn w:val="Normal"/>
    <w:rsid w:val="00395CB7"/>
    <w:pPr>
      <w:spacing w:before="100" w:beforeAutospacing="1" w:after="100" w:afterAutospacing="1"/>
    </w:pPr>
    <w:rPr>
      <w:rFonts w:ascii="Times" w:hAnsi="Times"/>
      <w:sz w:val="20"/>
      <w:szCs w:val="20"/>
    </w:rPr>
  </w:style>
  <w:style w:type="paragraph" w:styleId="BodyText">
    <w:name w:val="Body Text"/>
    <w:basedOn w:val="Normal"/>
    <w:link w:val="BodyTextChar"/>
    <w:rsid w:val="00395CB7"/>
    <w:pPr>
      <w:spacing w:after="120"/>
    </w:pPr>
    <w:rPr>
      <w:rFonts w:ascii="Times" w:eastAsia="Times" w:hAnsi="Times" w:cs="Times New Roman"/>
      <w:szCs w:val="20"/>
    </w:rPr>
  </w:style>
  <w:style w:type="character" w:customStyle="1" w:styleId="BodyTextChar">
    <w:name w:val="Body Text Char"/>
    <w:basedOn w:val="DefaultParagraphFont"/>
    <w:link w:val="BodyText"/>
    <w:rsid w:val="00395CB7"/>
    <w:rPr>
      <w:rFonts w:ascii="Times" w:eastAsia="Times" w:hAnsi="Times" w:cs="Times New Roman"/>
      <w:szCs w:val="20"/>
    </w:rPr>
  </w:style>
  <w:style w:type="paragraph" w:styleId="Title">
    <w:name w:val="Title"/>
    <w:basedOn w:val="Normal"/>
    <w:link w:val="TitleChar"/>
    <w:qFormat/>
    <w:rsid w:val="00395CB7"/>
    <w:pPr>
      <w:jc w:val="center"/>
    </w:pPr>
    <w:rPr>
      <w:rFonts w:ascii="Times" w:eastAsia="Times" w:hAnsi="Times" w:cs="Times New Roman"/>
      <w:b/>
      <w:szCs w:val="20"/>
    </w:rPr>
  </w:style>
  <w:style w:type="character" w:customStyle="1" w:styleId="TitleChar">
    <w:name w:val="Title Char"/>
    <w:basedOn w:val="DefaultParagraphFont"/>
    <w:link w:val="Title"/>
    <w:rsid w:val="00395CB7"/>
    <w:rPr>
      <w:rFonts w:ascii="Times" w:eastAsia="Times" w:hAnsi="Times" w:cs="Times New Roman"/>
      <w:b/>
      <w:szCs w:val="20"/>
    </w:rPr>
  </w:style>
  <w:style w:type="paragraph" w:styleId="BodyText2">
    <w:name w:val="Body Text 2"/>
    <w:basedOn w:val="Normal"/>
    <w:link w:val="BodyText2Char"/>
    <w:rsid w:val="00395CB7"/>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395CB7"/>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B7"/>
    <w:rPr>
      <w:color w:val="0000FF" w:themeColor="hyperlink"/>
      <w:u w:val="single"/>
    </w:rPr>
  </w:style>
  <w:style w:type="character" w:styleId="Emphasis">
    <w:name w:val="Emphasis"/>
    <w:basedOn w:val="DefaultParagraphFont"/>
    <w:uiPriority w:val="20"/>
    <w:qFormat/>
    <w:rsid w:val="00395CB7"/>
    <w:rPr>
      <w:i/>
      <w:iCs/>
    </w:rPr>
  </w:style>
  <w:style w:type="paragraph" w:customStyle="1" w:styleId="catpagelinks">
    <w:name w:val="catpagelinks"/>
    <w:basedOn w:val="Normal"/>
    <w:rsid w:val="00395CB7"/>
    <w:pPr>
      <w:spacing w:before="100" w:beforeAutospacing="1" w:after="100" w:afterAutospacing="1"/>
    </w:pPr>
    <w:rPr>
      <w:rFonts w:ascii="Times" w:hAnsi="Times"/>
      <w:sz w:val="20"/>
      <w:szCs w:val="20"/>
    </w:rPr>
  </w:style>
  <w:style w:type="paragraph" w:styleId="BodyText">
    <w:name w:val="Body Text"/>
    <w:basedOn w:val="Normal"/>
    <w:link w:val="BodyTextChar"/>
    <w:rsid w:val="00395CB7"/>
    <w:pPr>
      <w:spacing w:after="120"/>
    </w:pPr>
    <w:rPr>
      <w:rFonts w:ascii="Times" w:eastAsia="Times" w:hAnsi="Times" w:cs="Times New Roman"/>
      <w:szCs w:val="20"/>
    </w:rPr>
  </w:style>
  <w:style w:type="character" w:customStyle="1" w:styleId="BodyTextChar">
    <w:name w:val="Body Text Char"/>
    <w:basedOn w:val="DefaultParagraphFont"/>
    <w:link w:val="BodyText"/>
    <w:rsid w:val="00395CB7"/>
    <w:rPr>
      <w:rFonts w:ascii="Times" w:eastAsia="Times" w:hAnsi="Times" w:cs="Times New Roman"/>
      <w:szCs w:val="20"/>
    </w:rPr>
  </w:style>
  <w:style w:type="paragraph" w:styleId="Title">
    <w:name w:val="Title"/>
    <w:basedOn w:val="Normal"/>
    <w:link w:val="TitleChar"/>
    <w:qFormat/>
    <w:rsid w:val="00395CB7"/>
    <w:pPr>
      <w:jc w:val="center"/>
    </w:pPr>
    <w:rPr>
      <w:rFonts w:ascii="Times" w:eastAsia="Times" w:hAnsi="Times" w:cs="Times New Roman"/>
      <w:b/>
      <w:szCs w:val="20"/>
    </w:rPr>
  </w:style>
  <w:style w:type="character" w:customStyle="1" w:styleId="TitleChar">
    <w:name w:val="Title Char"/>
    <w:basedOn w:val="DefaultParagraphFont"/>
    <w:link w:val="Title"/>
    <w:rsid w:val="00395CB7"/>
    <w:rPr>
      <w:rFonts w:ascii="Times" w:eastAsia="Times" w:hAnsi="Times" w:cs="Times New Roman"/>
      <w:b/>
      <w:szCs w:val="20"/>
    </w:rPr>
  </w:style>
  <w:style w:type="paragraph" w:styleId="BodyText2">
    <w:name w:val="Body Text 2"/>
    <w:basedOn w:val="Normal"/>
    <w:link w:val="BodyText2Char"/>
    <w:rsid w:val="00395CB7"/>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395CB7"/>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pts.ttu.edu/opmanual/OP34.22.pdf" TargetMode="External"/><Relationship Id="rId7" Type="http://schemas.openxmlformats.org/officeDocument/2006/relationships/hyperlink" Target="https://www.depts.ttu.edu/opmanual/OP34.19.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Macintosh Word</Application>
  <DocSecurity>0</DocSecurity>
  <Lines>26</Lines>
  <Paragraphs>7</Paragraphs>
  <ScaleCrop>false</ScaleCrop>
  <Company>Texas Tech University</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Hale</dc:creator>
  <cp:keywords/>
  <dc:description/>
  <cp:lastModifiedBy>Kaitlyn Hale</cp:lastModifiedBy>
  <cp:revision>3</cp:revision>
  <dcterms:created xsi:type="dcterms:W3CDTF">2014-09-29T19:05:00Z</dcterms:created>
  <dcterms:modified xsi:type="dcterms:W3CDTF">2014-09-30T20:45:00Z</dcterms:modified>
</cp:coreProperties>
</file>