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DAEE9" w14:textId="169175F2" w:rsidR="00BA38FC" w:rsidRDefault="004D27E5" w:rsidP="004D27E5">
      <w:pPr>
        <w:jc w:val="center"/>
        <w:rPr>
          <w:rFonts w:asciiTheme="majorHAnsi" w:hAnsiTheme="majorHAnsi"/>
          <w:b/>
          <w:color w:val="000000"/>
          <w:sz w:val="36"/>
        </w:rPr>
      </w:pPr>
      <w:r>
        <w:rPr>
          <w:rFonts w:ascii="Book Antiqua" w:eastAsia="Times New Roman" w:hAnsi="Book Antiqua"/>
          <w:noProof/>
          <w:sz w:val="20"/>
          <w:szCs w:val="20"/>
        </w:rPr>
        <w:drawing>
          <wp:inline distT="0" distB="0" distL="0" distR="0" wp14:anchorId="6566705F" wp14:editId="1C9D5E98">
            <wp:extent cx="2362835" cy="1043305"/>
            <wp:effectExtent l="0" t="0" r="0" b="4445"/>
            <wp:docPr id="2" name="Picture 2" descr="Double T. Texas Tech University. Office of the Provost: Student Affairs. Student Disability Serv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0640B" w14:textId="1FB3E377" w:rsidR="0023100D" w:rsidRPr="00AB1414" w:rsidRDefault="0023100D" w:rsidP="00AB1414">
      <w:pPr>
        <w:pStyle w:val="Title"/>
      </w:pPr>
      <w:r w:rsidRPr="00AB1414">
        <w:t>Service Animals in Training</w:t>
      </w:r>
      <w:r w:rsidR="00BA38FC" w:rsidRPr="00AB1414">
        <w:t xml:space="preserve"> Policy</w:t>
      </w:r>
    </w:p>
    <w:p w14:paraId="56FAD628" w14:textId="77777777" w:rsidR="0023100D" w:rsidRPr="0047787B" w:rsidRDefault="0023100D" w:rsidP="0023100D">
      <w:pPr>
        <w:rPr>
          <w:color w:val="000000"/>
        </w:rPr>
      </w:pPr>
    </w:p>
    <w:p w14:paraId="6FF6A667" w14:textId="77777777" w:rsidR="0023100D" w:rsidRPr="00AB1414" w:rsidRDefault="0023100D" w:rsidP="00AB1414">
      <w:pPr>
        <w:pStyle w:val="Heading1"/>
      </w:pPr>
      <w:bookmarkStart w:id="0" w:name="_GoBack"/>
      <w:bookmarkEnd w:id="0"/>
      <w:r w:rsidRPr="00AB1414">
        <w:t>ADA Service Animal Terms</w:t>
      </w:r>
    </w:p>
    <w:p w14:paraId="645AB082" w14:textId="55EAC403" w:rsidR="0023100D" w:rsidRPr="005E3547" w:rsidRDefault="003B6044" w:rsidP="0023100D">
      <w:pPr>
        <w:rPr>
          <w:rFonts w:asciiTheme="minorHAnsi" w:hAnsiTheme="minorHAnsi"/>
          <w:color w:val="000000"/>
        </w:rPr>
      </w:pPr>
      <w:r w:rsidRPr="005E3547">
        <w:rPr>
          <w:rFonts w:asciiTheme="minorHAnsi" w:hAnsiTheme="minorHAnsi"/>
          <w:color w:val="000000"/>
        </w:rPr>
        <w:t>The</w:t>
      </w:r>
      <w:r w:rsidR="0023100D" w:rsidRPr="005E3547">
        <w:rPr>
          <w:rFonts w:asciiTheme="minorHAnsi" w:hAnsiTheme="minorHAnsi"/>
          <w:color w:val="000000"/>
        </w:rPr>
        <w:t xml:space="preserve"> document </w:t>
      </w:r>
      <w:r w:rsidRPr="005E3547">
        <w:rPr>
          <w:rFonts w:asciiTheme="minorHAnsi" w:hAnsiTheme="minorHAnsi"/>
          <w:color w:val="000000"/>
        </w:rPr>
        <w:t>(</w:t>
      </w:r>
      <w:hyperlink r:id="rId8" w:history="1">
        <w:r w:rsidRPr="005E3547">
          <w:rPr>
            <w:rStyle w:val="Hyperlink"/>
            <w:rFonts w:asciiTheme="minorHAnsi" w:hAnsiTheme="minorHAnsi"/>
          </w:rPr>
          <w:t>https://www.ada.gov/regs2010/service_animal_qa.html</w:t>
        </w:r>
      </w:hyperlink>
      <w:r w:rsidRPr="005E3547">
        <w:rPr>
          <w:rFonts w:asciiTheme="minorHAnsi" w:hAnsiTheme="minorHAnsi"/>
          <w:color w:val="000000"/>
        </w:rPr>
        <w:t xml:space="preserve">) </w:t>
      </w:r>
      <w:r w:rsidR="0023100D" w:rsidRPr="005E3547">
        <w:rPr>
          <w:rFonts w:asciiTheme="minorHAnsi" w:hAnsiTheme="minorHAnsi"/>
          <w:color w:val="000000"/>
        </w:rPr>
        <w:t xml:space="preserve">published by </w:t>
      </w:r>
      <w:r w:rsidRPr="005E3547">
        <w:rPr>
          <w:rFonts w:asciiTheme="minorHAnsi" w:hAnsiTheme="minorHAnsi"/>
          <w:color w:val="000000"/>
        </w:rPr>
        <w:t xml:space="preserve">the Office of Civil Rights, </w:t>
      </w:r>
      <w:r w:rsidR="00384A18" w:rsidRPr="005E3547">
        <w:rPr>
          <w:rFonts w:asciiTheme="minorHAnsi" w:hAnsiTheme="minorHAnsi"/>
          <w:color w:val="000000"/>
        </w:rPr>
        <w:t>addresses</w:t>
      </w:r>
      <w:r w:rsidR="0023100D" w:rsidRPr="005E3547">
        <w:rPr>
          <w:rFonts w:asciiTheme="minorHAnsi" w:hAnsiTheme="minorHAnsi"/>
          <w:color w:val="000000"/>
        </w:rPr>
        <w:t xml:space="preserve"> two key points: </w:t>
      </w:r>
    </w:p>
    <w:p w14:paraId="06324512" w14:textId="77777777" w:rsidR="00EF5283" w:rsidRPr="005E3547" w:rsidRDefault="00EF5283" w:rsidP="00EF5283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</w:rPr>
      </w:pPr>
      <w:r w:rsidRPr="005E3547">
        <w:rPr>
          <w:rFonts w:asciiTheme="minorHAnsi" w:eastAsia="Times New Roman" w:hAnsiTheme="minorHAnsi"/>
          <w:b/>
          <w:bCs/>
        </w:rPr>
        <w:t xml:space="preserve">The ADA does not require service animals to be professionally trained.  </w:t>
      </w:r>
      <w:r w:rsidRPr="005E3547">
        <w:rPr>
          <w:rFonts w:asciiTheme="minorHAnsi" w:hAnsiTheme="minorHAnsi"/>
        </w:rPr>
        <w:t>People with disabilities have the right to train the dog themselves and are not required to use a professional service dog training program.</w:t>
      </w:r>
    </w:p>
    <w:p w14:paraId="4BE2ABDD" w14:textId="77777777" w:rsidR="005E268F" w:rsidRPr="005E3547" w:rsidRDefault="0023100D" w:rsidP="00EF5283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5E3547">
        <w:rPr>
          <w:rFonts w:asciiTheme="minorHAnsi" w:hAnsiTheme="minorHAnsi"/>
          <w:color w:val="000000"/>
        </w:rPr>
        <w:t xml:space="preserve">HOWEVER, </w:t>
      </w:r>
      <w:r w:rsidR="00EF5283" w:rsidRPr="005E3547">
        <w:rPr>
          <w:rFonts w:asciiTheme="minorHAnsi" w:eastAsia="Times New Roman" w:hAnsiTheme="minorHAnsi"/>
          <w:b/>
          <w:bCs/>
        </w:rPr>
        <w:t xml:space="preserve">service-animals-in-training are not considered service animals.  </w:t>
      </w:r>
      <w:r w:rsidR="00EF5283" w:rsidRPr="005E3547">
        <w:rPr>
          <w:rFonts w:asciiTheme="minorHAnsi" w:hAnsiTheme="minorHAnsi"/>
        </w:rPr>
        <w:t xml:space="preserve">Under the ADA, the dog must already be trained before it can be taken into public places. </w:t>
      </w:r>
      <w:r w:rsidR="00EF5283" w:rsidRPr="005E3547">
        <w:rPr>
          <w:rFonts w:asciiTheme="minorHAnsi" w:hAnsiTheme="minorHAnsi"/>
          <w:color w:val="000000"/>
        </w:rPr>
        <w:t xml:space="preserve">Thus, until the training is complete, the service animal in training does not have the same protection and privileges as a fully trained service animal.  </w:t>
      </w:r>
      <w:r w:rsidR="00EF5283" w:rsidRPr="005E3547">
        <w:rPr>
          <w:rFonts w:asciiTheme="minorHAnsi" w:hAnsiTheme="minorHAnsi"/>
        </w:rPr>
        <w:t>Some State* or local laws cover animals that are still in training.</w:t>
      </w:r>
    </w:p>
    <w:p w14:paraId="685E40FC" w14:textId="51E826A2" w:rsidR="00E94CB2" w:rsidRPr="005E3547" w:rsidRDefault="00EF5283" w:rsidP="005E268F">
      <w:pPr>
        <w:rPr>
          <w:rFonts w:asciiTheme="minorHAnsi" w:hAnsiTheme="minorHAnsi"/>
          <w:color w:val="000000"/>
        </w:rPr>
      </w:pPr>
      <w:r w:rsidRPr="005E3547">
        <w:rPr>
          <w:rFonts w:asciiTheme="minorHAnsi" w:hAnsiTheme="minorHAnsi"/>
          <w:color w:val="000000"/>
        </w:rPr>
        <w:t>The State of Texas</w:t>
      </w:r>
      <w:r w:rsidR="005E268F" w:rsidRPr="005E3547">
        <w:rPr>
          <w:rFonts w:asciiTheme="minorHAnsi" w:hAnsiTheme="minorHAnsi"/>
          <w:color w:val="000000"/>
        </w:rPr>
        <w:t>*</w:t>
      </w:r>
      <w:r w:rsidRPr="005E3547">
        <w:rPr>
          <w:rFonts w:asciiTheme="minorHAnsi" w:hAnsiTheme="minorHAnsi"/>
          <w:color w:val="000000"/>
        </w:rPr>
        <w:t xml:space="preserve"> does recognize Service Animals in Training to have access to the same areas as trained service animals </w:t>
      </w:r>
      <w:r w:rsidRPr="005E3547">
        <w:rPr>
          <w:rFonts w:asciiTheme="minorHAnsi" w:hAnsiTheme="minorHAnsi"/>
          <w:b/>
          <w:bCs/>
          <w:color w:val="000000"/>
        </w:rPr>
        <w:t>as long as</w:t>
      </w:r>
      <w:r w:rsidRPr="005E3547">
        <w:rPr>
          <w:rFonts w:asciiTheme="minorHAnsi" w:hAnsiTheme="minorHAnsi"/>
          <w:b/>
          <w:color w:val="000000"/>
        </w:rPr>
        <w:t> they are accompanied by an approved trainer</w:t>
      </w:r>
      <w:r w:rsidRPr="005E3547">
        <w:rPr>
          <w:rFonts w:asciiTheme="minorHAnsi" w:hAnsiTheme="minorHAnsi"/>
          <w:color w:val="000000"/>
        </w:rPr>
        <w:t xml:space="preserve">.   Texas Tech </w:t>
      </w:r>
      <w:r w:rsidR="00B90C58" w:rsidRPr="005E3547">
        <w:rPr>
          <w:rFonts w:asciiTheme="minorHAnsi" w:hAnsiTheme="minorHAnsi"/>
          <w:color w:val="000000"/>
        </w:rPr>
        <w:t>University</w:t>
      </w:r>
      <w:r w:rsidRPr="005E3547">
        <w:rPr>
          <w:rFonts w:asciiTheme="minorHAnsi" w:hAnsiTheme="minorHAnsi"/>
          <w:color w:val="000000"/>
        </w:rPr>
        <w:t xml:space="preserve"> requires the student provide documentation of their certification as the trainer from an approved organ</w:t>
      </w:r>
      <w:r w:rsidR="00B90C58" w:rsidRPr="005E3547">
        <w:rPr>
          <w:rFonts w:asciiTheme="minorHAnsi" w:hAnsiTheme="minorHAnsi"/>
          <w:color w:val="000000"/>
        </w:rPr>
        <w:t>ization</w:t>
      </w:r>
      <w:r w:rsidRPr="005E3547">
        <w:rPr>
          <w:rFonts w:asciiTheme="minorHAnsi" w:hAnsiTheme="minorHAnsi"/>
          <w:color w:val="000000"/>
        </w:rPr>
        <w:t xml:space="preserve">. </w:t>
      </w:r>
    </w:p>
    <w:p w14:paraId="7420DCEE" w14:textId="6B047024" w:rsidR="0023100D" w:rsidRPr="0047787B" w:rsidRDefault="005E268F" w:rsidP="00AB1414">
      <w:pPr>
        <w:spacing w:after="240"/>
        <w:rPr>
          <w:color w:val="000000"/>
        </w:rPr>
      </w:pPr>
      <w:r w:rsidRPr="005E3547">
        <w:rPr>
          <w:rFonts w:asciiTheme="minorHAnsi" w:hAnsiTheme="minorHAnsi"/>
          <w:color w:val="000000"/>
        </w:rPr>
        <w:t xml:space="preserve">* </w:t>
      </w:r>
      <w:r w:rsidR="00E94CB2" w:rsidRPr="005E3547">
        <w:rPr>
          <w:rFonts w:asciiTheme="minorHAnsi" w:hAnsiTheme="minorHAnsi"/>
          <w:color w:val="000000"/>
          <w:u w:val="single"/>
        </w:rPr>
        <w:t xml:space="preserve">State of Texas Code Sec.121.003 </w:t>
      </w:r>
      <w:r w:rsidRPr="005E3547">
        <w:rPr>
          <w:rFonts w:asciiTheme="minorHAnsi" w:hAnsiTheme="minorHAnsi"/>
          <w:color w:val="000000"/>
          <w:u w:val="single"/>
        </w:rPr>
        <w:t>(</w:t>
      </w:r>
      <w:proofErr w:type="spellStart"/>
      <w:r w:rsidRPr="005E3547">
        <w:rPr>
          <w:rFonts w:asciiTheme="minorHAnsi" w:hAnsiTheme="minorHAnsi"/>
          <w:color w:val="000000"/>
          <w:u w:val="single"/>
        </w:rPr>
        <w:t>i</w:t>
      </w:r>
      <w:proofErr w:type="spellEnd"/>
      <w:r w:rsidRPr="005E3547">
        <w:rPr>
          <w:rFonts w:asciiTheme="minorHAnsi" w:hAnsiTheme="minorHAnsi"/>
          <w:color w:val="000000"/>
          <w:u w:val="single"/>
        </w:rPr>
        <w:t>) A service animal in training shall not be denied admittance to any public facility when accompanied by an approved trainer.</w:t>
      </w:r>
    </w:p>
    <w:p w14:paraId="2BC88894" w14:textId="77777777" w:rsidR="00B90C58" w:rsidRPr="0047787B" w:rsidRDefault="00B90C58" w:rsidP="0023100D">
      <w:pPr>
        <w:rPr>
          <w:color w:val="000000"/>
        </w:rPr>
      </w:pPr>
    </w:p>
    <w:p w14:paraId="70B41FB1" w14:textId="77777777" w:rsidR="0030367C" w:rsidRPr="004D27E5" w:rsidRDefault="0023100D" w:rsidP="00AB1414">
      <w:pPr>
        <w:pStyle w:val="Heading1"/>
      </w:pPr>
      <w:r w:rsidRPr="004D27E5">
        <w:t>Requirements for Students</w:t>
      </w:r>
    </w:p>
    <w:p w14:paraId="5B85CDCB" w14:textId="77777777" w:rsidR="002B1753" w:rsidRPr="005E3547" w:rsidRDefault="0030367C" w:rsidP="004D27E5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  <w:u w:val="single"/>
        </w:rPr>
      </w:pPr>
      <w:r w:rsidRPr="005E3547">
        <w:rPr>
          <w:rFonts w:asciiTheme="minorHAnsi" w:hAnsiTheme="minorHAnsi"/>
          <w:color w:val="000000"/>
        </w:rPr>
        <w:t xml:space="preserve">Complete the </w:t>
      </w:r>
      <w:r w:rsidR="001272A7" w:rsidRPr="005E3547">
        <w:rPr>
          <w:rFonts w:asciiTheme="minorHAnsi" w:hAnsiTheme="minorHAnsi"/>
          <w:color w:val="000000"/>
        </w:rPr>
        <w:t>Student Disability Services Verification Form for Service Animals in Training.  This form does not register the student with Student Disability Servic</w:t>
      </w:r>
      <w:r w:rsidR="008A4611" w:rsidRPr="005E3547">
        <w:rPr>
          <w:rFonts w:asciiTheme="minorHAnsi" w:hAnsiTheme="minorHAnsi"/>
          <w:color w:val="000000"/>
        </w:rPr>
        <w:t>es for classroom accommodations, but if the student wants to apply for services, he/she can do so</w:t>
      </w:r>
      <w:r w:rsidR="001272A7" w:rsidRPr="005E3547">
        <w:rPr>
          <w:rFonts w:asciiTheme="minorHAnsi" w:hAnsiTheme="minorHAnsi"/>
          <w:color w:val="000000"/>
        </w:rPr>
        <w:t>.</w:t>
      </w:r>
      <w:r w:rsidR="008F19BF" w:rsidRPr="005E3547">
        <w:rPr>
          <w:rFonts w:asciiTheme="minorHAnsi" w:hAnsiTheme="minorHAnsi"/>
          <w:color w:val="000000"/>
        </w:rPr>
        <w:t xml:space="preserve"> </w:t>
      </w:r>
      <w:r w:rsidR="001272A7" w:rsidRPr="005E3547">
        <w:rPr>
          <w:rFonts w:asciiTheme="minorHAnsi" w:hAnsiTheme="minorHAnsi"/>
          <w:color w:val="000000"/>
        </w:rPr>
        <w:t>This SDS Verification Form, along with documentation certifying the student as an approved trainer</w:t>
      </w:r>
      <w:r w:rsidR="008A4611" w:rsidRPr="005E3547">
        <w:rPr>
          <w:rFonts w:asciiTheme="minorHAnsi" w:hAnsiTheme="minorHAnsi"/>
          <w:color w:val="000000"/>
        </w:rPr>
        <w:t xml:space="preserve"> (#2)</w:t>
      </w:r>
      <w:r w:rsidR="001272A7" w:rsidRPr="005E3547">
        <w:rPr>
          <w:rFonts w:asciiTheme="minorHAnsi" w:hAnsiTheme="minorHAnsi"/>
          <w:color w:val="000000"/>
        </w:rPr>
        <w:t>, will be kept on file in the Student Disability Service</w:t>
      </w:r>
      <w:r w:rsidR="002B1753" w:rsidRPr="005E3547">
        <w:rPr>
          <w:rFonts w:asciiTheme="minorHAnsi" w:hAnsiTheme="minorHAnsi"/>
          <w:color w:val="000000"/>
        </w:rPr>
        <w:t>s Office.</w:t>
      </w:r>
    </w:p>
    <w:p w14:paraId="3C53BC5F" w14:textId="5DDC26DC" w:rsidR="008A4611" w:rsidRPr="005E3547" w:rsidRDefault="008A4611" w:rsidP="002B1753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u w:val="single"/>
        </w:rPr>
      </w:pPr>
      <w:r w:rsidRPr="005E3547">
        <w:rPr>
          <w:rFonts w:asciiTheme="minorHAnsi" w:hAnsiTheme="minorHAnsi"/>
          <w:color w:val="000000"/>
        </w:rPr>
        <w:t>Provide Student Disability Services a Certification of Training</w:t>
      </w:r>
      <w:r w:rsidR="004E4D7C" w:rsidRPr="005E3547">
        <w:rPr>
          <w:rFonts w:asciiTheme="minorHAnsi" w:hAnsiTheme="minorHAnsi"/>
          <w:color w:val="000000"/>
        </w:rPr>
        <w:t xml:space="preserve"> document</w:t>
      </w:r>
      <w:r w:rsidRPr="005E3547">
        <w:rPr>
          <w:rFonts w:asciiTheme="minorHAnsi" w:hAnsiTheme="minorHAnsi"/>
          <w:color w:val="000000"/>
        </w:rPr>
        <w:t>.</w:t>
      </w:r>
      <w:r w:rsidR="002B1753" w:rsidRPr="005E3547">
        <w:rPr>
          <w:rFonts w:asciiTheme="minorHAnsi" w:hAnsiTheme="minorHAnsi"/>
          <w:color w:val="000000"/>
        </w:rPr>
        <w:t xml:space="preserve">  An </w:t>
      </w:r>
      <w:r w:rsidR="002B1753" w:rsidRPr="005E3547">
        <w:rPr>
          <w:rFonts w:asciiTheme="minorHAnsi" w:hAnsiTheme="minorHAnsi"/>
          <w:i/>
          <w:color w:val="000000"/>
        </w:rPr>
        <w:t>approved trainer</w:t>
      </w:r>
      <w:r w:rsidR="002B1753" w:rsidRPr="005E3547">
        <w:rPr>
          <w:rFonts w:asciiTheme="minorHAnsi" w:hAnsiTheme="minorHAnsi"/>
          <w:color w:val="000000"/>
        </w:rPr>
        <w:t xml:space="preserve"> reco</w:t>
      </w:r>
      <w:r w:rsidR="00384A18" w:rsidRPr="005E3547">
        <w:rPr>
          <w:rFonts w:asciiTheme="minorHAnsi" w:hAnsiTheme="minorHAnsi"/>
          <w:color w:val="000000"/>
        </w:rPr>
        <w:t>gnized by Texas Tech University</w:t>
      </w:r>
      <w:r w:rsidR="002B1753" w:rsidRPr="005E3547">
        <w:rPr>
          <w:rFonts w:asciiTheme="minorHAnsi" w:hAnsiTheme="minorHAnsi"/>
          <w:color w:val="000000"/>
        </w:rPr>
        <w:t xml:space="preserve"> is an individual who has been certified by an organization whose primary mission is to train service animals for people with disabilities.  </w:t>
      </w:r>
      <w:r w:rsidRPr="005E3547">
        <w:rPr>
          <w:rFonts w:asciiTheme="minorHAnsi" w:hAnsiTheme="minorHAnsi"/>
          <w:color w:val="000000"/>
          <w:u w:val="single"/>
        </w:rPr>
        <w:t>If the student is not an approved trainer, t</w:t>
      </w:r>
      <w:r w:rsidR="00384A18" w:rsidRPr="005E3547">
        <w:rPr>
          <w:rFonts w:asciiTheme="minorHAnsi" w:hAnsiTheme="minorHAnsi"/>
          <w:color w:val="000000"/>
          <w:u w:val="single"/>
        </w:rPr>
        <w:t xml:space="preserve">he student must provide proof an approved </w:t>
      </w:r>
      <w:r w:rsidRPr="005E3547">
        <w:rPr>
          <w:rFonts w:asciiTheme="minorHAnsi" w:hAnsiTheme="minorHAnsi"/>
          <w:color w:val="000000"/>
          <w:u w:val="single"/>
        </w:rPr>
        <w:t>trainer will be with the student and the dog while in campus buildings.</w:t>
      </w:r>
    </w:p>
    <w:p w14:paraId="0CB176C8" w14:textId="6AF346AA" w:rsidR="00B90C58" w:rsidRPr="005E3547" w:rsidRDefault="001272A7" w:rsidP="0030367C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u w:val="single"/>
        </w:rPr>
      </w:pPr>
      <w:r w:rsidRPr="005E3547">
        <w:rPr>
          <w:rFonts w:asciiTheme="minorHAnsi" w:hAnsiTheme="minorHAnsi"/>
          <w:color w:val="000000"/>
        </w:rPr>
        <w:t xml:space="preserve">Meet with </w:t>
      </w:r>
      <w:r w:rsidR="008F19BF" w:rsidRPr="005E3547">
        <w:rPr>
          <w:rFonts w:asciiTheme="minorHAnsi" w:hAnsiTheme="minorHAnsi"/>
          <w:color w:val="000000"/>
        </w:rPr>
        <w:t xml:space="preserve">Student Disability Services </w:t>
      </w:r>
      <w:r w:rsidRPr="005E3547">
        <w:rPr>
          <w:rFonts w:asciiTheme="minorHAnsi" w:hAnsiTheme="minorHAnsi"/>
          <w:color w:val="000000"/>
        </w:rPr>
        <w:t>S</w:t>
      </w:r>
      <w:r w:rsidR="00384A18" w:rsidRPr="005E3547">
        <w:rPr>
          <w:rFonts w:asciiTheme="minorHAnsi" w:hAnsiTheme="minorHAnsi"/>
          <w:color w:val="000000"/>
        </w:rPr>
        <w:t>taff to obtain approval for bringing</w:t>
      </w:r>
      <w:r w:rsidR="008F19BF" w:rsidRPr="005E3547">
        <w:rPr>
          <w:rFonts w:asciiTheme="minorHAnsi" w:hAnsiTheme="minorHAnsi"/>
          <w:color w:val="000000"/>
        </w:rPr>
        <w:t xml:space="preserve"> a </w:t>
      </w:r>
      <w:r w:rsidRPr="005E3547">
        <w:rPr>
          <w:rFonts w:asciiTheme="minorHAnsi" w:hAnsiTheme="minorHAnsi"/>
          <w:color w:val="000000"/>
        </w:rPr>
        <w:t>S</w:t>
      </w:r>
      <w:r w:rsidR="008F19BF" w:rsidRPr="005E3547">
        <w:rPr>
          <w:rFonts w:asciiTheme="minorHAnsi" w:hAnsiTheme="minorHAnsi"/>
          <w:color w:val="000000"/>
        </w:rPr>
        <w:t xml:space="preserve">ervice </w:t>
      </w:r>
      <w:r w:rsidRPr="005E3547">
        <w:rPr>
          <w:rFonts w:asciiTheme="minorHAnsi" w:hAnsiTheme="minorHAnsi"/>
          <w:color w:val="000000"/>
        </w:rPr>
        <w:t>Animal in T</w:t>
      </w:r>
      <w:r w:rsidR="008F19BF" w:rsidRPr="005E3547">
        <w:rPr>
          <w:rFonts w:asciiTheme="minorHAnsi" w:hAnsiTheme="minorHAnsi"/>
          <w:color w:val="000000"/>
        </w:rPr>
        <w:t xml:space="preserve">raining </w:t>
      </w:r>
      <w:r w:rsidRPr="005E3547">
        <w:rPr>
          <w:rFonts w:asciiTheme="minorHAnsi" w:hAnsiTheme="minorHAnsi"/>
          <w:color w:val="000000"/>
        </w:rPr>
        <w:t>into</w:t>
      </w:r>
      <w:r w:rsidR="008F19BF" w:rsidRPr="005E3547">
        <w:rPr>
          <w:rFonts w:asciiTheme="minorHAnsi" w:hAnsiTheme="minorHAnsi"/>
          <w:color w:val="000000"/>
        </w:rPr>
        <w:t xml:space="preserve"> campus</w:t>
      </w:r>
      <w:r w:rsidRPr="005E3547">
        <w:rPr>
          <w:rFonts w:asciiTheme="minorHAnsi" w:hAnsiTheme="minorHAnsi"/>
          <w:color w:val="000000"/>
        </w:rPr>
        <w:t xml:space="preserve"> buildings</w:t>
      </w:r>
      <w:r w:rsidR="008F19BF" w:rsidRPr="005E3547">
        <w:rPr>
          <w:rFonts w:asciiTheme="minorHAnsi" w:hAnsiTheme="minorHAnsi"/>
          <w:color w:val="000000"/>
        </w:rPr>
        <w:t>.</w:t>
      </w:r>
      <w:r w:rsidR="00E65A4A" w:rsidRPr="005E3547">
        <w:rPr>
          <w:rFonts w:asciiTheme="minorHAnsi" w:hAnsiTheme="minorHAnsi"/>
          <w:color w:val="000000"/>
        </w:rPr>
        <w:t xml:space="preserve">  A campus building</w:t>
      </w:r>
      <w:r w:rsidRPr="005E3547">
        <w:rPr>
          <w:rFonts w:asciiTheme="minorHAnsi" w:hAnsiTheme="minorHAnsi"/>
          <w:color w:val="000000"/>
        </w:rPr>
        <w:t xml:space="preserve"> is any building on campus, including housing facilities.  </w:t>
      </w:r>
      <w:r w:rsidR="00B90C58" w:rsidRPr="005E3547">
        <w:rPr>
          <w:rFonts w:asciiTheme="minorHAnsi" w:hAnsiTheme="minorHAnsi"/>
          <w:color w:val="000000"/>
        </w:rPr>
        <w:t>During this meeting, SDS Staff and student will:</w:t>
      </w:r>
    </w:p>
    <w:p w14:paraId="0F2680B2" w14:textId="77777777" w:rsidR="00B90C58" w:rsidRPr="005E3547" w:rsidRDefault="0047787B" w:rsidP="00B90C58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/>
        </w:rPr>
      </w:pPr>
      <w:r w:rsidRPr="005E3547">
        <w:rPr>
          <w:rFonts w:asciiTheme="minorHAnsi" w:hAnsiTheme="minorHAnsi"/>
          <w:color w:val="000000"/>
        </w:rPr>
        <w:lastRenderedPageBreak/>
        <w:t xml:space="preserve">Review </w:t>
      </w:r>
      <w:r w:rsidR="008F19BF" w:rsidRPr="005E3547">
        <w:rPr>
          <w:rFonts w:asciiTheme="minorHAnsi" w:hAnsiTheme="minorHAnsi"/>
          <w:color w:val="000000"/>
        </w:rPr>
        <w:t>published ADA language</w:t>
      </w:r>
      <w:r w:rsidR="00B90C58" w:rsidRPr="005E3547">
        <w:rPr>
          <w:rFonts w:asciiTheme="minorHAnsi" w:hAnsiTheme="minorHAnsi"/>
          <w:color w:val="000000"/>
        </w:rPr>
        <w:t xml:space="preserve"> that a</w:t>
      </w:r>
      <w:r w:rsidR="008F19BF" w:rsidRPr="005E3547">
        <w:rPr>
          <w:rFonts w:asciiTheme="minorHAnsi" w:hAnsiTheme="minorHAnsi"/>
          <w:color w:val="000000"/>
        </w:rPr>
        <w:t>llows for the person to train the dog themselves</w:t>
      </w:r>
      <w:r w:rsidR="00B90C58" w:rsidRPr="005E3547">
        <w:rPr>
          <w:rFonts w:asciiTheme="minorHAnsi" w:hAnsiTheme="minorHAnsi"/>
          <w:color w:val="000000"/>
        </w:rPr>
        <w:t xml:space="preserve">, but </w:t>
      </w:r>
      <w:r w:rsidR="00B90C58" w:rsidRPr="005E3547">
        <w:rPr>
          <w:rFonts w:asciiTheme="minorHAnsi" w:hAnsiTheme="minorHAnsi"/>
          <w:color w:val="000000"/>
          <w:u w:val="single"/>
        </w:rPr>
        <w:t>d</w:t>
      </w:r>
      <w:r w:rsidR="008F19BF" w:rsidRPr="005E3547">
        <w:rPr>
          <w:rFonts w:asciiTheme="minorHAnsi" w:hAnsiTheme="minorHAnsi"/>
          <w:color w:val="000000"/>
          <w:u w:val="single"/>
        </w:rPr>
        <w:t>oes </w:t>
      </w:r>
      <w:r w:rsidR="008F19BF" w:rsidRPr="005E3547">
        <w:rPr>
          <w:rFonts w:asciiTheme="minorHAnsi" w:hAnsiTheme="minorHAnsi"/>
          <w:bCs/>
          <w:color w:val="000000"/>
          <w:u w:val="single"/>
        </w:rPr>
        <w:t>not</w:t>
      </w:r>
      <w:r w:rsidR="008F19BF" w:rsidRPr="005E3547">
        <w:rPr>
          <w:rFonts w:asciiTheme="minorHAnsi" w:hAnsiTheme="minorHAnsi"/>
          <w:color w:val="000000"/>
          <w:u w:val="single"/>
        </w:rPr>
        <w:t> </w:t>
      </w:r>
      <w:r w:rsidR="008F19BF" w:rsidRPr="005E3547">
        <w:rPr>
          <w:rFonts w:asciiTheme="minorHAnsi" w:hAnsiTheme="minorHAnsi"/>
          <w:color w:val="000000"/>
        </w:rPr>
        <w:t>recognize service animals in training as a protected accommodation</w:t>
      </w:r>
      <w:r w:rsidRPr="005E3547">
        <w:rPr>
          <w:rFonts w:asciiTheme="minorHAnsi" w:hAnsiTheme="minorHAnsi"/>
          <w:color w:val="000000"/>
        </w:rPr>
        <w:t>.</w:t>
      </w:r>
    </w:p>
    <w:p w14:paraId="5323DC51" w14:textId="77777777" w:rsidR="00B90C58" w:rsidRPr="005E3547" w:rsidRDefault="0047787B" w:rsidP="00B90C58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/>
        </w:rPr>
      </w:pPr>
      <w:r w:rsidRPr="005E3547">
        <w:rPr>
          <w:rFonts w:asciiTheme="minorHAnsi" w:hAnsiTheme="minorHAnsi"/>
          <w:color w:val="000000"/>
        </w:rPr>
        <w:t xml:space="preserve">Review </w:t>
      </w:r>
      <w:r w:rsidR="008F19BF" w:rsidRPr="005E3547">
        <w:rPr>
          <w:rFonts w:asciiTheme="minorHAnsi" w:hAnsiTheme="minorHAnsi"/>
          <w:color w:val="000000"/>
        </w:rPr>
        <w:t>State of</w:t>
      </w:r>
      <w:r w:rsidRPr="005E3547">
        <w:rPr>
          <w:rFonts w:asciiTheme="minorHAnsi" w:hAnsiTheme="minorHAnsi"/>
          <w:color w:val="000000"/>
        </w:rPr>
        <w:t xml:space="preserve"> Texas statute that does allow </w:t>
      </w:r>
      <w:r w:rsidR="008F19BF" w:rsidRPr="005E3547">
        <w:rPr>
          <w:rFonts w:asciiTheme="minorHAnsi" w:hAnsiTheme="minorHAnsi"/>
          <w:color w:val="000000"/>
        </w:rPr>
        <w:t>service animals in training to access the same areas as Service Animals </w:t>
      </w:r>
      <w:r w:rsidR="008F19BF" w:rsidRPr="005E3547">
        <w:rPr>
          <w:rFonts w:asciiTheme="minorHAnsi" w:hAnsiTheme="minorHAnsi"/>
          <w:b/>
          <w:bCs/>
          <w:color w:val="000000"/>
        </w:rPr>
        <w:t>as long as</w:t>
      </w:r>
      <w:r w:rsidR="008F19BF" w:rsidRPr="005E3547">
        <w:rPr>
          <w:rFonts w:asciiTheme="minorHAnsi" w:hAnsiTheme="minorHAnsi"/>
          <w:color w:val="000000"/>
        </w:rPr>
        <w:t> they are accompanied by an approved trainer</w:t>
      </w:r>
      <w:r w:rsidRPr="005E3547">
        <w:rPr>
          <w:rFonts w:asciiTheme="minorHAnsi" w:hAnsiTheme="minorHAnsi"/>
          <w:color w:val="000000"/>
        </w:rPr>
        <w:t>.</w:t>
      </w:r>
    </w:p>
    <w:p w14:paraId="21C7FD59" w14:textId="635A4D3E" w:rsidR="00B90C58" w:rsidRPr="005E3547" w:rsidRDefault="008F19BF" w:rsidP="00B90C58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/>
        </w:rPr>
      </w:pPr>
      <w:r w:rsidRPr="005E3547">
        <w:rPr>
          <w:rFonts w:asciiTheme="minorHAnsi" w:hAnsiTheme="minorHAnsi"/>
          <w:color w:val="000000"/>
        </w:rPr>
        <w:t xml:space="preserve">Review </w:t>
      </w:r>
      <w:r w:rsidR="00B90C58" w:rsidRPr="005E3547">
        <w:rPr>
          <w:rFonts w:asciiTheme="minorHAnsi" w:hAnsiTheme="minorHAnsi"/>
          <w:color w:val="000000"/>
        </w:rPr>
        <w:t>TTU’s policy on what constitutes a</w:t>
      </w:r>
      <w:r w:rsidRPr="005E3547">
        <w:rPr>
          <w:rFonts w:asciiTheme="minorHAnsi" w:hAnsiTheme="minorHAnsi"/>
          <w:color w:val="000000"/>
        </w:rPr>
        <w:t xml:space="preserve"> recognized approved trainer.</w:t>
      </w:r>
      <w:r w:rsidR="003B6044" w:rsidRPr="005E3547">
        <w:rPr>
          <w:rFonts w:asciiTheme="minorHAnsi" w:hAnsiTheme="minorHAnsi"/>
          <w:color w:val="000000"/>
        </w:rPr>
        <w:t xml:space="preserve"> *</w:t>
      </w:r>
    </w:p>
    <w:p w14:paraId="34B1EF35" w14:textId="2BFAEE31" w:rsidR="00900529" w:rsidRPr="005E3547" w:rsidRDefault="0047787B" w:rsidP="00900529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/>
        </w:rPr>
      </w:pPr>
      <w:r w:rsidRPr="005E3547">
        <w:rPr>
          <w:rFonts w:asciiTheme="minorHAnsi" w:hAnsiTheme="minorHAnsi"/>
          <w:color w:val="000000"/>
        </w:rPr>
        <w:t xml:space="preserve">Review TTU policy that </w:t>
      </w:r>
      <w:r w:rsidR="00B90C58" w:rsidRPr="005E3547">
        <w:rPr>
          <w:rFonts w:asciiTheme="minorHAnsi" w:hAnsiTheme="minorHAnsi"/>
          <w:color w:val="000000"/>
        </w:rPr>
        <w:t>Service Animals in Training must be identified by a vest or tag indicating they are in training</w:t>
      </w:r>
      <w:r w:rsidR="00BA38FC" w:rsidRPr="005E3547">
        <w:rPr>
          <w:rFonts w:asciiTheme="minorHAnsi" w:hAnsiTheme="minorHAnsi"/>
          <w:color w:val="000000"/>
        </w:rPr>
        <w:t>, and must comply with and abide by the same University policies and procedures that any Service Animal or Assistance Animal follows</w:t>
      </w:r>
      <w:r w:rsidR="00B90C58" w:rsidRPr="005E3547">
        <w:rPr>
          <w:rFonts w:asciiTheme="minorHAnsi" w:hAnsiTheme="minorHAnsi"/>
          <w:color w:val="000000"/>
        </w:rPr>
        <w:t>.</w:t>
      </w:r>
      <w:r w:rsidR="00BA38FC" w:rsidRPr="005E3547">
        <w:rPr>
          <w:rFonts w:asciiTheme="minorHAnsi" w:hAnsiTheme="minorHAnsi"/>
          <w:color w:val="000000"/>
        </w:rPr>
        <w:t xml:space="preserve">  This includes </w:t>
      </w:r>
      <w:r w:rsidR="006948C7" w:rsidRPr="005E3547">
        <w:rPr>
          <w:rFonts w:asciiTheme="minorHAnsi" w:hAnsiTheme="minorHAnsi"/>
          <w:color w:val="000000"/>
        </w:rPr>
        <w:t xml:space="preserve">policies within the Code </w:t>
      </w:r>
      <w:r w:rsidR="00900529" w:rsidRPr="005E3547">
        <w:rPr>
          <w:rFonts w:asciiTheme="minorHAnsi" w:hAnsiTheme="minorHAnsi"/>
          <w:color w:val="000000"/>
        </w:rPr>
        <w:t>o</w:t>
      </w:r>
      <w:r w:rsidR="006948C7" w:rsidRPr="005E3547">
        <w:rPr>
          <w:rFonts w:asciiTheme="minorHAnsi" w:hAnsiTheme="minorHAnsi"/>
          <w:color w:val="000000"/>
        </w:rPr>
        <w:t>f</w:t>
      </w:r>
      <w:r w:rsidR="00900529" w:rsidRPr="005E3547">
        <w:rPr>
          <w:rFonts w:asciiTheme="minorHAnsi" w:hAnsiTheme="minorHAnsi"/>
          <w:color w:val="000000"/>
        </w:rPr>
        <w:t xml:space="preserve"> Student Conduct (</w:t>
      </w:r>
      <w:hyperlink r:id="rId9" w:history="1">
        <w:r w:rsidR="00900529" w:rsidRPr="005E3547">
          <w:rPr>
            <w:rStyle w:val="Hyperlink"/>
            <w:rFonts w:asciiTheme="minorHAnsi" w:hAnsiTheme="minorHAnsi"/>
          </w:rPr>
          <w:t>http://www.depts.ttu.edu/dos/handbook/)</w:t>
        </w:r>
      </w:hyperlink>
      <w:r w:rsidR="00900529" w:rsidRPr="005E3547">
        <w:rPr>
          <w:rFonts w:asciiTheme="minorHAnsi" w:hAnsiTheme="minorHAnsi"/>
          <w:color w:val="000000"/>
        </w:rPr>
        <w:t>.</w:t>
      </w:r>
    </w:p>
    <w:p w14:paraId="1FED3948" w14:textId="5B60E8E6" w:rsidR="00730F8B" w:rsidRPr="004D27E5" w:rsidRDefault="00B90C58" w:rsidP="0090052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5E3547">
        <w:rPr>
          <w:rFonts w:asciiTheme="minorHAnsi" w:hAnsiTheme="minorHAnsi"/>
          <w:color w:val="000000"/>
        </w:rPr>
        <w:t>Housing Requirements</w:t>
      </w:r>
      <w:r w:rsidR="00415115" w:rsidRPr="005E3547">
        <w:rPr>
          <w:rFonts w:asciiTheme="minorHAnsi" w:hAnsiTheme="minorHAnsi"/>
          <w:color w:val="000000"/>
        </w:rPr>
        <w:t xml:space="preserve"> – </w:t>
      </w:r>
      <w:r w:rsidR="003B6044" w:rsidRPr="005E3547">
        <w:rPr>
          <w:rFonts w:asciiTheme="minorHAnsi" w:hAnsiTheme="minorHAnsi"/>
          <w:color w:val="000000"/>
        </w:rPr>
        <w:t xml:space="preserve">If the student resides in TTU Student Housing, then the Verification Form will be sent to Housing as well. </w:t>
      </w:r>
    </w:p>
    <w:p w14:paraId="6BF731A1" w14:textId="77777777" w:rsidR="004D27E5" w:rsidRPr="004D27E5" w:rsidRDefault="004D27E5" w:rsidP="004D27E5">
      <w:pPr>
        <w:ind w:left="360"/>
        <w:rPr>
          <w:rFonts w:asciiTheme="minorHAnsi" w:hAnsiTheme="minorHAnsi"/>
          <w:b/>
        </w:rPr>
      </w:pPr>
    </w:p>
    <w:p w14:paraId="5FAB2A78" w14:textId="13696726" w:rsidR="009100B1" w:rsidRPr="004D27E5" w:rsidRDefault="009100B1" w:rsidP="00AB1414">
      <w:pPr>
        <w:pStyle w:val="Heading1"/>
      </w:pPr>
      <w:r w:rsidRPr="004D27E5">
        <w:t xml:space="preserve">Requirements for Service Animal </w:t>
      </w:r>
      <w:r w:rsidR="003F52D4" w:rsidRPr="004D27E5">
        <w:t xml:space="preserve">(dog) </w:t>
      </w:r>
      <w:r w:rsidRPr="004D27E5">
        <w:t>in Training</w:t>
      </w:r>
    </w:p>
    <w:p w14:paraId="448915B6" w14:textId="4DA6CAF6" w:rsidR="009100B1" w:rsidRPr="005E3547" w:rsidRDefault="009100B1" w:rsidP="004D27E5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color w:val="000000"/>
          <w:u w:val="single"/>
        </w:rPr>
      </w:pPr>
      <w:r w:rsidRPr="005E3547">
        <w:rPr>
          <w:rFonts w:asciiTheme="minorHAnsi" w:hAnsiTheme="minorHAnsi"/>
          <w:color w:val="000000"/>
        </w:rPr>
        <w:t xml:space="preserve">The animal must be </w:t>
      </w:r>
      <w:r w:rsidRPr="005E3547">
        <w:rPr>
          <w:rFonts w:asciiTheme="minorHAnsi" w:hAnsiTheme="minorHAnsi"/>
          <w:i/>
          <w:color w:val="000000"/>
        </w:rPr>
        <w:t>at least</w:t>
      </w:r>
      <w:r w:rsidRPr="005E3547">
        <w:rPr>
          <w:rFonts w:asciiTheme="minorHAnsi" w:hAnsiTheme="minorHAnsi"/>
          <w:color w:val="000000"/>
        </w:rPr>
        <w:t xml:space="preserve"> </w:t>
      </w:r>
      <w:r w:rsidRPr="005E3547">
        <w:rPr>
          <w:rFonts w:asciiTheme="minorHAnsi" w:hAnsiTheme="minorHAnsi"/>
          <w:color w:val="000000"/>
          <w:u w:val="single"/>
        </w:rPr>
        <w:t>one year of age</w:t>
      </w:r>
      <w:r w:rsidRPr="005E3547">
        <w:rPr>
          <w:rFonts w:asciiTheme="minorHAnsi" w:hAnsiTheme="minorHAnsi"/>
          <w:color w:val="000000"/>
        </w:rPr>
        <w:t>.</w:t>
      </w:r>
    </w:p>
    <w:p w14:paraId="755BC2BA" w14:textId="1881BE9B" w:rsidR="008C62F4" w:rsidRPr="008C62F4" w:rsidRDefault="009100B1" w:rsidP="008C62F4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color w:val="000000"/>
          <w:u w:val="single"/>
        </w:rPr>
      </w:pPr>
      <w:r w:rsidRPr="005E3547">
        <w:rPr>
          <w:rFonts w:asciiTheme="minorHAnsi" w:hAnsiTheme="minorHAnsi"/>
          <w:color w:val="000000"/>
        </w:rPr>
        <w:t xml:space="preserve">The animal must meet all </w:t>
      </w:r>
      <w:r w:rsidR="0051505D" w:rsidRPr="005E3547">
        <w:rPr>
          <w:rFonts w:asciiTheme="minorHAnsi" w:hAnsiTheme="minorHAnsi"/>
          <w:color w:val="000000"/>
        </w:rPr>
        <w:t>standards of behavior</w:t>
      </w:r>
      <w:r w:rsidR="00EA0B9E">
        <w:rPr>
          <w:rFonts w:asciiTheme="minorHAnsi" w:hAnsiTheme="minorHAnsi"/>
          <w:color w:val="000000"/>
        </w:rPr>
        <w:t xml:space="preserve"> that mirrors</w:t>
      </w:r>
      <w:r w:rsidR="0051505D" w:rsidRPr="005E3547">
        <w:rPr>
          <w:rFonts w:asciiTheme="minorHAnsi" w:hAnsiTheme="minorHAnsi"/>
          <w:color w:val="000000"/>
        </w:rPr>
        <w:t xml:space="preserve"> a trained service animal</w:t>
      </w:r>
      <w:r w:rsidR="008C62F4">
        <w:rPr>
          <w:rFonts w:asciiTheme="minorHAnsi" w:hAnsiTheme="minorHAnsi"/>
          <w:color w:val="000000"/>
        </w:rPr>
        <w:t xml:space="preserve">.  </w:t>
      </w:r>
      <w:r w:rsidR="008C62F4" w:rsidRPr="005E3547">
        <w:rPr>
          <w:rFonts w:asciiTheme="minorHAnsi" w:hAnsiTheme="minorHAnsi"/>
          <w:color w:val="000000"/>
        </w:rPr>
        <w:t>These standards include</w:t>
      </w:r>
      <w:r w:rsidR="008C62F4">
        <w:rPr>
          <w:rFonts w:asciiTheme="minorHAnsi" w:hAnsiTheme="minorHAnsi"/>
          <w:color w:val="000000"/>
        </w:rPr>
        <w:t xml:space="preserve"> that the animal is</w:t>
      </w:r>
      <w:r w:rsidR="008C62F4" w:rsidRPr="008C62F4">
        <w:rPr>
          <w:rFonts w:asciiTheme="minorHAnsi" w:hAnsiTheme="minorHAnsi"/>
          <w:color w:val="000000"/>
        </w:rPr>
        <w:t xml:space="preserve"> </w:t>
      </w:r>
      <w:r w:rsidR="008C62F4" w:rsidRPr="008C62F4">
        <w:rPr>
          <w:rFonts w:asciiTheme="minorHAnsi" w:hAnsiTheme="minorHAnsi"/>
          <w:color w:val="000000"/>
          <w:u w:val="single"/>
        </w:rPr>
        <w:t>under the owner’s control</w:t>
      </w:r>
      <w:r w:rsidR="008C62F4" w:rsidRPr="008C62F4">
        <w:rPr>
          <w:rFonts w:asciiTheme="minorHAnsi" w:hAnsiTheme="minorHAnsi"/>
          <w:color w:val="000000"/>
        </w:rPr>
        <w:t xml:space="preserve"> </w:t>
      </w:r>
      <w:r w:rsidR="008C62F4">
        <w:rPr>
          <w:rFonts w:asciiTheme="minorHAnsi" w:hAnsiTheme="minorHAnsi"/>
          <w:color w:val="000000"/>
        </w:rPr>
        <w:t xml:space="preserve">at all times, </w:t>
      </w:r>
      <w:r w:rsidR="008C62F4" w:rsidRPr="008C62F4">
        <w:rPr>
          <w:rFonts w:asciiTheme="minorHAnsi" w:hAnsiTheme="minorHAnsi"/>
          <w:color w:val="000000"/>
        </w:rPr>
        <w:t xml:space="preserve">and </w:t>
      </w:r>
      <w:r w:rsidR="008C62F4">
        <w:rPr>
          <w:rFonts w:asciiTheme="minorHAnsi" w:hAnsiTheme="minorHAnsi"/>
          <w:color w:val="000000"/>
        </w:rPr>
        <w:t>that the animal is</w:t>
      </w:r>
      <w:r w:rsidR="008C62F4" w:rsidRPr="008C62F4">
        <w:rPr>
          <w:rFonts w:asciiTheme="minorHAnsi" w:hAnsiTheme="minorHAnsi"/>
          <w:color w:val="000000"/>
        </w:rPr>
        <w:t xml:space="preserve"> </w:t>
      </w:r>
      <w:r w:rsidR="008C62F4" w:rsidRPr="008C62F4">
        <w:rPr>
          <w:rFonts w:asciiTheme="minorHAnsi" w:hAnsiTheme="minorHAnsi"/>
          <w:color w:val="000000"/>
          <w:u w:val="single"/>
        </w:rPr>
        <w:t>leashed</w:t>
      </w:r>
      <w:r w:rsidR="008C62F4" w:rsidRPr="008C62F4">
        <w:rPr>
          <w:rFonts w:asciiTheme="minorHAnsi" w:hAnsiTheme="minorHAnsi"/>
          <w:color w:val="000000"/>
        </w:rPr>
        <w:t xml:space="preserve"> at all times.</w:t>
      </w:r>
    </w:p>
    <w:p w14:paraId="78A410E7" w14:textId="1917C241" w:rsidR="005E3547" w:rsidRPr="008C62F4" w:rsidRDefault="008C62F4" w:rsidP="008C62F4">
      <w:pPr>
        <w:ind w:left="1080"/>
        <w:rPr>
          <w:rFonts w:asciiTheme="minorHAnsi" w:hAnsiTheme="minorHAnsi"/>
          <w:b/>
          <w:i/>
          <w:color w:val="000000"/>
          <w:sz w:val="20"/>
          <w:szCs w:val="20"/>
          <w:u w:val="single"/>
        </w:rPr>
      </w:pPr>
      <w:r>
        <w:rPr>
          <w:rFonts w:asciiTheme="minorHAnsi" w:eastAsia="Times New Roman" w:hAnsiTheme="minorHAnsi" w:cs="Arial"/>
          <w:b/>
          <w:i/>
          <w:color w:val="000000"/>
          <w:sz w:val="20"/>
          <w:szCs w:val="20"/>
        </w:rPr>
        <w:t xml:space="preserve">The ADA requires </w:t>
      </w:r>
      <w:r w:rsidR="003F52D4" w:rsidRPr="008C62F4">
        <w:rPr>
          <w:rFonts w:asciiTheme="minorHAnsi" w:eastAsia="Times New Roman" w:hAnsiTheme="minorHAnsi" w:cs="Arial"/>
          <w:b/>
          <w:i/>
          <w:color w:val="000000"/>
          <w:sz w:val="20"/>
          <w:szCs w:val="20"/>
        </w:rPr>
        <w:t xml:space="preserve">service animals be under the control of the handler at all times. The service animal must be harnessed, leashed, or tethered while in public places unless </w:t>
      </w:r>
      <w:r>
        <w:rPr>
          <w:rFonts w:asciiTheme="minorHAnsi" w:eastAsia="Times New Roman" w:hAnsiTheme="minorHAnsi" w:cs="Arial"/>
          <w:b/>
          <w:i/>
          <w:color w:val="000000"/>
          <w:sz w:val="20"/>
          <w:szCs w:val="20"/>
        </w:rPr>
        <w:t xml:space="preserve">this interferes </w:t>
      </w:r>
      <w:r w:rsidR="003F52D4" w:rsidRPr="008C62F4">
        <w:rPr>
          <w:rFonts w:asciiTheme="minorHAnsi" w:eastAsia="Times New Roman" w:hAnsiTheme="minorHAnsi" w:cs="Arial"/>
          <w:b/>
          <w:i/>
          <w:color w:val="000000"/>
          <w:sz w:val="20"/>
          <w:szCs w:val="20"/>
        </w:rPr>
        <w:t xml:space="preserve">with the service animal's work </w:t>
      </w:r>
      <w:r w:rsidR="00504336">
        <w:rPr>
          <w:rFonts w:asciiTheme="minorHAnsi" w:eastAsia="Times New Roman" w:hAnsiTheme="minorHAnsi" w:cs="Arial"/>
          <w:b/>
          <w:i/>
          <w:color w:val="000000"/>
          <w:sz w:val="20"/>
          <w:szCs w:val="20"/>
        </w:rPr>
        <w:t>or task.</w:t>
      </w:r>
      <w:r w:rsidR="003F52D4" w:rsidRPr="008C62F4">
        <w:rPr>
          <w:rFonts w:asciiTheme="minorHAnsi" w:eastAsia="Times New Roman" w:hAnsiTheme="minorHAnsi" w:cs="Arial"/>
          <w:b/>
          <w:i/>
          <w:color w:val="000000"/>
          <w:sz w:val="20"/>
          <w:szCs w:val="20"/>
        </w:rPr>
        <w:t xml:space="preserve"> In that case, the person must use voice, signal, or other effective means to maintain control of the animal. Under control also means a service animal should not be allowed to bark repeatedly in an otherwise quiet place. </w:t>
      </w:r>
    </w:p>
    <w:p w14:paraId="0D29D845" w14:textId="16C0A9BA" w:rsidR="008C62F4" w:rsidRPr="008C62F4" w:rsidRDefault="00EA0B9E" w:rsidP="008C62F4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Additional</w:t>
      </w:r>
      <w:r w:rsidR="008C62F4" w:rsidRPr="008C62F4">
        <w:rPr>
          <w:rFonts w:asciiTheme="minorHAnsi" w:hAnsiTheme="minorHAnsi"/>
          <w:color w:val="000000"/>
        </w:rPr>
        <w:t xml:space="preserve"> service animal guidelines include:</w:t>
      </w:r>
    </w:p>
    <w:p w14:paraId="2F55B6DB" w14:textId="7927749E" w:rsidR="004D27E5" w:rsidRPr="004D27E5" w:rsidRDefault="004D27E5" w:rsidP="0051505D">
      <w:pPr>
        <w:pStyle w:val="ListParagraph"/>
        <w:numPr>
          <w:ilvl w:val="1"/>
          <w:numId w:val="4"/>
        </w:numPr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</w:rPr>
        <w:t>Animal must be housebroken,</w:t>
      </w:r>
    </w:p>
    <w:p w14:paraId="3DC64A44" w14:textId="79B1CEAD" w:rsidR="0051505D" w:rsidRPr="005E3547" w:rsidRDefault="00504336" w:rsidP="0051505D">
      <w:pPr>
        <w:pStyle w:val="ListParagraph"/>
        <w:numPr>
          <w:ilvl w:val="1"/>
          <w:numId w:val="4"/>
        </w:numPr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</w:rPr>
        <w:t>Current</w:t>
      </w:r>
      <w:r w:rsidR="005E3547" w:rsidRPr="005E3547">
        <w:rPr>
          <w:rFonts w:asciiTheme="minorHAnsi" w:hAnsiTheme="minorHAnsi"/>
          <w:color w:val="000000"/>
        </w:rPr>
        <w:t xml:space="preserve"> </w:t>
      </w:r>
      <w:r w:rsidR="0051505D" w:rsidRPr="005E3547">
        <w:rPr>
          <w:rFonts w:asciiTheme="minorHAnsi" w:hAnsiTheme="minorHAnsi"/>
          <w:color w:val="000000"/>
        </w:rPr>
        <w:t>required vaccinations</w:t>
      </w:r>
      <w:r w:rsidR="004D27E5">
        <w:rPr>
          <w:rFonts w:asciiTheme="minorHAnsi" w:hAnsiTheme="minorHAnsi"/>
          <w:color w:val="000000"/>
        </w:rPr>
        <w:t>, and</w:t>
      </w:r>
    </w:p>
    <w:p w14:paraId="3EA8E883" w14:textId="3552B7A9" w:rsidR="0051505D" w:rsidRPr="005E3547" w:rsidRDefault="00504336" w:rsidP="0051505D">
      <w:pPr>
        <w:pStyle w:val="ListParagraph"/>
        <w:numPr>
          <w:ilvl w:val="1"/>
          <w:numId w:val="4"/>
        </w:numPr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</w:rPr>
        <w:t>Wearing collars and tags at all times</w:t>
      </w:r>
      <w:r w:rsidR="004D27E5">
        <w:rPr>
          <w:rFonts w:asciiTheme="minorHAnsi" w:hAnsiTheme="minorHAnsi"/>
          <w:color w:val="000000"/>
        </w:rPr>
        <w:t>.</w:t>
      </w:r>
    </w:p>
    <w:p w14:paraId="0172B0A6" w14:textId="26D362BF" w:rsidR="0051505D" w:rsidRPr="005E3547" w:rsidRDefault="0051505D" w:rsidP="005E3547">
      <w:pPr>
        <w:rPr>
          <w:rFonts w:asciiTheme="minorHAnsi" w:hAnsiTheme="minorHAnsi"/>
          <w:color w:val="000000"/>
          <w:u w:val="single"/>
        </w:rPr>
      </w:pPr>
    </w:p>
    <w:p w14:paraId="649BF362" w14:textId="6189BDBE" w:rsidR="009100B1" w:rsidRPr="005E3547" w:rsidRDefault="009100B1" w:rsidP="009100B1">
      <w:pPr>
        <w:rPr>
          <w:rFonts w:asciiTheme="minorHAnsi" w:hAnsiTheme="minorHAnsi"/>
        </w:rPr>
      </w:pPr>
    </w:p>
    <w:sectPr w:rsidR="009100B1" w:rsidRPr="005E3547" w:rsidSect="00032DD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642F9" w14:textId="77777777" w:rsidR="00FC5A48" w:rsidRDefault="00FC5A48" w:rsidP="004D27E5">
      <w:r>
        <w:separator/>
      </w:r>
    </w:p>
  </w:endnote>
  <w:endnote w:type="continuationSeparator" w:id="0">
    <w:p w14:paraId="2D54CAE4" w14:textId="77777777" w:rsidR="00FC5A48" w:rsidRDefault="00FC5A48" w:rsidP="004D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A1A2" w14:textId="4F81880F" w:rsidR="004D27E5" w:rsidRPr="004D27E5" w:rsidRDefault="004D27E5" w:rsidP="004D27E5">
    <w:pPr>
      <w:pStyle w:val="Footer"/>
      <w:jc w:val="right"/>
      <w:rPr>
        <w:rFonts w:asciiTheme="minorHAnsi" w:hAnsiTheme="minorHAnsi"/>
        <w:sz w:val="10"/>
        <w:szCs w:val="10"/>
      </w:rPr>
    </w:pPr>
    <w:r w:rsidRPr="004D27E5">
      <w:rPr>
        <w:rFonts w:asciiTheme="minorHAnsi" w:hAnsiTheme="minorHAnsi"/>
        <w:sz w:val="10"/>
        <w:szCs w:val="10"/>
      </w:rPr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0A000" w14:textId="77777777" w:rsidR="00FC5A48" w:rsidRDefault="00FC5A48" w:rsidP="004D27E5">
      <w:r>
        <w:separator/>
      </w:r>
    </w:p>
  </w:footnote>
  <w:footnote w:type="continuationSeparator" w:id="0">
    <w:p w14:paraId="2D119FF1" w14:textId="77777777" w:rsidR="00FC5A48" w:rsidRDefault="00FC5A48" w:rsidP="004D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29C5"/>
    <w:multiLevelType w:val="hybridMultilevel"/>
    <w:tmpl w:val="6FA4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90C2C"/>
    <w:multiLevelType w:val="hybridMultilevel"/>
    <w:tmpl w:val="FF947198"/>
    <w:lvl w:ilvl="0" w:tplc="9F5045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C26C1"/>
    <w:multiLevelType w:val="hybridMultilevel"/>
    <w:tmpl w:val="44063116"/>
    <w:lvl w:ilvl="0" w:tplc="871CCD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62FD7"/>
    <w:multiLevelType w:val="hybridMultilevel"/>
    <w:tmpl w:val="44063116"/>
    <w:lvl w:ilvl="0" w:tplc="871CCD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00D"/>
    <w:rsid w:val="00032DD2"/>
    <w:rsid w:val="001272A7"/>
    <w:rsid w:val="0013455E"/>
    <w:rsid w:val="0023100D"/>
    <w:rsid w:val="002B1753"/>
    <w:rsid w:val="0030367C"/>
    <w:rsid w:val="00384A18"/>
    <w:rsid w:val="003B6044"/>
    <w:rsid w:val="003F52D4"/>
    <w:rsid w:val="00415115"/>
    <w:rsid w:val="0047787B"/>
    <w:rsid w:val="004D27E5"/>
    <w:rsid w:val="004E4D7C"/>
    <w:rsid w:val="00504336"/>
    <w:rsid w:val="0051505D"/>
    <w:rsid w:val="005E268F"/>
    <w:rsid w:val="005E3547"/>
    <w:rsid w:val="006948C7"/>
    <w:rsid w:val="006E28C0"/>
    <w:rsid w:val="00730F8B"/>
    <w:rsid w:val="00754C3B"/>
    <w:rsid w:val="00767392"/>
    <w:rsid w:val="0079518B"/>
    <w:rsid w:val="00867377"/>
    <w:rsid w:val="008A4611"/>
    <w:rsid w:val="008C62F4"/>
    <w:rsid w:val="008F19BF"/>
    <w:rsid w:val="00900529"/>
    <w:rsid w:val="009100B1"/>
    <w:rsid w:val="00922360"/>
    <w:rsid w:val="00A55BB9"/>
    <w:rsid w:val="00AB1414"/>
    <w:rsid w:val="00B90C58"/>
    <w:rsid w:val="00BA38FC"/>
    <w:rsid w:val="00BD6850"/>
    <w:rsid w:val="00D02692"/>
    <w:rsid w:val="00E65A4A"/>
    <w:rsid w:val="00E94CB2"/>
    <w:rsid w:val="00EA0B9E"/>
    <w:rsid w:val="00EF5283"/>
    <w:rsid w:val="00F14675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72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3547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14"/>
    <w:pPr>
      <w:outlineLvl w:val="0"/>
    </w:pPr>
    <w:rPr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00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3100D"/>
  </w:style>
  <w:style w:type="paragraph" w:styleId="ListParagraph">
    <w:name w:val="List Paragraph"/>
    <w:basedOn w:val="Normal"/>
    <w:uiPriority w:val="34"/>
    <w:qFormat/>
    <w:rsid w:val="0023100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F52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528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D2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7E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2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7E5"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AB1414"/>
    <w:pPr>
      <w:jc w:val="center"/>
    </w:pPr>
    <w:rPr>
      <w:rFonts w:ascii="Cambria" w:hAnsi="Cambria"/>
      <w:b/>
      <w:color w:val="000000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AB1414"/>
    <w:rPr>
      <w:rFonts w:ascii="Cambria" w:hAnsi="Cambria" w:cs="Times New Roman"/>
      <w:b/>
      <w:color w:val="000000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B1414"/>
    <w:rPr>
      <w:rFonts w:ascii="Times New Roman" w:hAnsi="Times New Roman" w:cs="Times New Roman"/>
      <w:b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a.gov/regs2010/service_animal_q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epts.ttu.edu/dos/handbook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Mancini, Tamara</dc:creator>
  <cp:keywords/>
  <dc:description/>
  <cp:lastModifiedBy>Scott, Carolyn J</cp:lastModifiedBy>
  <cp:revision>4</cp:revision>
  <cp:lastPrinted>2018-05-03T16:28:00Z</cp:lastPrinted>
  <dcterms:created xsi:type="dcterms:W3CDTF">2018-05-07T17:54:00Z</dcterms:created>
  <dcterms:modified xsi:type="dcterms:W3CDTF">2018-05-07T18:03:00Z</dcterms:modified>
</cp:coreProperties>
</file>