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FBD7" w14:textId="7512741B" w:rsidR="000B6C6E" w:rsidRPr="008230E7" w:rsidRDefault="000B6C6E" w:rsidP="000B6C6E">
      <w:pPr>
        <w:pStyle w:val="Heading1"/>
        <w:rPr>
          <w:b/>
          <w:bCs/>
          <w:color w:val="auto"/>
          <w:sz w:val="28"/>
          <w:szCs w:val="28"/>
        </w:rPr>
      </w:pPr>
      <w:r w:rsidRPr="008230E7">
        <w:rPr>
          <w:b/>
          <w:bCs/>
          <w:color w:val="auto"/>
          <w:sz w:val="28"/>
          <w:szCs w:val="28"/>
        </w:rPr>
        <w:t xml:space="preserve">Preparation of your abstract for </w:t>
      </w:r>
      <w:r w:rsidR="00A153D8">
        <w:rPr>
          <w:b/>
          <w:bCs/>
          <w:color w:val="auto"/>
          <w:sz w:val="28"/>
          <w:szCs w:val="28"/>
        </w:rPr>
        <w:t>SWAAG 2026</w:t>
      </w:r>
    </w:p>
    <w:p w14:paraId="1664DE54" w14:textId="4C2210D9" w:rsidR="000B6C6E" w:rsidRPr="00A153D8" w:rsidRDefault="000B6C6E" w:rsidP="000B6C6E">
      <w:pPr>
        <w:pStyle w:val="Heading2"/>
        <w:rPr>
          <w:color w:val="auto"/>
          <w:sz w:val="24"/>
          <w:szCs w:val="24"/>
        </w:rPr>
      </w:pPr>
      <w:r w:rsidRPr="00A153D8">
        <w:rPr>
          <w:color w:val="auto"/>
          <w:sz w:val="24"/>
          <w:szCs w:val="24"/>
        </w:rPr>
        <w:t>A.N. Author</w:t>
      </w:r>
      <w:r w:rsidRPr="00A153D8">
        <w:rPr>
          <w:color w:val="auto"/>
          <w:sz w:val="24"/>
          <w:szCs w:val="24"/>
          <w:vertAlign w:val="superscript"/>
        </w:rPr>
        <w:t>1</w:t>
      </w:r>
      <w:r w:rsidRPr="00A153D8">
        <w:rPr>
          <w:color w:val="auto"/>
          <w:sz w:val="24"/>
          <w:szCs w:val="24"/>
        </w:rPr>
        <w:t xml:space="preserve">, </w:t>
      </w:r>
      <w:r w:rsidRPr="00A153D8">
        <w:rPr>
          <w:color w:val="auto"/>
          <w:sz w:val="24"/>
          <w:szCs w:val="24"/>
          <w:u w:val="single"/>
        </w:rPr>
        <w:t>T.H.E</w:t>
      </w:r>
      <w:r w:rsidRPr="00A153D8">
        <w:rPr>
          <w:color w:val="auto"/>
          <w:sz w:val="24"/>
          <w:szCs w:val="24"/>
          <w:u w:val="single"/>
        </w:rPr>
        <w:t xml:space="preserve"> </w:t>
      </w:r>
      <w:r w:rsidRPr="00A153D8">
        <w:rPr>
          <w:color w:val="auto"/>
          <w:sz w:val="24"/>
          <w:szCs w:val="24"/>
          <w:u w:val="single"/>
        </w:rPr>
        <w:t>Other</w:t>
      </w:r>
      <w:r w:rsidRPr="00A153D8">
        <w:rPr>
          <w:color w:val="auto"/>
          <w:sz w:val="24"/>
          <w:szCs w:val="24"/>
          <w:vertAlign w:val="superscript"/>
        </w:rPr>
        <w:t>2</w:t>
      </w:r>
      <w:r w:rsidRPr="00A153D8">
        <w:rPr>
          <w:color w:val="auto"/>
          <w:sz w:val="24"/>
          <w:szCs w:val="24"/>
          <w:vertAlign w:val="superscript"/>
        </w:rPr>
        <w:t xml:space="preserve"> </w:t>
      </w:r>
      <w:r w:rsidRPr="00A153D8">
        <w:rPr>
          <w:color w:val="auto"/>
          <w:sz w:val="24"/>
          <w:szCs w:val="24"/>
        </w:rPr>
        <w:t xml:space="preserve">and </w:t>
      </w:r>
      <w:r w:rsidRPr="00A153D8">
        <w:rPr>
          <w:color w:val="auto"/>
          <w:sz w:val="24"/>
          <w:szCs w:val="24"/>
        </w:rPr>
        <w:t>A. Last</w:t>
      </w:r>
      <w:r w:rsidRPr="00A153D8">
        <w:rPr>
          <w:color w:val="auto"/>
          <w:sz w:val="24"/>
          <w:szCs w:val="24"/>
          <w:vertAlign w:val="superscript"/>
        </w:rPr>
        <w:t>3</w:t>
      </w:r>
    </w:p>
    <w:p w14:paraId="36B1E966" w14:textId="442CFEDD" w:rsidR="000B6C6E" w:rsidRPr="00A153D8" w:rsidRDefault="000B6C6E" w:rsidP="00A153D8">
      <w:pPr>
        <w:pStyle w:val="Heading3"/>
        <w:rPr>
          <w:color w:val="auto"/>
          <w:sz w:val="24"/>
          <w:szCs w:val="24"/>
        </w:rPr>
      </w:pPr>
      <w:r w:rsidRPr="00A153D8">
        <w:rPr>
          <w:color w:val="auto"/>
          <w:sz w:val="24"/>
          <w:szCs w:val="24"/>
          <w:vertAlign w:val="superscript"/>
        </w:rPr>
        <w:t>1</w:t>
      </w:r>
      <w:r w:rsidRPr="00A153D8">
        <w:rPr>
          <w:color w:val="auto"/>
          <w:sz w:val="24"/>
          <w:szCs w:val="24"/>
        </w:rPr>
        <w:t> </w:t>
      </w:r>
      <w:r w:rsidRPr="00A153D8">
        <w:rPr>
          <w:color w:val="auto"/>
          <w:sz w:val="24"/>
          <w:szCs w:val="24"/>
        </w:rPr>
        <w:t xml:space="preserve">Department of Geography, The State University of a Wonderful Place, State, ZIP Digits </w:t>
      </w:r>
      <w:r w:rsidRPr="00A153D8">
        <w:rPr>
          <w:color w:val="auto"/>
          <w:sz w:val="24"/>
          <w:szCs w:val="24"/>
        </w:rPr>
        <w:br/>
      </w:r>
      <w:r w:rsidRPr="00A153D8">
        <w:rPr>
          <w:color w:val="auto"/>
          <w:sz w:val="24"/>
          <w:szCs w:val="24"/>
          <w:vertAlign w:val="superscript"/>
        </w:rPr>
        <w:t>2</w:t>
      </w:r>
      <w:r w:rsidRPr="00A153D8">
        <w:rPr>
          <w:color w:val="auto"/>
          <w:sz w:val="24"/>
          <w:szCs w:val="24"/>
        </w:rPr>
        <w:t> </w:t>
      </w:r>
      <w:r w:rsidR="008230E7" w:rsidRPr="00A153D8">
        <w:rPr>
          <w:color w:val="auto"/>
          <w:sz w:val="24"/>
          <w:szCs w:val="24"/>
        </w:rPr>
        <w:t>Institute of Excellence in Geography</w:t>
      </w:r>
      <w:r w:rsidRPr="00A153D8">
        <w:rPr>
          <w:color w:val="auto"/>
          <w:sz w:val="24"/>
          <w:szCs w:val="24"/>
        </w:rPr>
        <w:t xml:space="preserve">, </w:t>
      </w:r>
      <w:r w:rsidR="008230E7" w:rsidRPr="00A153D8">
        <w:rPr>
          <w:color w:val="auto"/>
          <w:sz w:val="24"/>
          <w:szCs w:val="24"/>
        </w:rPr>
        <w:t>College of Great People, State, Zip Digits</w:t>
      </w:r>
    </w:p>
    <w:p w14:paraId="0AB8EC80" w14:textId="7CDD533A" w:rsidR="000B6C6E" w:rsidRDefault="000B6C6E" w:rsidP="00A153D8">
      <w:r w:rsidRPr="000B6C6E">
        <w:t xml:space="preserve">A one-page abstract should be prepared in the following format: (1) </w:t>
      </w:r>
      <w:r>
        <w:t>u</w:t>
      </w:r>
      <w:r w:rsidRPr="000B6C6E">
        <w:t xml:space="preserve">se a </w:t>
      </w:r>
      <w:r>
        <w:t xml:space="preserve">standard 8.5 x 11” letter </w:t>
      </w:r>
      <w:r w:rsidRPr="000B6C6E">
        <w:t>paper</w:t>
      </w:r>
      <w:r>
        <w:t>;</w:t>
      </w:r>
      <w:r w:rsidRPr="000B6C6E">
        <w:t xml:space="preserve"> (2) </w:t>
      </w:r>
      <w:r>
        <w:t>u</w:t>
      </w:r>
      <w:r w:rsidRPr="000B6C6E">
        <w:t>se</w:t>
      </w:r>
      <w:r>
        <w:t xml:space="preserve"> a</w:t>
      </w:r>
      <w:r w:rsidRPr="000B6C6E">
        <w:t xml:space="preserve"> </w:t>
      </w:r>
      <w:proofErr w:type="gramStart"/>
      <w:r w:rsidRPr="000B6C6E">
        <w:t>12 point</w:t>
      </w:r>
      <w:proofErr w:type="gramEnd"/>
      <w:r w:rsidRPr="000B6C6E">
        <w:t xml:space="preserve"> </w:t>
      </w:r>
      <w:r>
        <w:t>Sans Serif font</w:t>
      </w:r>
      <w:r w:rsidRPr="000B6C6E">
        <w:t xml:space="preserve"> for the main text</w:t>
      </w:r>
      <w:r>
        <w:t>,</w:t>
      </w:r>
      <w:r w:rsidRPr="000B6C6E">
        <w:t xml:space="preserve"> smaller fonts may be used for figure captions</w:t>
      </w:r>
      <w:r>
        <w:t xml:space="preserve"> and size 10 font should be used for references;</w:t>
      </w:r>
      <w:r w:rsidRPr="000B6C6E">
        <w:t xml:space="preserve"> (3) </w:t>
      </w:r>
      <w:r>
        <w:t xml:space="preserve">a margin of 1 inch should be applied to the </w:t>
      </w:r>
      <w:r w:rsidR="008230E7">
        <w:t>document</w:t>
      </w:r>
      <w:r w:rsidRPr="000B6C6E">
        <w:t xml:space="preserve">. (4) </w:t>
      </w:r>
      <w:r>
        <w:t>t</w:t>
      </w:r>
      <w:r w:rsidRPr="000B6C6E">
        <w:t xml:space="preserve">itle, author's names, and affiliations should be </w:t>
      </w:r>
      <w:r>
        <w:t xml:space="preserve">left </w:t>
      </w:r>
      <w:proofErr w:type="gramStart"/>
      <w:r>
        <w:t>justified</w:t>
      </w:r>
      <w:proofErr w:type="gramEnd"/>
      <w:r>
        <w:t xml:space="preserve"> and the presenting author </w:t>
      </w:r>
      <w:r w:rsidR="008230E7">
        <w:t xml:space="preserve">should </w:t>
      </w:r>
      <w:proofErr w:type="gramStart"/>
      <w:r>
        <w:t>underline</w:t>
      </w:r>
      <w:r w:rsidR="008230E7">
        <w:t>d</w:t>
      </w:r>
      <w:proofErr w:type="gramEnd"/>
      <w:r>
        <w:t xml:space="preserve">; </w:t>
      </w:r>
      <w:r w:rsidRPr="000B6C6E">
        <w:t>(</w:t>
      </w:r>
      <w:r>
        <w:t>5</w:t>
      </w:r>
      <w:r w:rsidRPr="000B6C6E">
        <w:t xml:space="preserve">) </w:t>
      </w:r>
      <w:r>
        <w:t>the m</w:t>
      </w:r>
      <w:r w:rsidRPr="000B6C6E">
        <w:t xml:space="preserve">ain text should </w:t>
      </w:r>
      <w:r>
        <w:t>be</w:t>
      </w:r>
      <w:r w:rsidRPr="000B6C6E">
        <w:t xml:space="preserve"> </w:t>
      </w:r>
      <w:proofErr w:type="gramStart"/>
      <w:r w:rsidRPr="000B6C6E">
        <w:t>single</w:t>
      </w:r>
      <w:r>
        <w:t>-line</w:t>
      </w:r>
      <w:proofErr w:type="gramEnd"/>
      <w:r>
        <w:t xml:space="preserve"> spaced with spaces between paragraphs</w:t>
      </w:r>
      <w:r w:rsidR="008230E7">
        <w:t xml:space="preserve">; and (6) references may be included and should be numbered </w:t>
      </w:r>
      <w:proofErr w:type="gramStart"/>
      <w:r w:rsidR="008230E7">
        <w:t>numerically</w:t>
      </w:r>
      <w:r w:rsidR="008230E7" w:rsidRPr="008230E7">
        <w:rPr>
          <w:vertAlign w:val="superscript"/>
        </w:rPr>
        <w:t>[</w:t>
      </w:r>
      <w:proofErr w:type="gramEnd"/>
      <w:r w:rsidR="008230E7" w:rsidRPr="008230E7">
        <w:rPr>
          <w:vertAlign w:val="superscript"/>
        </w:rPr>
        <w:t>1,2]</w:t>
      </w:r>
      <w:r w:rsidR="008230E7">
        <w:t xml:space="preserve"> and listed at the end of the document.</w:t>
      </w:r>
    </w:p>
    <w:p w14:paraId="6253C053" w14:textId="777665EB" w:rsidR="000B6C6E" w:rsidRDefault="008230E7" w:rsidP="00A153D8">
      <w:r>
        <w:t>Abstracts should be submitted as 1-page PDF documents by uploading them to this form. The deadline for abstract submission is 5:00 PM</w:t>
      </w:r>
      <w:r w:rsidR="00A153D8">
        <w:t xml:space="preserve"> on Tuesday 8</w:t>
      </w:r>
      <w:r w:rsidR="00A153D8" w:rsidRPr="00A153D8">
        <w:rPr>
          <w:vertAlign w:val="superscript"/>
        </w:rPr>
        <w:t>th</w:t>
      </w:r>
      <w:r w:rsidR="00A153D8">
        <w:t xml:space="preserve"> </w:t>
      </w:r>
      <w:proofErr w:type="gramStart"/>
      <w:r w:rsidR="00A153D8">
        <w:t>September,</w:t>
      </w:r>
      <w:proofErr w:type="gramEnd"/>
      <w:r w:rsidR="00A153D8">
        <w:t xml:space="preserve"> 2026. The presenting author must have registered for the conference for the abstract to be accepted.</w:t>
      </w:r>
    </w:p>
    <w:p w14:paraId="5B4AF539" w14:textId="791E6E55" w:rsidR="00A153D8" w:rsidRDefault="00A153D8" w:rsidP="00A153D8">
      <w:r w:rsidRPr="00A153D8">
        <w:t xml:space="preserve">The submission of an abstract implies a sincere intent to present the submitted research during the meeting. Authors and presenters are expected to display integrity in disseminating their research; adhere to the content and conclusions of abstracts as submitted and reviewed; remain gracious by offering collaborators the opportunity for recognition as a co-author; make sure that listed co-authors have made a bona fide contribution to the project, are aware of their inclusion, and have accepted that recognition; and be diligent in preparing a polished product that conveys high quality scholarship. </w:t>
      </w:r>
    </w:p>
    <w:p w14:paraId="12D22260" w14:textId="1315B2C1" w:rsidR="000B6C6E" w:rsidRPr="000B6C6E" w:rsidRDefault="000B6C6E" w:rsidP="000B6C6E">
      <w:pPr>
        <w:spacing w:after="0" w:line="240" w:lineRule="auto"/>
        <w:rPr>
          <w:sz w:val="20"/>
          <w:szCs w:val="20"/>
        </w:rPr>
      </w:pPr>
      <w:r w:rsidRPr="000B6C6E">
        <w:rPr>
          <w:sz w:val="20"/>
          <w:szCs w:val="20"/>
        </w:rPr>
        <w:t>References</w:t>
      </w:r>
    </w:p>
    <w:p w14:paraId="79346AA6" w14:textId="5D411154" w:rsidR="000B6C6E" w:rsidRPr="000B6C6E" w:rsidRDefault="000B6C6E" w:rsidP="000B6C6E">
      <w:pPr>
        <w:spacing w:after="0" w:line="240" w:lineRule="auto"/>
        <w:rPr>
          <w:sz w:val="20"/>
          <w:szCs w:val="20"/>
          <w:lang w:val="en-GB"/>
        </w:rPr>
      </w:pPr>
      <w:r w:rsidRPr="000B6C6E">
        <w:rPr>
          <w:sz w:val="20"/>
          <w:szCs w:val="20"/>
        </w:rPr>
        <w:t xml:space="preserve">[1] </w:t>
      </w:r>
      <w:r w:rsidR="008230E7">
        <w:rPr>
          <w:sz w:val="20"/>
          <w:szCs w:val="20"/>
          <w:lang w:val="en-GB"/>
        </w:rPr>
        <w:t>F.S. Student &amp;</w:t>
      </w:r>
      <w:r w:rsidR="00A153D8">
        <w:rPr>
          <w:sz w:val="20"/>
          <w:szCs w:val="20"/>
          <w:lang w:val="en-GB"/>
        </w:rPr>
        <w:t xml:space="preserve"> T.H. Mentor (YEAR), </w:t>
      </w:r>
      <w:r w:rsidRPr="000B6C6E">
        <w:rPr>
          <w:i/>
          <w:iCs/>
          <w:sz w:val="20"/>
          <w:szCs w:val="20"/>
          <w:lang w:val="en-GB"/>
        </w:rPr>
        <w:t>Science</w:t>
      </w:r>
      <w:r w:rsidR="00A153D8">
        <w:rPr>
          <w:i/>
          <w:iCs/>
          <w:sz w:val="20"/>
          <w:szCs w:val="20"/>
          <w:lang w:val="en-GB"/>
        </w:rPr>
        <w:t xml:space="preserve"> Journal</w:t>
      </w:r>
      <w:r w:rsidRPr="000B6C6E">
        <w:rPr>
          <w:sz w:val="20"/>
          <w:szCs w:val="20"/>
          <w:lang w:val="en-GB"/>
        </w:rPr>
        <w:t> </w:t>
      </w:r>
      <w:r w:rsidR="00A153D8">
        <w:rPr>
          <w:b/>
          <w:bCs/>
          <w:sz w:val="20"/>
          <w:szCs w:val="20"/>
          <w:lang w:val="en-GB"/>
        </w:rPr>
        <w:t xml:space="preserve">123, </w:t>
      </w:r>
      <w:r w:rsidR="00A153D8">
        <w:rPr>
          <w:sz w:val="20"/>
          <w:szCs w:val="20"/>
          <w:lang w:val="en-GB"/>
        </w:rPr>
        <w:t>89-91</w:t>
      </w:r>
    </w:p>
    <w:p w14:paraId="5CFDDAA2" w14:textId="1854B6DB" w:rsidR="000B6C6E" w:rsidRPr="000B6C6E" w:rsidRDefault="000B6C6E" w:rsidP="000B6C6E">
      <w:pPr>
        <w:spacing w:after="0" w:line="240" w:lineRule="auto"/>
        <w:rPr>
          <w:sz w:val="20"/>
          <w:szCs w:val="20"/>
        </w:rPr>
      </w:pPr>
      <w:r w:rsidRPr="000B6C6E">
        <w:rPr>
          <w:sz w:val="20"/>
          <w:szCs w:val="20"/>
          <w:lang w:val="en-GB"/>
        </w:rPr>
        <w:t xml:space="preserve">[2] </w:t>
      </w:r>
      <w:r w:rsidR="00A153D8">
        <w:rPr>
          <w:sz w:val="20"/>
          <w:szCs w:val="20"/>
          <w:lang w:val="en-GB"/>
        </w:rPr>
        <w:t xml:space="preserve">A. Super, B. Viser &amp; C. Star (YEAR), J. Excellence, </w:t>
      </w:r>
      <w:r w:rsidR="00A153D8" w:rsidRPr="00A153D8">
        <w:rPr>
          <w:b/>
          <w:bCs/>
          <w:sz w:val="20"/>
          <w:szCs w:val="20"/>
          <w:lang w:val="en-GB"/>
        </w:rPr>
        <w:t>321</w:t>
      </w:r>
      <w:r w:rsidR="00A153D8">
        <w:rPr>
          <w:sz w:val="20"/>
          <w:szCs w:val="20"/>
          <w:lang w:val="en-GB"/>
        </w:rPr>
        <w:t>, 101-105</w:t>
      </w:r>
    </w:p>
    <w:sectPr w:rsidR="000B6C6E" w:rsidRPr="000B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6E"/>
    <w:rsid w:val="000B6C6E"/>
    <w:rsid w:val="003A5BDA"/>
    <w:rsid w:val="005A43E0"/>
    <w:rsid w:val="005F5381"/>
    <w:rsid w:val="008230E7"/>
    <w:rsid w:val="008C4351"/>
    <w:rsid w:val="00A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BAFA"/>
  <w15:chartTrackingRefBased/>
  <w15:docId w15:val="{FC2DF5C3-9EDD-4ECF-A070-560D9A3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Hetherington, Callum</dc:creator>
  <cp:keywords/>
  <dc:description/>
  <cp:lastModifiedBy>Hetherington, Callum</cp:lastModifiedBy>
  <cp:revision>1</cp:revision>
  <dcterms:created xsi:type="dcterms:W3CDTF">2026-07-01T16:08:00Z</dcterms:created>
  <dcterms:modified xsi:type="dcterms:W3CDTF">2026-07-01T16:34:00Z</dcterms:modified>
</cp:coreProperties>
</file>