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B8530" w14:textId="77777777" w:rsidR="00C15651" w:rsidRPr="00C15651" w:rsidRDefault="00547CC3">
      <w:pPr>
        <w:rPr>
          <w:rFonts w:asciiTheme="majorHAnsi" w:hAnsiTheme="majorHAnsi"/>
          <w:b/>
        </w:rPr>
      </w:pPr>
      <w:r w:rsidRPr="00C15651">
        <w:rPr>
          <w:rFonts w:asciiTheme="majorHAnsi" w:eastAsia="Times New Roman" w:hAnsiTheme="majorHAnsi" w:cs="Times New Roman"/>
          <w:b/>
          <w:noProof/>
          <w:sz w:val="18"/>
          <w:szCs w:val="18"/>
        </w:rPr>
        <w:drawing>
          <wp:anchor distT="0" distB="0" distL="114300" distR="114300" simplePos="0" relativeHeight="251657216" behindDoc="1" locked="0" layoutInCell="1" allowOverlap="1" wp14:anchorId="3FD3E68F" wp14:editId="1FA4F323">
            <wp:simplePos x="0" y="0"/>
            <wp:positionH relativeFrom="column">
              <wp:posOffset>4363720</wp:posOffset>
            </wp:positionH>
            <wp:positionV relativeFrom="paragraph">
              <wp:posOffset>0</wp:posOffset>
            </wp:positionV>
            <wp:extent cx="1115568" cy="1371600"/>
            <wp:effectExtent l="0" t="0" r="8890" b="0"/>
            <wp:wrapTight wrapText="bothSides">
              <wp:wrapPolygon edited="0">
                <wp:start x="0" y="0"/>
                <wp:lineTo x="0" y="21300"/>
                <wp:lineTo x="21403" y="21300"/>
                <wp:lineTo x="21403" y="0"/>
                <wp:lineTo x="0" y="0"/>
              </wp:wrapPolygon>
            </wp:wrapTight>
            <wp:docPr id="1" name="Picture 1" descr="Macintosh HD:Users:Astrid:Desktop:!Caltech:!!publications:!!eigene:11_WOC_review:!ChemRev_versions:zzz_biographies:AMM_portrai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strid:Desktop:!Caltech:!!publications:!!eigene:11_WOC_review:!ChemRev_versions:zzz_biographies:AMM_portrait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5568"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651" w:rsidRPr="00C15651">
        <w:rPr>
          <w:rFonts w:asciiTheme="majorHAnsi" w:hAnsiTheme="majorHAnsi"/>
          <w:b/>
        </w:rPr>
        <w:t xml:space="preserve">Department of Chemical Engineering </w:t>
      </w:r>
    </w:p>
    <w:p w14:paraId="5DFAB8CA" w14:textId="493155FB" w:rsidR="00547CC3" w:rsidRPr="00C15651" w:rsidRDefault="00C15651">
      <w:pPr>
        <w:rPr>
          <w:rFonts w:asciiTheme="majorHAnsi" w:hAnsiTheme="majorHAnsi"/>
          <w:b/>
        </w:rPr>
      </w:pPr>
      <w:r w:rsidRPr="00C15651">
        <w:rPr>
          <w:rFonts w:asciiTheme="majorHAnsi" w:hAnsiTheme="majorHAnsi"/>
          <w:b/>
        </w:rPr>
        <w:t>Seminar Schedule</w:t>
      </w:r>
    </w:p>
    <w:p w14:paraId="76901245" w14:textId="77777777" w:rsidR="00547CC3" w:rsidRPr="00C15651" w:rsidRDefault="00547CC3">
      <w:pPr>
        <w:rPr>
          <w:rFonts w:asciiTheme="majorHAnsi" w:hAnsiTheme="majorHAnsi"/>
        </w:rPr>
      </w:pPr>
    </w:p>
    <w:p w14:paraId="16104927" w14:textId="77777777" w:rsidR="00C15651" w:rsidRPr="00C15651" w:rsidRDefault="00C15651">
      <w:pPr>
        <w:rPr>
          <w:rFonts w:asciiTheme="majorHAnsi" w:hAnsiTheme="majorHAnsi"/>
        </w:rPr>
      </w:pPr>
    </w:p>
    <w:p w14:paraId="09D322EE" w14:textId="77777777" w:rsidR="00C15651" w:rsidRPr="00C15651" w:rsidRDefault="00C15651">
      <w:pPr>
        <w:rPr>
          <w:rFonts w:asciiTheme="majorHAnsi" w:hAnsiTheme="majorHAnsi"/>
        </w:rPr>
      </w:pPr>
    </w:p>
    <w:p w14:paraId="03EFBC10" w14:textId="77777777" w:rsidR="00C15651" w:rsidRPr="00C15651" w:rsidRDefault="00C15651">
      <w:pPr>
        <w:rPr>
          <w:rFonts w:asciiTheme="majorHAnsi" w:hAnsiTheme="majorHAnsi"/>
        </w:rPr>
      </w:pPr>
    </w:p>
    <w:p w14:paraId="1F0E5CC0" w14:textId="77777777" w:rsidR="00C15651" w:rsidRPr="00C15651" w:rsidRDefault="00C15651">
      <w:pPr>
        <w:rPr>
          <w:rFonts w:asciiTheme="majorHAnsi" w:hAnsiTheme="majorHAnsi"/>
        </w:rPr>
      </w:pPr>
    </w:p>
    <w:p w14:paraId="41C48E71" w14:textId="77777777" w:rsidR="00C15651" w:rsidRPr="00C15651" w:rsidRDefault="00C15651">
      <w:pPr>
        <w:rPr>
          <w:rFonts w:asciiTheme="majorHAnsi" w:hAnsiTheme="majorHAnsi"/>
        </w:rPr>
      </w:pPr>
    </w:p>
    <w:p w14:paraId="1D0B022B" w14:textId="7C8B0B62" w:rsidR="00C15651" w:rsidRPr="00C15651" w:rsidRDefault="00C15651" w:rsidP="00C15651">
      <w:pPr>
        <w:jc w:val="center"/>
        <w:rPr>
          <w:rFonts w:asciiTheme="majorHAnsi" w:eastAsia="Times New Roman" w:hAnsiTheme="majorHAnsi" w:cs="Times New Roman"/>
          <w:b/>
        </w:rPr>
      </w:pPr>
      <w:r w:rsidRPr="00C15651">
        <w:rPr>
          <w:rFonts w:asciiTheme="majorHAnsi" w:eastAsia="Times New Roman" w:hAnsiTheme="majorHAnsi" w:cs="Times New Roman"/>
          <w:b/>
        </w:rPr>
        <w:t>Understanding Heterogeneous Water Oxidation Catalysis</w:t>
      </w:r>
    </w:p>
    <w:p w14:paraId="7130737B" w14:textId="53A4C06D" w:rsidR="00C15651" w:rsidRPr="00C15651" w:rsidRDefault="00C15651" w:rsidP="00C15651">
      <w:pPr>
        <w:jc w:val="center"/>
        <w:rPr>
          <w:rFonts w:asciiTheme="majorHAnsi" w:eastAsia="Times New Roman" w:hAnsiTheme="majorHAnsi"/>
        </w:rPr>
      </w:pPr>
      <w:r w:rsidRPr="00C15651">
        <w:rPr>
          <w:rFonts w:asciiTheme="majorHAnsi" w:eastAsia="Times New Roman" w:hAnsiTheme="majorHAnsi"/>
          <w:color w:val="000000"/>
        </w:rPr>
        <w:t>Laser Technologist</w:t>
      </w:r>
      <w:r w:rsidRPr="00C15651">
        <w:rPr>
          <w:rFonts w:asciiTheme="majorHAnsi" w:eastAsia="Times New Roman" w:hAnsiTheme="majorHAnsi"/>
        </w:rPr>
        <w:br/>
        <w:t>California Institute of Technology</w:t>
      </w:r>
    </w:p>
    <w:p w14:paraId="35CF7099" w14:textId="10A2BA01" w:rsidR="00C15651" w:rsidRPr="00C15651" w:rsidRDefault="00C15651" w:rsidP="00C15651">
      <w:pPr>
        <w:jc w:val="center"/>
        <w:rPr>
          <w:rFonts w:asciiTheme="majorHAnsi" w:eastAsia="Times New Roman" w:hAnsiTheme="majorHAnsi" w:cs="Times New Roman"/>
        </w:rPr>
      </w:pPr>
      <w:r w:rsidRPr="00C15651">
        <w:rPr>
          <w:rFonts w:asciiTheme="majorHAnsi" w:eastAsia="Times New Roman" w:hAnsiTheme="majorHAnsi"/>
        </w:rPr>
        <w:t xml:space="preserve">Astrid </w:t>
      </w:r>
      <w:r w:rsidRPr="00C15651">
        <w:rPr>
          <w:rFonts w:asciiTheme="majorHAnsi" w:eastAsia="Times New Roman" w:hAnsiTheme="majorHAnsi" w:cs="Times New Roman"/>
        </w:rPr>
        <w:t>M. Müller</w:t>
      </w:r>
    </w:p>
    <w:p w14:paraId="3FC6E2E8" w14:textId="77777777" w:rsidR="00C15651" w:rsidRPr="00C15651" w:rsidRDefault="00C15651" w:rsidP="00C15651">
      <w:pPr>
        <w:jc w:val="both"/>
        <w:rPr>
          <w:rFonts w:asciiTheme="majorHAnsi" w:eastAsia="Times New Roman" w:hAnsiTheme="majorHAnsi" w:cs="Times New Roman"/>
          <w:b/>
          <w:sz w:val="20"/>
          <w:szCs w:val="20"/>
        </w:rPr>
      </w:pPr>
      <w:bookmarkStart w:id="0" w:name="OLE_LINK3"/>
      <w:bookmarkStart w:id="1" w:name="OLE_LINK4"/>
      <w:r w:rsidRPr="00C15651">
        <w:rPr>
          <w:rFonts w:asciiTheme="majorHAnsi" w:eastAsia="Times New Roman" w:hAnsiTheme="majorHAnsi" w:cs="Times New Roman"/>
          <w:b/>
          <w:sz w:val="20"/>
          <w:szCs w:val="20"/>
        </w:rPr>
        <w:t>Abstract</w:t>
      </w:r>
    </w:p>
    <w:p w14:paraId="4A5EFF9E" w14:textId="4BFBC24F" w:rsidR="00C15651" w:rsidRPr="00C15651" w:rsidRDefault="00C15651" w:rsidP="00C15651">
      <w:pPr>
        <w:spacing w:after="200"/>
        <w:jc w:val="both"/>
        <w:rPr>
          <w:rFonts w:asciiTheme="majorHAnsi" w:eastAsia="Times New Roman" w:hAnsiTheme="majorHAnsi" w:cs="Times New Roman"/>
          <w:sz w:val="20"/>
          <w:szCs w:val="20"/>
        </w:rPr>
      </w:pPr>
      <w:r w:rsidRPr="00C15651">
        <w:rPr>
          <w:rFonts w:asciiTheme="majorHAnsi" w:eastAsia="Times New Roman" w:hAnsiTheme="majorHAnsi" w:cs="Times New Roman"/>
          <w:sz w:val="20"/>
          <w:szCs w:val="20"/>
        </w:rPr>
        <w:t>Conversion of solar energy into storable fuels is essential to meet future global energy demands. Efficient, robust materials that are exclusively made of non-precious elements are imperative for a sustainable energy economy. I rationally designed first-row transition metal (</w:t>
      </w:r>
      <w:proofErr w:type="spellStart"/>
      <w:r w:rsidRPr="00C15651">
        <w:rPr>
          <w:rFonts w:asciiTheme="majorHAnsi" w:eastAsia="Times New Roman" w:hAnsiTheme="majorHAnsi" w:cs="Times New Roman"/>
          <w:sz w:val="20"/>
          <w:szCs w:val="20"/>
        </w:rPr>
        <w:t>hydr</w:t>
      </w:r>
      <w:proofErr w:type="spellEnd"/>
      <w:proofErr w:type="gramStart"/>
      <w:r w:rsidRPr="00C15651">
        <w:rPr>
          <w:rFonts w:asciiTheme="majorHAnsi" w:eastAsia="Times New Roman" w:hAnsiTheme="majorHAnsi" w:cs="Times New Roman"/>
          <w:sz w:val="20"/>
          <w:szCs w:val="20"/>
        </w:rPr>
        <w:t>)oxide</w:t>
      </w:r>
      <w:proofErr w:type="gramEnd"/>
      <w:r w:rsidRPr="00C15651">
        <w:rPr>
          <w:rFonts w:asciiTheme="majorHAnsi" w:eastAsia="Times New Roman" w:hAnsiTheme="majorHAnsi" w:cs="Times New Roman"/>
          <w:sz w:val="20"/>
          <w:szCs w:val="20"/>
        </w:rPr>
        <w:t xml:space="preserve"> water oxidation </w:t>
      </w:r>
      <w:proofErr w:type="spellStart"/>
      <w:r w:rsidRPr="00C15651">
        <w:rPr>
          <w:rFonts w:asciiTheme="majorHAnsi" w:eastAsia="Times New Roman" w:hAnsiTheme="majorHAnsi" w:cs="Times New Roman"/>
          <w:sz w:val="20"/>
          <w:szCs w:val="20"/>
        </w:rPr>
        <w:t>nanocatalysts</w:t>
      </w:r>
      <w:proofErr w:type="spellEnd"/>
      <w:r w:rsidRPr="00C15651">
        <w:rPr>
          <w:rFonts w:asciiTheme="majorHAnsi" w:eastAsia="Times New Roman" w:hAnsiTheme="majorHAnsi" w:cs="Times New Roman"/>
          <w:sz w:val="20"/>
          <w:szCs w:val="20"/>
        </w:rPr>
        <w:t xml:space="preserve"> and realized them by pulsed-laser in liquids synthesis. I advanced this method into a reactive technique and prepared </w:t>
      </w:r>
      <w:proofErr w:type="spellStart"/>
      <w:r w:rsidRPr="00C15651">
        <w:rPr>
          <w:rFonts w:asciiTheme="majorHAnsi" w:eastAsia="Times New Roman" w:hAnsiTheme="majorHAnsi" w:cs="Times New Roman"/>
          <w:sz w:val="20"/>
          <w:szCs w:val="20"/>
        </w:rPr>
        <w:t>multimetal</w:t>
      </w:r>
      <w:proofErr w:type="spellEnd"/>
      <w:r w:rsidRPr="00C15651">
        <w:rPr>
          <w:rFonts w:asciiTheme="majorHAnsi" w:eastAsia="Times New Roman" w:hAnsiTheme="majorHAnsi" w:cs="Times New Roman"/>
          <w:sz w:val="20"/>
          <w:szCs w:val="20"/>
        </w:rPr>
        <w:t xml:space="preserve"> nanomaterials with tailored compositions by adding metal ions into the aqueous liquid. My method is game changing because of its rapidity, control of size and composition, unnecessity of surfactants, and ease of preparation of </w:t>
      </w:r>
      <w:proofErr w:type="spellStart"/>
      <w:r w:rsidRPr="00C15651">
        <w:rPr>
          <w:rFonts w:asciiTheme="majorHAnsi" w:eastAsia="Times New Roman" w:hAnsiTheme="majorHAnsi" w:cs="Times New Roman"/>
          <w:sz w:val="20"/>
          <w:szCs w:val="20"/>
        </w:rPr>
        <w:t>multimetal</w:t>
      </w:r>
      <w:proofErr w:type="spellEnd"/>
      <w:r w:rsidRPr="00C15651">
        <w:rPr>
          <w:rFonts w:asciiTheme="majorHAnsi" w:eastAsia="Times New Roman" w:hAnsiTheme="majorHAnsi" w:cs="Times New Roman"/>
          <w:sz w:val="20"/>
          <w:szCs w:val="20"/>
        </w:rPr>
        <w:t xml:space="preserve"> nanostructures. My approach enabled atomistic level understanding and concomitant optimization of highly active, robust nickel–iron layered double hydroxide </w:t>
      </w:r>
      <w:proofErr w:type="spellStart"/>
      <w:r w:rsidRPr="00C15651">
        <w:rPr>
          <w:rFonts w:asciiTheme="majorHAnsi" w:eastAsia="Times New Roman" w:hAnsiTheme="majorHAnsi" w:cs="Times New Roman"/>
          <w:sz w:val="20"/>
          <w:szCs w:val="20"/>
        </w:rPr>
        <w:t>nanocatalysts</w:t>
      </w:r>
      <w:proofErr w:type="spellEnd"/>
      <w:r w:rsidRPr="00C15651">
        <w:rPr>
          <w:rFonts w:asciiTheme="majorHAnsi" w:eastAsia="Times New Roman" w:hAnsiTheme="majorHAnsi" w:cs="Times New Roman"/>
          <w:sz w:val="20"/>
          <w:szCs w:val="20"/>
        </w:rPr>
        <w:t xml:space="preserve"> for water oxidation in base.</w:t>
      </w:r>
    </w:p>
    <w:p w14:paraId="39811BA1" w14:textId="77777777" w:rsidR="00C15651" w:rsidRPr="00C15651" w:rsidRDefault="00C15651" w:rsidP="00C15651">
      <w:pPr>
        <w:spacing w:after="200"/>
        <w:jc w:val="both"/>
        <w:rPr>
          <w:rFonts w:asciiTheme="majorHAnsi" w:eastAsia="Times New Roman" w:hAnsiTheme="majorHAnsi" w:cs="Times New Roman"/>
          <w:sz w:val="20"/>
          <w:szCs w:val="20"/>
        </w:rPr>
      </w:pPr>
      <w:r w:rsidRPr="00C15651">
        <w:rPr>
          <w:rFonts w:asciiTheme="majorHAnsi" w:eastAsia="Times New Roman" w:hAnsiTheme="majorHAnsi" w:cs="Times New Roman"/>
          <w:sz w:val="20"/>
          <w:szCs w:val="20"/>
        </w:rPr>
        <w:t xml:space="preserve">Structural analysis of these mixed-metal </w:t>
      </w:r>
      <w:proofErr w:type="spellStart"/>
      <w:r w:rsidRPr="00C15651">
        <w:rPr>
          <w:rFonts w:asciiTheme="majorHAnsi" w:eastAsia="Times New Roman" w:hAnsiTheme="majorHAnsi" w:cs="Times New Roman"/>
          <w:sz w:val="20"/>
          <w:szCs w:val="20"/>
        </w:rPr>
        <w:t>nanocatalysts</w:t>
      </w:r>
      <w:proofErr w:type="spellEnd"/>
      <w:r w:rsidRPr="00C15651">
        <w:rPr>
          <w:rFonts w:asciiTheme="majorHAnsi" w:eastAsia="Times New Roman" w:hAnsiTheme="majorHAnsi" w:cs="Times New Roman"/>
          <w:sz w:val="20"/>
          <w:szCs w:val="20"/>
        </w:rPr>
        <w:t xml:space="preserve"> provided evidence that water oxidation occurred at edge-site iron centers. We discovered that interlayer anions played key roles during turnover, as incorporating anions with different </w:t>
      </w:r>
      <w:proofErr w:type="spellStart"/>
      <w:r w:rsidRPr="00C15651">
        <w:rPr>
          <w:rFonts w:asciiTheme="majorHAnsi" w:eastAsia="Times New Roman" w:hAnsiTheme="majorHAnsi" w:cs="Times New Roman"/>
          <w:sz w:val="20"/>
          <w:szCs w:val="20"/>
        </w:rPr>
        <w:t>basicities</w:t>
      </w:r>
      <w:proofErr w:type="spellEnd"/>
      <w:r w:rsidRPr="00C15651">
        <w:rPr>
          <w:rFonts w:asciiTheme="majorHAnsi" w:eastAsia="Times New Roman" w:hAnsiTheme="majorHAnsi" w:cs="Times New Roman"/>
          <w:sz w:val="20"/>
          <w:szCs w:val="20"/>
        </w:rPr>
        <w:t xml:space="preserve"> tuned the catalytic performance of these materials. Our </w:t>
      </w:r>
      <w:proofErr w:type="spellStart"/>
      <w:r w:rsidRPr="00C15651">
        <w:rPr>
          <w:rFonts w:asciiTheme="majorHAnsi" w:eastAsia="Times New Roman" w:hAnsiTheme="majorHAnsi" w:cs="Times New Roman"/>
          <w:sz w:val="20"/>
          <w:szCs w:val="20"/>
        </w:rPr>
        <w:t>nanocatalysts</w:t>
      </w:r>
      <w:proofErr w:type="spellEnd"/>
      <w:r w:rsidRPr="00C15651">
        <w:rPr>
          <w:rFonts w:asciiTheme="majorHAnsi" w:eastAsia="Times New Roman" w:hAnsiTheme="majorHAnsi" w:cs="Times New Roman"/>
          <w:sz w:val="20"/>
          <w:szCs w:val="20"/>
        </w:rPr>
        <w:t xml:space="preserve"> were regenerated and most active in alkaline electrolyte in ambient air, where ubiquitous carbonate rapidly replaced other interlayer anions. And we gained structural and mechanistic insights from </w:t>
      </w:r>
      <w:r w:rsidRPr="00C15651">
        <w:rPr>
          <w:rFonts w:asciiTheme="majorHAnsi" w:eastAsia="Times New Roman" w:hAnsiTheme="majorHAnsi" w:cs="Times New Roman"/>
          <w:i/>
          <w:sz w:val="20"/>
          <w:szCs w:val="20"/>
        </w:rPr>
        <w:t>in-situ</w:t>
      </w:r>
      <w:r w:rsidRPr="00C15651">
        <w:rPr>
          <w:rFonts w:asciiTheme="majorHAnsi" w:eastAsia="Times New Roman" w:hAnsiTheme="majorHAnsi" w:cs="Times New Roman"/>
          <w:sz w:val="20"/>
          <w:szCs w:val="20"/>
        </w:rPr>
        <w:t xml:space="preserve"> spectroscopy data: we identified a </w:t>
      </w:r>
      <w:r w:rsidRPr="00C15651">
        <w:rPr>
          <w:rFonts w:asciiTheme="majorHAnsi" w:eastAsia="Times New Roman" w:hAnsiTheme="majorHAnsi" w:cs="Times New Roman"/>
          <w:i/>
          <w:sz w:val="20"/>
          <w:szCs w:val="20"/>
        </w:rPr>
        <w:t>cis</w:t>
      </w:r>
      <w:r w:rsidRPr="00C15651">
        <w:rPr>
          <w:rFonts w:asciiTheme="majorHAnsi" w:eastAsia="Times New Roman" w:hAnsiTheme="majorHAnsi" w:cs="Times New Roman"/>
          <w:sz w:val="20"/>
          <w:szCs w:val="20"/>
        </w:rPr>
        <w:t>-</w:t>
      </w:r>
      <w:proofErr w:type="spellStart"/>
      <w:r w:rsidRPr="00C15651">
        <w:rPr>
          <w:rFonts w:asciiTheme="majorHAnsi" w:eastAsia="Times New Roman" w:hAnsiTheme="majorHAnsi" w:cs="Times New Roman"/>
          <w:sz w:val="20"/>
          <w:szCs w:val="20"/>
        </w:rPr>
        <w:t>dioxo</w:t>
      </w:r>
      <w:proofErr w:type="spellEnd"/>
      <w:r w:rsidRPr="00C15651">
        <w:rPr>
          <w:rFonts w:asciiTheme="majorHAnsi" w:eastAsia="Times New Roman" w:hAnsiTheme="majorHAnsi" w:cs="Times New Roman"/>
          <w:sz w:val="20"/>
          <w:szCs w:val="20"/>
        </w:rPr>
        <w:t xml:space="preserve"> </w:t>
      </w:r>
      <w:proofErr w:type="gramStart"/>
      <w:r w:rsidRPr="00C15651">
        <w:rPr>
          <w:rFonts w:asciiTheme="majorHAnsi" w:eastAsia="Times New Roman" w:hAnsiTheme="majorHAnsi" w:cs="Times New Roman"/>
          <w:sz w:val="20"/>
          <w:szCs w:val="20"/>
        </w:rPr>
        <w:t>iron(</w:t>
      </w:r>
      <w:proofErr w:type="gramEnd"/>
      <w:r w:rsidRPr="00C15651">
        <w:rPr>
          <w:rFonts w:asciiTheme="majorHAnsi" w:eastAsia="Times New Roman" w:hAnsiTheme="majorHAnsi" w:cs="Times New Roman"/>
          <w:sz w:val="20"/>
          <w:szCs w:val="20"/>
        </w:rPr>
        <w:t>VI) reactive intermediate as the lowest-energy species before O–O bond formation during water oxidation catalysis.</w:t>
      </w:r>
    </w:p>
    <w:bookmarkEnd w:id="0"/>
    <w:bookmarkEnd w:id="1"/>
    <w:p w14:paraId="38A757AA" w14:textId="70BC8330" w:rsidR="001330CC" w:rsidRPr="00C15651" w:rsidRDefault="00C15651">
      <w:pPr>
        <w:rPr>
          <w:rFonts w:asciiTheme="majorHAnsi" w:hAnsiTheme="majorHAnsi" w:cs="Arno Pro Caption"/>
          <w:b/>
          <w:sz w:val="20"/>
          <w:szCs w:val="20"/>
        </w:rPr>
      </w:pPr>
      <w:r w:rsidRPr="00C15651">
        <w:rPr>
          <w:rFonts w:asciiTheme="majorHAnsi" w:hAnsiTheme="majorHAnsi"/>
          <w:b/>
          <w:sz w:val="20"/>
          <w:szCs w:val="20"/>
        </w:rPr>
        <w:t>Bio</w:t>
      </w:r>
    </w:p>
    <w:p w14:paraId="348D9D2C" w14:textId="54A6280E" w:rsidR="00547CC3" w:rsidRPr="00C15651" w:rsidRDefault="00547CC3">
      <w:pPr>
        <w:rPr>
          <w:rFonts w:asciiTheme="majorHAnsi" w:hAnsiTheme="majorHAnsi" w:cs="Arno Pro Caption"/>
          <w:sz w:val="20"/>
          <w:szCs w:val="20"/>
        </w:rPr>
      </w:pPr>
      <w:r w:rsidRPr="00C15651">
        <w:rPr>
          <w:rFonts w:asciiTheme="majorHAnsi" w:hAnsiTheme="majorHAnsi" w:cs="Arno Pro Caption"/>
          <w:sz w:val="20"/>
          <w:szCs w:val="20"/>
        </w:rPr>
        <w:t xml:space="preserve">Astrid M. Müller is a </w:t>
      </w:r>
      <w:r w:rsidR="004D37C9" w:rsidRPr="00C15651">
        <w:rPr>
          <w:rFonts w:asciiTheme="majorHAnsi" w:hAnsiTheme="majorHAnsi" w:cs="Arno Pro Caption"/>
          <w:sz w:val="20"/>
          <w:szCs w:val="20"/>
        </w:rPr>
        <w:t>S</w:t>
      </w:r>
      <w:r w:rsidRPr="00C15651">
        <w:rPr>
          <w:rFonts w:asciiTheme="majorHAnsi" w:hAnsiTheme="majorHAnsi" w:cs="Arno Pro Caption"/>
          <w:sz w:val="20"/>
          <w:szCs w:val="20"/>
        </w:rPr>
        <w:t xml:space="preserve">taff </w:t>
      </w:r>
      <w:r w:rsidR="004D37C9" w:rsidRPr="00C15651">
        <w:rPr>
          <w:rFonts w:asciiTheme="majorHAnsi" w:hAnsiTheme="majorHAnsi" w:cs="Arno Pro Caption"/>
          <w:sz w:val="20"/>
          <w:szCs w:val="20"/>
        </w:rPr>
        <w:t>S</w:t>
      </w:r>
      <w:r w:rsidRPr="00C15651">
        <w:rPr>
          <w:rFonts w:asciiTheme="majorHAnsi" w:hAnsiTheme="majorHAnsi" w:cs="Arno Pro Caption"/>
          <w:sz w:val="20"/>
          <w:szCs w:val="20"/>
        </w:rPr>
        <w:t xml:space="preserve">cientist at the California Institute of Technology, where she has developed </w:t>
      </w:r>
      <w:r w:rsidR="00F673F9" w:rsidRPr="00C15651">
        <w:rPr>
          <w:rFonts w:asciiTheme="majorHAnsi" w:hAnsiTheme="majorHAnsi" w:cs="Arno Pro Caption"/>
          <w:sz w:val="20"/>
          <w:szCs w:val="20"/>
        </w:rPr>
        <w:t>pulsed-laser ablation</w:t>
      </w:r>
      <w:r w:rsidR="00FC00CC" w:rsidRPr="00C15651">
        <w:rPr>
          <w:rFonts w:asciiTheme="majorHAnsi" w:hAnsiTheme="majorHAnsi" w:cs="Arno Pro Caption"/>
          <w:sz w:val="20"/>
          <w:szCs w:val="20"/>
        </w:rPr>
        <w:t xml:space="preserve"> in liquids</w:t>
      </w:r>
      <w:r w:rsidR="00F673F9" w:rsidRPr="00C15651">
        <w:rPr>
          <w:rFonts w:asciiTheme="majorHAnsi" w:hAnsiTheme="majorHAnsi" w:cs="Arno Pro Caption"/>
          <w:sz w:val="20"/>
          <w:szCs w:val="20"/>
        </w:rPr>
        <w:t xml:space="preserve"> into a reactive chemistry-under-extreme-condition technique to synthesize controlled</w:t>
      </w:r>
      <w:r w:rsidR="00345B8E" w:rsidRPr="00C15651">
        <w:rPr>
          <w:rFonts w:asciiTheme="majorHAnsi" w:hAnsiTheme="majorHAnsi" w:cs="Arno Pro Caption"/>
          <w:sz w:val="20"/>
          <w:szCs w:val="20"/>
        </w:rPr>
        <w:t xml:space="preserve"> mixed-metal</w:t>
      </w:r>
      <w:r w:rsidR="00F673F9" w:rsidRPr="00C15651">
        <w:rPr>
          <w:rFonts w:asciiTheme="majorHAnsi" w:hAnsiTheme="majorHAnsi" w:cs="Arno Pro Caption"/>
          <w:sz w:val="20"/>
          <w:szCs w:val="20"/>
        </w:rPr>
        <w:t xml:space="preserve"> nano</w:t>
      </w:r>
      <w:r w:rsidR="000255ED" w:rsidRPr="00C15651">
        <w:rPr>
          <w:rFonts w:asciiTheme="majorHAnsi" w:hAnsiTheme="majorHAnsi" w:cs="Arno Pro Caption"/>
          <w:sz w:val="20"/>
          <w:szCs w:val="20"/>
        </w:rPr>
        <w:t>material</w:t>
      </w:r>
      <w:r w:rsidR="00F673F9" w:rsidRPr="00C15651">
        <w:rPr>
          <w:rFonts w:asciiTheme="majorHAnsi" w:hAnsiTheme="majorHAnsi" w:cs="Arno Pro Caption"/>
          <w:sz w:val="20"/>
          <w:szCs w:val="20"/>
        </w:rPr>
        <w:t xml:space="preserve">s for solar energy solutions. She has </w:t>
      </w:r>
      <w:r w:rsidR="00FC00CC" w:rsidRPr="00C15651">
        <w:rPr>
          <w:rFonts w:asciiTheme="majorHAnsi" w:hAnsiTheme="majorHAnsi" w:cs="Arno Pro Caption"/>
          <w:sz w:val="20"/>
          <w:szCs w:val="20"/>
        </w:rPr>
        <w:t>extensive</w:t>
      </w:r>
      <w:r w:rsidR="00F673F9" w:rsidRPr="00C15651">
        <w:rPr>
          <w:rFonts w:asciiTheme="majorHAnsi" w:hAnsiTheme="majorHAnsi" w:cs="Arno Pro Caption"/>
          <w:sz w:val="20"/>
          <w:szCs w:val="20"/>
        </w:rPr>
        <w:t xml:space="preserve"> experience in the research of ultrafast light-matter interactions, </w:t>
      </w:r>
      <w:r w:rsidR="00124C06" w:rsidRPr="00C15651">
        <w:rPr>
          <w:rFonts w:asciiTheme="majorHAnsi" w:hAnsiTheme="majorHAnsi" w:cs="Arno Pro Caption"/>
          <w:sz w:val="20"/>
          <w:szCs w:val="20"/>
        </w:rPr>
        <w:t xml:space="preserve">laser </w:t>
      </w:r>
      <w:r w:rsidR="00F673F9" w:rsidRPr="00C15651">
        <w:rPr>
          <w:rFonts w:asciiTheme="majorHAnsi" w:hAnsiTheme="majorHAnsi" w:cs="Arno Pro Caption"/>
          <w:sz w:val="20"/>
          <w:szCs w:val="20"/>
        </w:rPr>
        <w:t>spectroscopy of organic solar cell materials, and heterogeneous catalysts and photoelectrodes for sustainable energy applications. She</w:t>
      </w:r>
      <w:r w:rsidR="00E8246F" w:rsidRPr="00C15651">
        <w:rPr>
          <w:rFonts w:asciiTheme="majorHAnsi" w:hAnsiTheme="majorHAnsi" w:cs="Arno Pro Caption"/>
          <w:sz w:val="20"/>
          <w:szCs w:val="20"/>
        </w:rPr>
        <w:t xml:space="preserve"> </w:t>
      </w:r>
      <w:r w:rsidR="00846B0C" w:rsidRPr="00C15651">
        <w:rPr>
          <w:rFonts w:asciiTheme="majorHAnsi" w:hAnsiTheme="majorHAnsi" w:cs="Arno Pro Caption"/>
          <w:sz w:val="20"/>
          <w:szCs w:val="20"/>
        </w:rPr>
        <w:t>double-majored in Chemistry and Chemical Engineering at the Master's level at the Technical University Munich, and</w:t>
      </w:r>
      <w:r w:rsidR="00F673F9" w:rsidRPr="00C15651">
        <w:rPr>
          <w:rFonts w:asciiTheme="majorHAnsi" w:hAnsiTheme="majorHAnsi" w:cs="Arno Pro Caption"/>
          <w:sz w:val="20"/>
          <w:szCs w:val="20"/>
        </w:rPr>
        <w:t xml:space="preserve"> obtained her Ph.D. in </w:t>
      </w:r>
      <w:r w:rsidR="00846B0C" w:rsidRPr="00C15651">
        <w:rPr>
          <w:rFonts w:asciiTheme="majorHAnsi" w:hAnsiTheme="majorHAnsi" w:cs="Arno Pro Caption"/>
          <w:sz w:val="20"/>
          <w:szCs w:val="20"/>
        </w:rPr>
        <w:t xml:space="preserve">Physical </w:t>
      </w:r>
      <w:r w:rsidR="00F673F9" w:rsidRPr="00C15651">
        <w:rPr>
          <w:rFonts w:asciiTheme="majorHAnsi" w:hAnsiTheme="majorHAnsi" w:cs="Arno Pro Caption"/>
          <w:sz w:val="20"/>
          <w:szCs w:val="20"/>
        </w:rPr>
        <w:t>Chemistry</w:t>
      </w:r>
      <w:r w:rsidR="00D526A6" w:rsidRPr="00C15651">
        <w:rPr>
          <w:rFonts w:asciiTheme="majorHAnsi" w:hAnsiTheme="majorHAnsi" w:cs="Arno Pro Caption"/>
          <w:sz w:val="20"/>
          <w:szCs w:val="20"/>
        </w:rPr>
        <w:t xml:space="preserve"> (magna cum laude)</w:t>
      </w:r>
      <w:r w:rsidR="00F673F9" w:rsidRPr="00C15651">
        <w:rPr>
          <w:rFonts w:asciiTheme="majorHAnsi" w:hAnsiTheme="majorHAnsi" w:cs="Arno Pro Caption"/>
          <w:sz w:val="20"/>
          <w:szCs w:val="20"/>
        </w:rPr>
        <w:t xml:space="preserve"> from the Ludwig-M</w:t>
      </w:r>
      <w:r w:rsidR="00D30126" w:rsidRPr="00C15651">
        <w:rPr>
          <w:rFonts w:asciiTheme="majorHAnsi" w:hAnsiTheme="majorHAnsi" w:cs="Arno Pro Caption"/>
          <w:sz w:val="20"/>
          <w:szCs w:val="20"/>
        </w:rPr>
        <w:t>aximilians-Universität München in Germany</w:t>
      </w:r>
      <w:r w:rsidR="00F673F9" w:rsidRPr="00C15651">
        <w:rPr>
          <w:rFonts w:asciiTheme="majorHAnsi" w:hAnsiTheme="majorHAnsi" w:cs="Arno Pro Caption"/>
          <w:sz w:val="20"/>
          <w:szCs w:val="20"/>
        </w:rPr>
        <w:t xml:space="preserve"> for her work at the Max-Planck-Institute of Quantum Optics in Prof. Karl-Ludwig Kompa's group. Through a Fellowship</w:t>
      </w:r>
      <w:r w:rsidR="006A561C" w:rsidRPr="00C15651">
        <w:rPr>
          <w:rFonts w:asciiTheme="majorHAnsi" w:hAnsiTheme="majorHAnsi" w:cs="Arno Pro Caption"/>
          <w:sz w:val="20"/>
          <w:szCs w:val="20"/>
        </w:rPr>
        <w:t xml:space="preserve"> by the German Research Foundation</w:t>
      </w:r>
      <w:r w:rsidR="00F673F9" w:rsidRPr="00C15651">
        <w:rPr>
          <w:rFonts w:asciiTheme="majorHAnsi" w:hAnsiTheme="majorHAnsi" w:cs="Arno Pro Caption"/>
          <w:sz w:val="20"/>
          <w:szCs w:val="20"/>
        </w:rPr>
        <w:t xml:space="preserve">, she moved to the U.S. for postdoctoral work with Prof. Stephen R. Leone at CU Boulder and </w:t>
      </w:r>
      <w:r w:rsidR="007F0C08" w:rsidRPr="00C15651">
        <w:rPr>
          <w:rFonts w:asciiTheme="majorHAnsi" w:hAnsiTheme="majorHAnsi" w:cs="Arno Pro Caption"/>
          <w:sz w:val="20"/>
          <w:szCs w:val="20"/>
        </w:rPr>
        <w:t>UC</w:t>
      </w:r>
      <w:r w:rsidR="00F673F9" w:rsidRPr="00C15651">
        <w:rPr>
          <w:rFonts w:asciiTheme="majorHAnsi" w:hAnsiTheme="majorHAnsi" w:cs="Arno Pro Caption"/>
          <w:sz w:val="20"/>
          <w:szCs w:val="20"/>
        </w:rPr>
        <w:t xml:space="preserve"> Berkeley, and with Prof. Christopher J. Bardeen at UC Riverside, before she joined the Beckman Institute at Caltech. Her current research interests focus on the </w:t>
      </w:r>
      <w:r w:rsidR="00A27A38" w:rsidRPr="00C15651">
        <w:rPr>
          <w:rFonts w:asciiTheme="majorHAnsi" w:hAnsiTheme="majorHAnsi" w:cs="Arno Pro Caption"/>
          <w:sz w:val="20"/>
          <w:szCs w:val="20"/>
        </w:rPr>
        <w:t xml:space="preserve">discovery and </w:t>
      </w:r>
      <w:r w:rsidR="00AC4D5F" w:rsidRPr="00C15651">
        <w:rPr>
          <w:rFonts w:asciiTheme="majorHAnsi" w:hAnsiTheme="majorHAnsi" w:cs="Arno Pro Caption"/>
          <w:sz w:val="20"/>
          <w:szCs w:val="20"/>
        </w:rPr>
        <w:t xml:space="preserve">atomistic </w:t>
      </w:r>
      <w:r w:rsidR="00A27A38" w:rsidRPr="00C15651">
        <w:rPr>
          <w:rFonts w:asciiTheme="majorHAnsi" w:hAnsiTheme="majorHAnsi" w:cs="Arno Pro Caption"/>
          <w:sz w:val="20"/>
          <w:szCs w:val="20"/>
        </w:rPr>
        <w:t>understanding</w:t>
      </w:r>
      <w:r w:rsidR="00F673F9" w:rsidRPr="00C15651">
        <w:rPr>
          <w:rFonts w:asciiTheme="majorHAnsi" w:hAnsiTheme="majorHAnsi" w:cs="Arno Pro Caption"/>
          <w:sz w:val="20"/>
          <w:szCs w:val="20"/>
        </w:rPr>
        <w:t xml:space="preserve"> of laser-synthesized inorganic nano</w:t>
      </w:r>
      <w:r w:rsidR="00BC5513" w:rsidRPr="00C15651">
        <w:rPr>
          <w:rFonts w:asciiTheme="majorHAnsi" w:hAnsiTheme="majorHAnsi" w:cs="Arno Pro Caption"/>
          <w:sz w:val="20"/>
          <w:szCs w:val="20"/>
        </w:rPr>
        <w:t>material</w:t>
      </w:r>
      <w:r w:rsidR="006A561C" w:rsidRPr="00C15651">
        <w:rPr>
          <w:rFonts w:asciiTheme="majorHAnsi" w:hAnsiTheme="majorHAnsi" w:cs="Arno Pro Caption"/>
          <w:sz w:val="20"/>
          <w:szCs w:val="20"/>
        </w:rPr>
        <w:t>s</w:t>
      </w:r>
      <w:r w:rsidR="00F673F9" w:rsidRPr="00C15651">
        <w:rPr>
          <w:rFonts w:asciiTheme="majorHAnsi" w:hAnsiTheme="majorHAnsi" w:cs="Arno Pro Caption"/>
          <w:sz w:val="20"/>
          <w:szCs w:val="20"/>
        </w:rPr>
        <w:t xml:space="preserve"> that serve as electrocatalysts or light absorbers for solar water-splitting devices</w:t>
      </w:r>
      <w:r w:rsidR="005C2D60" w:rsidRPr="00C15651">
        <w:rPr>
          <w:rFonts w:asciiTheme="majorHAnsi" w:hAnsiTheme="majorHAnsi" w:cs="Arno Pro Caption"/>
          <w:sz w:val="20"/>
          <w:szCs w:val="20"/>
        </w:rPr>
        <w:t>.</w:t>
      </w:r>
    </w:p>
    <w:p w14:paraId="37D37AF9" w14:textId="77777777" w:rsidR="00547CC3" w:rsidRPr="00C15651" w:rsidRDefault="00547CC3">
      <w:pPr>
        <w:rPr>
          <w:rFonts w:asciiTheme="majorHAnsi" w:hAnsiTheme="majorHAnsi" w:cs="Arno Pro Caption"/>
          <w:b/>
          <w:sz w:val="20"/>
          <w:szCs w:val="20"/>
        </w:rPr>
      </w:pPr>
    </w:p>
    <w:p w14:paraId="1C62488C" w14:textId="77777777" w:rsidR="00C15651" w:rsidRPr="00C15651" w:rsidRDefault="00C15651" w:rsidP="00C15651">
      <w:pPr>
        <w:jc w:val="center"/>
        <w:rPr>
          <w:rFonts w:asciiTheme="majorHAnsi" w:hAnsiTheme="majorHAnsi"/>
          <w:b/>
        </w:rPr>
      </w:pPr>
      <w:r w:rsidRPr="00C15651">
        <w:rPr>
          <w:rFonts w:asciiTheme="majorHAnsi" w:hAnsiTheme="majorHAnsi"/>
          <w:b/>
        </w:rPr>
        <w:t>Seminar</w:t>
      </w:r>
    </w:p>
    <w:p w14:paraId="1C21C223" w14:textId="08A45A16" w:rsidR="00F2469E" w:rsidRPr="00C15651" w:rsidRDefault="00C15651" w:rsidP="00C15651">
      <w:pPr>
        <w:jc w:val="center"/>
        <w:rPr>
          <w:rFonts w:asciiTheme="majorHAnsi" w:hAnsiTheme="majorHAnsi"/>
          <w:b/>
        </w:rPr>
      </w:pPr>
      <w:r w:rsidRPr="00C15651">
        <w:rPr>
          <w:rFonts w:asciiTheme="majorHAnsi" w:hAnsiTheme="majorHAnsi"/>
          <w:b/>
        </w:rPr>
        <w:t>Wednesday, Feb 28</w:t>
      </w:r>
    </w:p>
    <w:p w14:paraId="2420BF68" w14:textId="37EFA7E8" w:rsidR="00C15651" w:rsidRPr="00C15651" w:rsidRDefault="00C15651" w:rsidP="00C15651">
      <w:pPr>
        <w:jc w:val="center"/>
        <w:rPr>
          <w:rFonts w:asciiTheme="majorHAnsi" w:hAnsiTheme="majorHAnsi"/>
          <w:b/>
        </w:rPr>
      </w:pPr>
      <w:r w:rsidRPr="00C15651">
        <w:rPr>
          <w:rFonts w:asciiTheme="majorHAnsi" w:hAnsiTheme="majorHAnsi"/>
          <w:b/>
        </w:rPr>
        <w:t>3:00 pm</w:t>
      </w:r>
    </w:p>
    <w:p w14:paraId="290DB10D" w14:textId="5A49C70A" w:rsidR="00C15651" w:rsidRPr="00C15651" w:rsidRDefault="00C15651" w:rsidP="00C15651">
      <w:pPr>
        <w:jc w:val="center"/>
        <w:rPr>
          <w:rFonts w:asciiTheme="majorHAnsi" w:hAnsiTheme="majorHAnsi"/>
          <w:b/>
        </w:rPr>
      </w:pPr>
      <w:r w:rsidRPr="00C15651">
        <w:rPr>
          <w:rFonts w:asciiTheme="majorHAnsi" w:hAnsiTheme="majorHAnsi"/>
          <w:b/>
        </w:rPr>
        <w:t>Livermore 101</w:t>
      </w:r>
      <w:bookmarkStart w:id="2" w:name="_GoBack"/>
      <w:bookmarkEnd w:id="2"/>
    </w:p>
    <w:sectPr w:rsidR="00C15651" w:rsidRPr="00C15651" w:rsidSect="00C15651">
      <w:pgSz w:w="12240" w:h="15840"/>
      <w:pgMar w:top="1440" w:right="1800" w:bottom="1440" w:left="1800" w:header="720" w:footer="720"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no Pro Captio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C"/>
    <w:rsid w:val="000034DC"/>
    <w:rsid w:val="000255ED"/>
    <w:rsid w:val="00093C92"/>
    <w:rsid w:val="000C3096"/>
    <w:rsid w:val="000D6B9A"/>
    <w:rsid w:val="00105AD4"/>
    <w:rsid w:val="00124C06"/>
    <w:rsid w:val="001274ED"/>
    <w:rsid w:val="001330CC"/>
    <w:rsid w:val="001A36D7"/>
    <w:rsid w:val="00203CE4"/>
    <w:rsid w:val="00247F9D"/>
    <w:rsid w:val="002A46BA"/>
    <w:rsid w:val="002B5ABB"/>
    <w:rsid w:val="003458F1"/>
    <w:rsid w:val="00345B8E"/>
    <w:rsid w:val="003B16F4"/>
    <w:rsid w:val="003B50B3"/>
    <w:rsid w:val="003D6B78"/>
    <w:rsid w:val="0045400B"/>
    <w:rsid w:val="00460B43"/>
    <w:rsid w:val="00481EE5"/>
    <w:rsid w:val="004D37C9"/>
    <w:rsid w:val="004E5226"/>
    <w:rsid w:val="004E5F49"/>
    <w:rsid w:val="00547CC3"/>
    <w:rsid w:val="005C2D60"/>
    <w:rsid w:val="00626A37"/>
    <w:rsid w:val="0066554D"/>
    <w:rsid w:val="00694AA8"/>
    <w:rsid w:val="006A561C"/>
    <w:rsid w:val="006C1628"/>
    <w:rsid w:val="007A2309"/>
    <w:rsid w:val="007F0C08"/>
    <w:rsid w:val="00834F1E"/>
    <w:rsid w:val="00846B0C"/>
    <w:rsid w:val="0087264F"/>
    <w:rsid w:val="008D1066"/>
    <w:rsid w:val="00935A0D"/>
    <w:rsid w:val="00954F2D"/>
    <w:rsid w:val="00990064"/>
    <w:rsid w:val="009D396D"/>
    <w:rsid w:val="00A27A38"/>
    <w:rsid w:val="00A500CE"/>
    <w:rsid w:val="00A600DF"/>
    <w:rsid w:val="00AC4D5F"/>
    <w:rsid w:val="00B35C33"/>
    <w:rsid w:val="00B6579C"/>
    <w:rsid w:val="00B7450C"/>
    <w:rsid w:val="00BC5513"/>
    <w:rsid w:val="00C15651"/>
    <w:rsid w:val="00C35145"/>
    <w:rsid w:val="00C813A8"/>
    <w:rsid w:val="00C924E9"/>
    <w:rsid w:val="00CD4C43"/>
    <w:rsid w:val="00CF3B6A"/>
    <w:rsid w:val="00D30126"/>
    <w:rsid w:val="00D526A6"/>
    <w:rsid w:val="00D63143"/>
    <w:rsid w:val="00E5158B"/>
    <w:rsid w:val="00E8246F"/>
    <w:rsid w:val="00EE255D"/>
    <w:rsid w:val="00F2469E"/>
    <w:rsid w:val="00F673F9"/>
    <w:rsid w:val="00F830F5"/>
    <w:rsid w:val="00FC00CC"/>
    <w:rsid w:val="00FE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4923E"/>
  <w14:defaultImageDpi w14:val="300"/>
  <w15:docId w15:val="{0D03E6A0-A2C8-4AD2-9E07-A75C040C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autoRedefine/>
    <w:qFormat/>
    <w:rsid w:val="000034DC"/>
    <w:pPr>
      <w:tabs>
        <w:tab w:val="left" w:pos="288"/>
      </w:tabs>
      <w:spacing w:after="40"/>
      <w:ind w:left="288" w:hanging="288"/>
    </w:pPr>
    <w:rPr>
      <w:rFonts w:ascii="Times New Roman" w:hAnsi="Times New Roman"/>
      <w:color w:val="000000" w:themeColor="text1"/>
      <w:sz w:val="18"/>
    </w:rPr>
  </w:style>
  <w:style w:type="paragraph" w:customStyle="1" w:styleId="TFReferencesSection">
    <w:name w:val="TF_References_Section"/>
    <w:basedOn w:val="Normal"/>
    <w:next w:val="Normal"/>
    <w:autoRedefine/>
    <w:qFormat/>
    <w:rsid w:val="00990064"/>
    <w:pPr>
      <w:ind w:firstLine="187"/>
      <w:jc w:val="both"/>
    </w:pPr>
    <w:rPr>
      <w:rFonts w:ascii="Times New Roman" w:eastAsia="Times New Roman" w:hAnsi="Times New Roman" w:cs="Times New Roman"/>
      <w:kern w:val="19"/>
      <w:sz w:val="20"/>
      <w:szCs w:val="14"/>
    </w:rPr>
  </w:style>
  <w:style w:type="paragraph" w:customStyle="1" w:styleId="SIreferences">
    <w:name w:val="SI_references"/>
    <w:basedOn w:val="EndNoteBibliography"/>
    <w:qFormat/>
    <w:rsid w:val="00626A37"/>
    <w:pPr>
      <w:spacing w:after="80"/>
      <w:ind w:left="0" w:firstLine="0"/>
    </w:pPr>
    <w:rPr>
      <w:rFonts w:ascii="Arial" w:hAnsi="Arial" w:cs="Arial"/>
      <w:color w:val="auto"/>
      <w:szCs w:val="18"/>
      <w:lang w:val="en-GB"/>
    </w:rPr>
  </w:style>
  <w:style w:type="paragraph" w:styleId="BalloonText">
    <w:name w:val="Balloon Text"/>
    <w:basedOn w:val="Normal"/>
    <w:link w:val="BalloonTextChar"/>
    <w:uiPriority w:val="99"/>
    <w:semiHidden/>
    <w:unhideWhenUsed/>
    <w:rsid w:val="00547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C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Müller</dc:creator>
  <cp:keywords/>
  <dc:description/>
  <cp:lastModifiedBy>Harris, Mary R</cp:lastModifiedBy>
  <cp:revision>2</cp:revision>
  <dcterms:created xsi:type="dcterms:W3CDTF">2018-02-20T16:29:00Z</dcterms:created>
  <dcterms:modified xsi:type="dcterms:W3CDTF">2018-02-20T16:29:00Z</dcterms:modified>
</cp:coreProperties>
</file>