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E4F" w:rsidRDefault="00003E4F" w:rsidP="00003E4F">
      <w:pPr>
        <w:jc w:val="center"/>
        <w:rPr>
          <w:b/>
        </w:rPr>
      </w:pPr>
      <w:r>
        <w:rPr>
          <w:b/>
        </w:rPr>
        <w:t>Counseling Internship</w:t>
      </w:r>
    </w:p>
    <w:p w:rsidR="00003E4F" w:rsidRPr="00003E4F" w:rsidRDefault="00003E4F" w:rsidP="00003E4F">
      <w:pPr>
        <w:jc w:val="center"/>
      </w:pPr>
      <w:r w:rsidRPr="00003E4F">
        <w:t>EPCE 5094</w:t>
      </w:r>
    </w:p>
    <w:p w:rsidR="00003E4F" w:rsidRDefault="00003E4F" w:rsidP="00003E4F">
      <w:pPr>
        <w:ind w:left="3780"/>
      </w:pPr>
      <w:r>
        <w:t xml:space="preserve">    3 Credit Hours</w:t>
      </w:r>
    </w:p>
    <w:p w:rsidR="00003E4F" w:rsidRDefault="007A512B" w:rsidP="00861C69">
      <w:pPr>
        <w:jc w:val="center"/>
      </w:pPr>
      <w:r>
        <w:rPr>
          <w:b/>
        </w:rPr>
        <w:t>S</w:t>
      </w:r>
      <w:r w:rsidR="00007900">
        <w:rPr>
          <w:b/>
        </w:rPr>
        <w:t>ummer</w:t>
      </w:r>
      <w:r w:rsidR="000B1C4F">
        <w:rPr>
          <w:b/>
        </w:rPr>
        <w:t xml:space="preserve"> 2015</w:t>
      </w:r>
    </w:p>
    <w:p w:rsidR="00003E4F" w:rsidRDefault="00003E4F" w:rsidP="00003E4F">
      <w:pPr>
        <w:ind w:left="1080"/>
      </w:pPr>
    </w:p>
    <w:p w:rsidR="00003E4F" w:rsidRDefault="00003E4F" w:rsidP="00003E4F"/>
    <w:p w:rsidR="00003E4F" w:rsidRDefault="00003E4F" w:rsidP="00003E4F">
      <w:r>
        <w:rPr>
          <w:b/>
        </w:rPr>
        <w:t xml:space="preserve">Office Address: </w:t>
      </w:r>
      <w:r>
        <w:t>210 Education Building</w:t>
      </w:r>
    </w:p>
    <w:p w:rsidR="00003E4F" w:rsidRPr="004C6ED1" w:rsidRDefault="00003E4F" w:rsidP="00003E4F">
      <w:r>
        <w:rPr>
          <w:b/>
        </w:rPr>
        <w:t xml:space="preserve">Phone: </w:t>
      </w:r>
      <w:r>
        <w:t>806-</w:t>
      </w:r>
      <w:r w:rsidR="007C0AF6">
        <w:t>834-1031</w:t>
      </w:r>
    </w:p>
    <w:p w:rsidR="00003E4F" w:rsidRPr="004C6ED1" w:rsidRDefault="00003E4F" w:rsidP="00003E4F">
      <w:r>
        <w:rPr>
          <w:b/>
        </w:rPr>
        <w:t xml:space="preserve">Email Address: </w:t>
      </w:r>
      <w:r>
        <w:t>loretta.bradley@ttu.edu</w:t>
      </w:r>
    </w:p>
    <w:p w:rsidR="00003E4F" w:rsidRPr="00BE572A" w:rsidRDefault="00003E4F" w:rsidP="00003E4F">
      <w:r w:rsidRPr="00BE572A">
        <w:rPr>
          <w:b/>
        </w:rPr>
        <w:t xml:space="preserve">Office Hours: </w:t>
      </w:r>
      <w:r>
        <w:t>TBA</w:t>
      </w:r>
    </w:p>
    <w:p w:rsidR="00003E4F" w:rsidRDefault="00003E4F" w:rsidP="00003E4F">
      <w:r w:rsidRPr="00D7748B">
        <w:rPr>
          <w:b/>
        </w:rPr>
        <w:t>Meeting Time</w:t>
      </w:r>
      <w:r>
        <w:rPr>
          <w:b/>
        </w:rPr>
        <w:t>/Place</w:t>
      </w:r>
      <w:r w:rsidRPr="00D7748B">
        <w:rPr>
          <w:b/>
        </w:rPr>
        <w:t>:</w:t>
      </w:r>
      <w:r>
        <w:rPr>
          <w:b/>
        </w:rPr>
        <w:t xml:space="preserve"> </w:t>
      </w:r>
      <w:r w:rsidR="007C0AF6">
        <w:t>TBA</w:t>
      </w:r>
    </w:p>
    <w:p w:rsidR="00003E4F" w:rsidRDefault="00003E4F" w:rsidP="00880063">
      <w:pPr>
        <w:jc w:val="center"/>
        <w:rPr>
          <w:b/>
          <w:sz w:val="28"/>
          <w:szCs w:val="28"/>
        </w:rPr>
      </w:pPr>
    </w:p>
    <w:p w:rsidR="00003E4F" w:rsidRPr="00003E4F" w:rsidRDefault="00003E4F" w:rsidP="00003E4F">
      <w:r w:rsidRPr="00003E4F">
        <w:t xml:space="preserve">Education </w:t>
      </w:r>
    </w:p>
    <w:p w:rsidR="00003E4F" w:rsidRPr="00003E4F" w:rsidRDefault="00003E4F" w:rsidP="00003E4F"/>
    <w:p w:rsidR="00003E4F" w:rsidRPr="00003E4F" w:rsidRDefault="00003E4F" w:rsidP="00003E4F">
      <w:pPr>
        <w:numPr>
          <w:ilvl w:val="0"/>
          <w:numId w:val="12"/>
        </w:numPr>
      </w:pPr>
      <w:r w:rsidRPr="00003E4F">
        <w:rPr>
          <w:b/>
        </w:rPr>
        <w:t>Course Goals</w:t>
      </w:r>
      <w:r w:rsidRPr="00003E4F">
        <w:t>:</w:t>
      </w:r>
    </w:p>
    <w:p w:rsidR="00003E4F" w:rsidRPr="00003E4F" w:rsidRDefault="00003E4F" w:rsidP="00003E4F">
      <w:pPr>
        <w:jc w:val="both"/>
      </w:pPr>
    </w:p>
    <w:p w:rsidR="00A11FD1" w:rsidRPr="00220127" w:rsidRDefault="00A11FD1" w:rsidP="00A11FD1">
      <w:pPr>
        <w:ind w:left="720"/>
      </w:pPr>
      <w:r w:rsidRPr="00220127">
        <w:t>By the end of the semester, each student will be able to demonstrate appropriate progress toward the ability to:</w:t>
      </w:r>
      <w:r w:rsidRPr="00220127">
        <w:br/>
      </w:r>
    </w:p>
    <w:p w:rsidR="00D454DF" w:rsidRPr="00D454DF" w:rsidRDefault="00D454DF" w:rsidP="00A11FD1">
      <w:pPr>
        <w:numPr>
          <w:ilvl w:val="0"/>
          <w:numId w:val="20"/>
        </w:numPr>
      </w:pPr>
      <w:r w:rsidRPr="00D454DF">
        <w:t>Be able to develop and implement a Treatment Plan.</w:t>
      </w:r>
    </w:p>
    <w:p w:rsidR="00D454DF" w:rsidRPr="00D454DF" w:rsidRDefault="00D454DF" w:rsidP="00A11FD1">
      <w:pPr>
        <w:numPr>
          <w:ilvl w:val="0"/>
          <w:numId w:val="20"/>
        </w:numPr>
      </w:pPr>
      <w:r w:rsidRPr="00D454DF">
        <w:t>Be able to understand an implement the ACSA National Model.</w:t>
      </w:r>
    </w:p>
    <w:p w:rsidR="00A11FD1" w:rsidRPr="00220127" w:rsidRDefault="00A11FD1" w:rsidP="00A11FD1">
      <w:pPr>
        <w:numPr>
          <w:ilvl w:val="0"/>
          <w:numId w:val="20"/>
        </w:numPr>
        <w:rPr>
          <w:sz w:val="20"/>
        </w:rPr>
      </w:pPr>
      <w:r w:rsidRPr="00220127">
        <w:t>Be receptive to supervisory feedback and participate in the supervision sessions</w:t>
      </w:r>
      <w:r>
        <w:rPr>
          <w:sz w:val="20"/>
        </w:rPr>
        <w:t>.</w:t>
      </w:r>
    </w:p>
    <w:p w:rsidR="00A11FD1" w:rsidRPr="00220127" w:rsidRDefault="00A11FD1" w:rsidP="00A11FD1">
      <w:pPr>
        <w:numPr>
          <w:ilvl w:val="0"/>
          <w:numId w:val="20"/>
        </w:numPr>
        <w:rPr>
          <w:sz w:val="20"/>
        </w:rPr>
      </w:pPr>
      <w:r w:rsidRPr="00220127">
        <w:t>Actively and constructively partic</w:t>
      </w:r>
      <w:r>
        <w:t>ipate in peer group supervision.</w:t>
      </w:r>
    </w:p>
    <w:p w:rsidR="00A11FD1" w:rsidRPr="00220127" w:rsidRDefault="00A11FD1" w:rsidP="00A11FD1">
      <w:pPr>
        <w:numPr>
          <w:ilvl w:val="0"/>
          <w:numId w:val="20"/>
        </w:numPr>
        <w:rPr>
          <w:sz w:val="20"/>
        </w:rPr>
      </w:pPr>
      <w:r w:rsidRPr="00220127">
        <w:t>Demonstrate skillful use of core counseling skills learned in EPCE 5360</w:t>
      </w:r>
      <w:r w:rsidR="00361633">
        <w:rPr>
          <w:sz w:val="20"/>
        </w:rPr>
        <w:t>.</w:t>
      </w:r>
    </w:p>
    <w:p w:rsidR="00A11FD1" w:rsidRPr="00220127" w:rsidRDefault="00A11FD1" w:rsidP="00A11FD1">
      <w:pPr>
        <w:numPr>
          <w:ilvl w:val="0"/>
          <w:numId w:val="20"/>
        </w:numPr>
      </w:pPr>
      <w:r w:rsidRPr="00220127">
        <w:t>Conduct intake assessments and based on this information make appropriate recommendations in accordance with the ACA Code of</w:t>
      </w:r>
      <w:r w:rsidR="00361633">
        <w:t xml:space="preserve"> Ethics for counseling services.</w:t>
      </w:r>
    </w:p>
    <w:p w:rsidR="00A11FD1" w:rsidRPr="00220127" w:rsidRDefault="00A11FD1" w:rsidP="00A11FD1">
      <w:pPr>
        <w:numPr>
          <w:ilvl w:val="0"/>
          <w:numId w:val="20"/>
        </w:numPr>
      </w:pPr>
      <w:r w:rsidRPr="00220127">
        <w:t>Conceptualize clients’ situations in a way that provides constructive direction to the counseling proce</w:t>
      </w:r>
      <w:r w:rsidR="00361633">
        <w:t>ss. Implement counseling theory.</w:t>
      </w:r>
    </w:p>
    <w:p w:rsidR="00A11FD1" w:rsidRPr="00220127" w:rsidRDefault="00A11FD1" w:rsidP="00A11FD1">
      <w:pPr>
        <w:numPr>
          <w:ilvl w:val="0"/>
          <w:numId w:val="20"/>
        </w:numPr>
      </w:pPr>
      <w:r w:rsidRPr="00220127">
        <w:t>Use a variety of counseling techniques, procedur</w:t>
      </w:r>
      <w:r w:rsidR="00361633">
        <w:t>es and resources as appropriate.</w:t>
      </w:r>
    </w:p>
    <w:p w:rsidR="00A11FD1" w:rsidRPr="00220127" w:rsidRDefault="00A11FD1" w:rsidP="00A11FD1">
      <w:pPr>
        <w:numPr>
          <w:ilvl w:val="0"/>
          <w:numId w:val="20"/>
        </w:numPr>
      </w:pPr>
      <w:r w:rsidRPr="00220127">
        <w:t>Articulate a coherent, personalized counseling approach that is adequately based in counseling theory and research and is used in o</w:t>
      </w:r>
      <w:r w:rsidR="00361633">
        <w:t>ne’s actual counseling practice.</w:t>
      </w:r>
    </w:p>
    <w:p w:rsidR="00A11FD1" w:rsidRPr="00220127" w:rsidRDefault="00A11FD1" w:rsidP="00A11FD1">
      <w:pPr>
        <w:numPr>
          <w:ilvl w:val="0"/>
          <w:numId w:val="20"/>
        </w:numPr>
      </w:pPr>
      <w:r w:rsidRPr="00220127">
        <w:t>Examine how counselor behavior affects clients and how clients’ behavior affects counselors. Incorporate multicultural theories and multic</w:t>
      </w:r>
      <w:r w:rsidR="00361633">
        <w:t>ultural counseling competencies.</w:t>
      </w:r>
    </w:p>
    <w:p w:rsidR="00A11FD1" w:rsidRPr="00220127" w:rsidRDefault="00A11FD1" w:rsidP="00A11FD1">
      <w:pPr>
        <w:numPr>
          <w:ilvl w:val="0"/>
          <w:numId w:val="20"/>
        </w:numPr>
      </w:pPr>
      <w:r w:rsidRPr="00220127">
        <w:t>Develop clear and useful treatment or educational plans.</w:t>
      </w:r>
    </w:p>
    <w:p w:rsidR="00A11FD1" w:rsidRPr="00220127" w:rsidRDefault="00A11FD1" w:rsidP="00A11FD1">
      <w:pPr>
        <w:numPr>
          <w:ilvl w:val="0"/>
          <w:numId w:val="20"/>
        </w:numPr>
      </w:pPr>
      <w:r w:rsidRPr="00220127">
        <w:t xml:space="preserve">Evaluate clients’ abilities, personality traits, and preferences through selecting, administering, and interpreting standardized and non-standardized appraisal instruments and through </w:t>
      </w:r>
      <w:r w:rsidR="00361633">
        <w:t>collection of other information.</w:t>
      </w:r>
    </w:p>
    <w:p w:rsidR="00A11FD1" w:rsidRPr="00220127" w:rsidRDefault="00A11FD1" w:rsidP="00A11FD1">
      <w:pPr>
        <w:numPr>
          <w:ilvl w:val="0"/>
          <w:numId w:val="20"/>
        </w:numPr>
      </w:pPr>
      <w:r w:rsidRPr="00220127">
        <w:t>Demonstrate the ability to consult and coordinate with other professi</w:t>
      </w:r>
      <w:r w:rsidR="00361633">
        <w:t>onals and/or parents of clients.</w:t>
      </w:r>
    </w:p>
    <w:p w:rsidR="00A11FD1" w:rsidRPr="00220127" w:rsidRDefault="00A11FD1" w:rsidP="00A11FD1">
      <w:pPr>
        <w:numPr>
          <w:ilvl w:val="0"/>
          <w:numId w:val="20"/>
        </w:numPr>
      </w:pPr>
      <w:r w:rsidRPr="00220127">
        <w:t>Make an appropriate referral for persons who require services beyond those available at the site.</w:t>
      </w:r>
    </w:p>
    <w:p w:rsidR="00A11FD1" w:rsidRPr="00220127" w:rsidRDefault="00A11FD1" w:rsidP="00A11FD1">
      <w:pPr>
        <w:numPr>
          <w:ilvl w:val="0"/>
          <w:numId w:val="20"/>
        </w:numPr>
      </w:pPr>
      <w:r w:rsidRPr="00220127">
        <w:t>Conduct psychoeducational classes, workshops or presentations.</w:t>
      </w:r>
    </w:p>
    <w:p w:rsidR="00A11FD1" w:rsidRPr="00220127" w:rsidRDefault="00A11FD1" w:rsidP="00A11FD1">
      <w:pPr>
        <w:numPr>
          <w:ilvl w:val="0"/>
          <w:numId w:val="20"/>
        </w:numPr>
      </w:pPr>
      <w:r w:rsidRPr="00220127">
        <w:lastRenderedPageBreak/>
        <w:t>Accurately assess one’s own strengths and limitations as a counselor and identify specific areas for work and improvement.</w:t>
      </w:r>
    </w:p>
    <w:p w:rsidR="00A11FD1" w:rsidRPr="00220127" w:rsidRDefault="00A11FD1" w:rsidP="00A11FD1">
      <w:pPr>
        <w:numPr>
          <w:ilvl w:val="0"/>
          <w:numId w:val="20"/>
        </w:numPr>
      </w:pPr>
      <w:r w:rsidRPr="00220127">
        <w:t>Engage in p</w:t>
      </w:r>
      <w:r w:rsidR="00361633">
        <w:t>rofessional and ethical conduct.</w:t>
      </w:r>
    </w:p>
    <w:p w:rsidR="00A11FD1" w:rsidRPr="00220127" w:rsidRDefault="00A11FD1" w:rsidP="00A11FD1">
      <w:pPr>
        <w:numPr>
          <w:ilvl w:val="0"/>
          <w:numId w:val="20"/>
        </w:numPr>
        <w:rPr>
          <w:sz w:val="20"/>
        </w:rPr>
      </w:pPr>
      <w:r w:rsidRPr="00220127">
        <w:t>Be</w:t>
      </w:r>
      <w:r w:rsidR="00361633">
        <w:t xml:space="preserve"> aware of ACA and its divisions.</w:t>
      </w:r>
    </w:p>
    <w:p w:rsidR="00A11FD1" w:rsidRPr="00220127" w:rsidRDefault="00A11FD1" w:rsidP="00A11FD1">
      <w:pPr>
        <w:numPr>
          <w:ilvl w:val="0"/>
          <w:numId w:val="20"/>
        </w:numPr>
      </w:pPr>
      <w:r w:rsidRPr="00220127">
        <w:t>Be aware of the Program Evaluation</w:t>
      </w:r>
      <w:r w:rsidR="00361633">
        <w:rPr>
          <w:sz w:val="20"/>
        </w:rPr>
        <w:t>.</w:t>
      </w:r>
    </w:p>
    <w:p w:rsidR="00003E4F" w:rsidRPr="00003E4F" w:rsidRDefault="00003E4F" w:rsidP="00003E4F">
      <w:pPr>
        <w:ind w:left="1080"/>
      </w:pPr>
    </w:p>
    <w:p w:rsidR="00003E4F" w:rsidRPr="001C04F9" w:rsidRDefault="00003E4F" w:rsidP="001C04F9">
      <w:pPr>
        <w:pStyle w:val="ListParagraph"/>
        <w:keepNext/>
        <w:numPr>
          <w:ilvl w:val="0"/>
          <w:numId w:val="12"/>
        </w:numPr>
        <w:outlineLvl w:val="0"/>
        <w:rPr>
          <w:rFonts w:ascii="Times" w:eastAsia="Times" w:hAnsi="Times"/>
          <w:b/>
          <w:szCs w:val="20"/>
        </w:rPr>
      </w:pPr>
      <w:r w:rsidRPr="001C04F9">
        <w:rPr>
          <w:rFonts w:ascii="Times" w:eastAsia="Times" w:hAnsi="Times"/>
          <w:b/>
          <w:szCs w:val="20"/>
        </w:rPr>
        <w:t>Conceptual framework</w:t>
      </w:r>
    </w:p>
    <w:p w:rsidR="00003E4F" w:rsidRPr="00003E4F" w:rsidRDefault="00003E4F" w:rsidP="00003E4F">
      <w:pPr>
        <w:ind w:firstLine="60"/>
        <w:jc w:val="center"/>
        <w:rPr>
          <w:rFonts w:eastAsia="Calibri"/>
          <w:sz w:val="28"/>
          <w:szCs w:val="28"/>
        </w:rPr>
      </w:pPr>
    </w:p>
    <w:p w:rsidR="00A4227E" w:rsidRDefault="00003E4F" w:rsidP="00003E4F">
      <w:pPr>
        <w:rPr>
          <w:rFonts w:eastAsia="Calibri"/>
        </w:rPr>
      </w:pPr>
      <w:r w:rsidRPr="00003E4F">
        <w:rPr>
          <w:rFonts w:eastAsia="Calibri"/>
        </w:rPr>
        <w:t xml:space="preserve">The conceptual framework encompasses the college’s </w:t>
      </w:r>
      <w:hyperlink r:id="rId9" w:history="1">
        <w:r w:rsidRPr="00003E4F">
          <w:rPr>
            <w:rFonts w:eastAsia="Calibri"/>
            <w:color w:val="2169BD"/>
            <w:u w:val="single"/>
          </w:rPr>
          <w:t>nine initiatives for change</w:t>
        </w:r>
      </w:hyperlink>
      <w:r w:rsidRPr="00003E4F">
        <w:rPr>
          <w:rFonts w:eastAsia="Calibri"/>
        </w:rPr>
        <w:t xml:space="preserve">.  </w:t>
      </w:r>
      <w:r w:rsidRPr="00003E4F">
        <w:t xml:space="preserve">The essence of the framework is captured by the challenge, “Leading a Revolution in American Education.”   </w:t>
      </w:r>
      <w:r w:rsidRPr="00003E4F">
        <w:rPr>
          <w:rFonts w:eastAsia="Calibri"/>
        </w:rPr>
        <w:t>This revolution, and thus the conceptual framework, has four major thrusts: 1) transforming educator/counselor preparation, 2) transforming client/university partnerships, 3) transforming educational research; and 4) transforming reward systems.  All components are interrelated.</w:t>
      </w:r>
    </w:p>
    <w:p w:rsidR="00003E4F" w:rsidRPr="00003E4F" w:rsidRDefault="00003E4F" w:rsidP="00003E4F">
      <w:pPr>
        <w:rPr>
          <w:rFonts w:eastAsia="Calibri"/>
        </w:rPr>
      </w:pPr>
      <w:r w:rsidRPr="00003E4F">
        <w:rPr>
          <w:rFonts w:eastAsia="Calibri"/>
        </w:rPr>
        <w:t xml:space="preserve"> </w:t>
      </w:r>
    </w:p>
    <w:p w:rsidR="00003E4F" w:rsidRPr="00003E4F" w:rsidRDefault="00003E4F" w:rsidP="00A422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eastAsia="Times" w:hAnsi="Times"/>
          <w:b/>
          <w:szCs w:val="20"/>
        </w:rPr>
      </w:pPr>
      <w:r w:rsidRPr="00003E4F">
        <w:rPr>
          <w:b/>
        </w:rPr>
        <w:t xml:space="preserve">           </w:t>
      </w:r>
      <w:r w:rsidRPr="00003E4F">
        <w:rPr>
          <w:rFonts w:ascii="Times" w:eastAsia="Times" w:hAnsi="Times"/>
          <w:b/>
          <w:szCs w:val="20"/>
        </w:rPr>
        <w:t>A. NCATE Transformation</w:t>
      </w:r>
    </w:p>
    <w:p w:rsidR="00003E4F" w:rsidRPr="00003E4F" w:rsidRDefault="00003E4F" w:rsidP="00003E4F">
      <w:pPr>
        <w:ind w:left="720" w:firstLine="360"/>
        <w:jc w:val="both"/>
      </w:pPr>
      <w:r w:rsidRPr="00003E4F">
        <w:t>Across the nation there are calls to drastically reform educator preparation, and Texas Tech University is responding by transforming its programs to meet those demands.  A basic part of this transformation is rethinking how education and helping professionals are prepared.  Becoming counselors and counselor educators means we must rethink how we advocate, disseminate knowledge, and conduct research.  Doing so will transform Texas Tech counselor preparation programs from maintainers of the status quo to innovative leaders preparing counselors to meet the academic and economic challenges of the 21</w:t>
      </w:r>
      <w:r w:rsidRPr="00003E4F">
        <w:rPr>
          <w:vertAlign w:val="superscript"/>
        </w:rPr>
        <w:t>st</w:t>
      </w:r>
      <w:r w:rsidRPr="00003E4F">
        <w:t xml:space="preserve"> Century. As such, this course takes into account both NCATE and CACREP accreditation standards.</w:t>
      </w:r>
    </w:p>
    <w:p w:rsidR="00003E4F" w:rsidRPr="00003E4F" w:rsidRDefault="00003E4F" w:rsidP="00003E4F">
      <w:pPr>
        <w:jc w:val="both"/>
      </w:pPr>
    </w:p>
    <w:p w:rsidR="00003E4F" w:rsidRPr="00003E4F" w:rsidRDefault="00003E4F" w:rsidP="00003E4F">
      <w:pPr>
        <w:ind w:left="720"/>
      </w:pPr>
      <w:r w:rsidRPr="00003E4F">
        <w:t>“Leading a Revolution in American Education” is more than a theme; it captures several initiatives that are transforming educator preparation at the university.  Many aspects of these reforms are found throughout this course—reforms that will change you.</w:t>
      </w:r>
    </w:p>
    <w:p w:rsidR="00003E4F" w:rsidRPr="00003E4F" w:rsidRDefault="00003E4F" w:rsidP="00003E4F">
      <w:pPr>
        <w:ind w:left="720"/>
      </w:pPr>
    </w:p>
    <w:p w:rsidR="00003E4F" w:rsidRPr="00003E4F" w:rsidRDefault="00003E4F" w:rsidP="00003E4F">
      <w:pPr>
        <w:numPr>
          <w:ilvl w:val="0"/>
          <w:numId w:val="14"/>
        </w:numPr>
        <w:rPr>
          <w:rFonts w:eastAsia="Calibri"/>
          <w:szCs w:val="22"/>
        </w:rPr>
      </w:pPr>
      <w:r w:rsidRPr="00003E4F">
        <w:rPr>
          <w:rFonts w:eastAsia="Calibri"/>
          <w:szCs w:val="22"/>
        </w:rPr>
        <w:t xml:space="preserve">You will develop higher-level skills and products.  Learning outcomes in this course will still include knowledge and reasoning, but these will serve as prerequisites to higher level skill and product competencies you will develop.  </w:t>
      </w:r>
    </w:p>
    <w:p w:rsidR="00003E4F" w:rsidRPr="00003E4F" w:rsidRDefault="00003E4F" w:rsidP="00003E4F">
      <w:pPr>
        <w:numPr>
          <w:ilvl w:val="0"/>
          <w:numId w:val="13"/>
        </w:numPr>
        <w:contextualSpacing/>
        <w:rPr>
          <w:rFonts w:eastAsia="Calibri"/>
          <w:szCs w:val="22"/>
        </w:rPr>
      </w:pPr>
      <w:r w:rsidRPr="00003E4F">
        <w:t xml:space="preserve">You will learn what is valued by employers and counseling professionals.  </w:t>
      </w:r>
      <w:r w:rsidRPr="00003E4F">
        <w:rPr>
          <w:rFonts w:eastAsia="Calibri"/>
          <w:szCs w:val="22"/>
        </w:rPr>
        <w:t>State and national standards (i.e.</w:t>
      </w:r>
      <w:r w:rsidR="007C1C9F">
        <w:rPr>
          <w:rFonts w:eastAsia="Calibri"/>
          <w:szCs w:val="22"/>
        </w:rPr>
        <w:t>,</w:t>
      </w:r>
      <w:r w:rsidRPr="00003E4F">
        <w:rPr>
          <w:rFonts w:eastAsia="Calibri"/>
          <w:szCs w:val="22"/>
        </w:rPr>
        <w:t xml:space="preserve"> </w:t>
      </w:r>
      <w:r w:rsidRPr="00003E4F">
        <w:rPr>
          <w:rFonts w:eastAsia="Calibri"/>
          <w:i/>
          <w:szCs w:val="22"/>
        </w:rPr>
        <w:t>ASCA National Model</w:t>
      </w:r>
      <w:r w:rsidR="00BF3C27">
        <w:rPr>
          <w:rFonts w:eastAsia="Calibri"/>
          <w:szCs w:val="22"/>
        </w:rPr>
        <w:t>, Advocacy C</w:t>
      </w:r>
      <w:r w:rsidRPr="00003E4F">
        <w:rPr>
          <w:rFonts w:eastAsia="Calibri"/>
          <w:szCs w:val="22"/>
        </w:rPr>
        <w:t xml:space="preserve">ompetencies, </w:t>
      </w:r>
      <w:r w:rsidR="00BF3C27">
        <w:rPr>
          <w:rFonts w:eastAsia="Calibri"/>
          <w:szCs w:val="22"/>
        </w:rPr>
        <w:t xml:space="preserve">Multicultural Counseling Competencies, </w:t>
      </w:r>
      <w:r w:rsidRPr="00003E4F">
        <w:rPr>
          <w:rFonts w:eastAsia="Calibri"/>
          <w:szCs w:val="22"/>
        </w:rPr>
        <w:t>codes of ethics), CACREP accreditation standards, professional literature, a variety of focus groups, and counseling supervisors/employers were all involved in determining the learning outcomes for this course.</w:t>
      </w:r>
    </w:p>
    <w:p w:rsidR="00003E4F" w:rsidRPr="00003E4F" w:rsidRDefault="00003E4F" w:rsidP="00003E4F">
      <w:pPr>
        <w:numPr>
          <w:ilvl w:val="0"/>
          <w:numId w:val="13"/>
        </w:numPr>
        <w:contextualSpacing/>
      </w:pPr>
      <w:r w:rsidRPr="00003E4F">
        <w:rPr>
          <w:rFonts w:eastAsia="Calibri"/>
          <w:szCs w:val="22"/>
        </w:rPr>
        <w:t>Instructi</w:t>
      </w:r>
      <w:r w:rsidR="00D454DF">
        <w:rPr>
          <w:rFonts w:eastAsia="Calibri"/>
          <w:szCs w:val="22"/>
        </w:rPr>
        <w:t>on will be connected to improve</w:t>
      </w:r>
      <w:r w:rsidRPr="00003E4F">
        <w:rPr>
          <w:rFonts w:eastAsia="Calibri"/>
          <w:szCs w:val="22"/>
        </w:rPr>
        <w:t xml:space="preserve"> beneficence within the profession as well as positive outcomes of clients/students you will be counseling.  </w:t>
      </w:r>
    </w:p>
    <w:p w:rsidR="00003E4F" w:rsidRPr="00003E4F" w:rsidRDefault="00003E4F" w:rsidP="00003E4F">
      <w:pPr>
        <w:numPr>
          <w:ilvl w:val="0"/>
          <w:numId w:val="13"/>
        </w:numPr>
        <w:contextualSpacing/>
      </w:pPr>
      <w:r w:rsidRPr="00003E4F">
        <w:t>This course does not stand alone, but is part of an integrated program that has well-articulated and distinctive outcomes.</w:t>
      </w:r>
    </w:p>
    <w:p w:rsidR="00003E4F" w:rsidRPr="00003E4F" w:rsidRDefault="00003E4F" w:rsidP="00003E4F">
      <w:pPr>
        <w:contextualSpacing/>
      </w:pPr>
    </w:p>
    <w:p w:rsidR="00003E4F" w:rsidRPr="00003E4F" w:rsidRDefault="00003E4F" w:rsidP="00003E4F">
      <w:pPr>
        <w:ind w:left="720"/>
        <w:contextualSpacing/>
      </w:pPr>
      <w:r w:rsidRPr="00003E4F">
        <w:t xml:space="preserve">Products for both the Master’s degree in </w:t>
      </w:r>
      <w:r w:rsidR="00D454DF">
        <w:t>Clinical Mental Health Counseling and the Master’s degree in School C</w:t>
      </w:r>
      <w:r w:rsidRPr="00003E4F">
        <w:t>ounseling listed as follows:</w:t>
      </w:r>
    </w:p>
    <w:p w:rsidR="00003E4F" w:rsidRPr="00003E4F" w:rsidRDefault="00003E4F" w:rsidP="00003E4F">
      <w:pPr>
        <w:contextualSpacing/>
      </w:pPr>
    </w:p>
    <w:p w:rsidR="00003E4F" w:rsidRPr="00003E4F" w:rsidRDefault="00003E4F" w:rsidP="00003E4F">
      <w:pPr>
        <w:keepNext/>
        <w:spacing w:before="100" w:beforeAutospacing="1" w:after="100" w:afterAutospacing="1"/>
        <w:ind w:left="720" w:hanging="720"/>
        <w:outlineLvl w:val="0"/>
        <w:rPr>
          <w:rFonts w:ascii="Times" w:eastAsia="Times" w:hAnsi="Times"/>
          <w:b/>
          <w:sz w:val="22"/>
          <w:szCs w:val="20"/>
        </w:rPr>
      </w:pPr>
      <w:r w:rsidRPr="00003E4F">
        <w:rPr>
          <w:rFonts w:ascii="Times" w:eastAsia="Times" w:hAnsi="Times"/>
          <w:b/>
          <w:sz w:val="22"/>
          <w:szCs w:val="20"/>
        </w:rPr>
        <w:lastRenderedPageBreak/>
        <w:t xml:space="preserve">    </w:t>
      </w:r>
      <w:r w:rsidRPr="00003E4F">
        <w:rPr>
          <w:rFonts w:ascii="Times" w:eastAsia="Times" w:hAnsi="Times"/>
          <w:b/>
          <w:sz w:val="22"/>
          <w:szCs w:val="20"/>
        </w:rPr>
        <w:tab/>
        <w:t xml:space="preserve"> </w:t>
      </w:r>
      <w:r w:rsidRPr="00003E4F">
        <w:rPr>
          <w:rFonts w:ascii="Times" w:eastAsia="Times" w:hAnsi="Times"/>
          <w:b/>
          <w:sz w:val="22"/>
          <w:szCs w:val="20"/>
        </w:rPr>
        <w:tab/>
        <w:t>1). Distinctive Products:</w:t>
      </w:r>
      <w:r w:rsidRPr="00003E4F">
        <w:rPr>
          <w:rFonts w:ascii="Times" w:eastAsia="Times" w:hAnsi="Times"/>
          <w:b/>
          <w:bCs/>
          <w:sz w:val="22"/>
          <w:szCs w:val="20"/>
        </w:rPr>
        <w:t xml:space="preserve">  EPCE: School Counseling</w:t>
      </w:r>
      <w:r w:rsidR="00862588">
        <w:rPr>
          <w:rFonts w:ascii="Times" w:eastAsia="Times" w:hAnsi="Times"/>
          <w:b/>
          <w:bCs/>
          <w:sz w:val="22"/>
          <w:szCs w:val="20"/>
        </w:rPr>
        <w:t xml:space="preserve"> and Clinical Mental Health Counseling</w:t>
      </w:r>
      <w:r w:rsidRPr="00003E4F">
        <w:rPr>
          <w:rFonts w:ascii="Times" w:eastAsia="Times" w:hAnsi="Times"/>
          <w:b/>
          <w:bCs/>
          <w:sz w:val="22"/>
          <w:szCs w:val="20"/>
        </w:rPr>
        <w:t xml:space="preserve"> Programs</w:t>
      </w:r>
    </w:p>
    <w:p w:rsidR="00003E4F" w:rsidRPr="00003E4F" w:rsidRDefault="00003E4F" w:rsidP="00003E4F">
      <w:pPr>
        <w:numPr>
          <w:ilvl w:val="0"/>
          <w:numId w:val="15"/>
        </w:numPr>
        <w:spacing w:before="100" w:beforeAutospacing="1" w:after="100" w:afterAutospacing="1"/>
        <w:rPr>
          <w:b/>
          <w:bCs/>
          <w:sz w:val="22"/>
        </w:rPr>
      </w:pPr>
      <w:r w:rsidRPr="00003E4F">
        <w:rPr>
          <w:b/>
          <w:bCs/>
          <w:sz w:val="22"/>
        </w:rPr>
        <w:t>MEd – School Counseling</w:t>
      </w:r>
    </w:p>
    <w:p w:rsidR="00003E4F" w:rsidRPr="00003E4F" w:rsidRDefault="00003E4F" w:rsidP="00003E4F">
      <w:pPr>
        <w:numPr>
          <w:ilvl w:val="1"/>
          <w:numId w:val="15"/>
        </w:numPr>
        <w:spacing w:before="100" w:beforeAutospacing="1" w:after="100" w:afterAutospacing="1"/>
        <w:rPr>
          <w:b/>
          <w:bCs/>
          <w:sz w:val="22"/>
        </w:rPr>
      </w:pPr>
      <w:r w:rsidRPr="00003E4F">
        <w:rPr>
          <w:b/>
          <w:bCs/>
          <w:sz w:val="22"/>
        </w:rPr>
        <w:t xml:space="preserve">Implement the ASCA National Model, a model whereby school counselors create, implement and evaluate the impact of value-added programs and services responsive to the needs of the school and all stake-holders. </w:t>
      </w:r>
    </w:p>
    <w:p w:rsidR="00003E4F" w:rsidRPr="00003E4F" w:rsidRDefault="00003E4F" w:rsidP="00003E4F">
      <w:pPr>
        <w:numPr>
          <w:ilvl w:val="0"/>
          <w:numId w:val="15"/>
        </w:numPr>
        <w:spacing w:before="100" w:beforeAutospacing="1" w:after="100" w:afterAutospacing="1"/>
        <w:rPr>
          <w:b/>
          <w:bCs/>
          <w:sz w:val="22"/>
        </w:rPr>
      </w:pPr>
      <w:r w:rsidRPr="00003E4F">
        <w:rPr>
          <w:b/>
          <w:bCs/>
          <w:sz w:val="22"/>
        </w:rPr>
        <w:t xml:space="preserve">MEd – </w:t>
      </w:r>
      <w:r w:rsidR="00862588">
        <w:rPr>
          <w:b/>
          <w:bCs/>
          <w:sz w:val="22"/>
        </w:rPr>
        <w:t>Clinical Mental Health Counseling</w:t>
      </w:r>
    </w:p>
    <w:p w:rsidR="00003E4F" w:rsidRPr="00003E4F" w:rsidRDefault="00003E4F" w:rsidP="00003E4F">
      <w:pPr>
        <w:numPr>
          <w:ilvl w:val="1"/>
          <w:numId w:val="15"/>
        </w:numPr>
        <w:spacing w:before="100" w:beforeAutospacing="1" w:after="100" w:afterAutospacing="1"/>
        <w:rPr>
          <w:b/>
          <w:bCs/>
          <w:sz w:val="22"/>
        </w:rPr>
      </w:pPr>
      <w:r w:rsidRPr="00003E4F">
        <w:rPr>
          <w:b/>
          <w:bCs/>
          <w:sz w:val="22"/>
        </w:rPr>
        <w:t>Create, implement and evaluate the impact of treatment plans and programs that serve the needs of the clients, communities, and agencies where our graduates are employed.</w:t>
      </w:r>
    </w:p>
    <w:p w:rsidR="00003E4F" w:rsidRPr="00003E4F" w:rsidRDefault="00003E4F" w:rsidP="00003E4F">
      <w:pPr>
        <w:spacing w:before="100" w:beforeAutospacing="1" w:after="100" w:afterAutospacing="1"/>
        <w:rPr>
          <w:b/>
          <w:sz w:val="22"/>
        </w:rPr>
      </w:pPr>
      <w:r w:rsidRPr="00003E4F">
        <w:rPr>
          <w:sz w:val="22"/>
        </w:rPr>
        <w:t xml:space="preserve">   </w:t>
      </w:r>
      <w:r w:rsidRPr="00003E4F">
        <w:rPr>
          <w:sz w:val="22"/>
        </w:rPr>
        <w:tab/>
      </w:r>
      <w:r w:rsidRPr="00003E4F">
        <w:rPr>
          <w:sz w:val="22"/>
        </w:rPr>
        <w:tab/>
      </w:r>
      <w:r w:rsidRPr="00003E4F">
        <w:rPr>
          <w:b/>
          <w:sz w:val="22"/>
        </w:rPr>
        <w:t>2). Distinctive Assessments for Master’s Programs</w:t>
      </w:r>
      <w:r w:rsidR="0074635F">
        <w:rPr>
          <w:b/>
          <w:sz w:val="22"/>
        </w:rPr>
        <w:t xml:space="preserve"> (EPCE 5094 is a Phase 3 class)</w:t>
      </w:r>
    </w:p>
    <w:p w:rsidR="00003E4F" w:rsidRPr="00361633" w:rsidRDefault="00862588" w:rsidP="00003E4F">
      <w:pPr>
        <w:numPr>
          <w:ilvl w:val="0"/>
          <w:numId w:val="16"/>
        </w:numPr>
        <w:contextualSpacing/>
        <w:rPr>
          <w:rFonts w:eastAsia="Calibri"/>
        </w:rPr>
      </w:pPr>
      <w:r>
        <w:t xml:space="preserve">Students will successfully complete </w:t>
      </w:r>
      <w:r w:rsidR="00361633">
        <w:t xml:space="preserve">600 clock hours over 2 semesters at a school or </w:t>
      </w:r>
      <w:r>
        <w:t>mental health counseling site.</w:t>
      </w:r>
    </w:p>
    <w:p w:rsidR="00361633" w:rsidRPr="00361633" w:rsidRDefault="00361633" w:rsidP="00003E4F">
      <w:pPr>
        <w:numPr>
          <w:ilvl w:val="0"/>
          <w:numId w:val="16"/>
        </w:numPr>
        <w:contextualSpacing/>
        <w:rPr>
          <w:rFonts w:eastAsia="Calibri"/>
        </w:rPr>
      </w:pPr>
      <w:r>
        <w:t>Students will provide effective counseling services to students and clients at their site.</w:t>
      </w:r>
    </w:p>
    <w:p w:rsidR="00361633" w:rsidRPr="00003E4F" w:rsidRDefault="00361633" w:rsidP="00003E4F">
      <w:pPr>
        <w:numPr>
          <w:ilvl w:val="0"/>
          <w:numId w:val="16"/>
        </w:numPr>
        <w:contextualSpacing/>
        <w:rPr>
          <w:rFonts w:eastAsia="Calibri"/>
        </w:rPr>
      </w:pPr>
      <w:r>
        <w:t>Students at school settings will effectively use a school counseling website.</w:t>
      </w:r>
    </w:p>
    <w:p w:rsidR="00003E4F" w:rsidRPr="00003E4F" w:rsidRDefault="00003E4F" w:rsidP="00003E4F">
      <w:pPr>
        <w:rPr>
          <w:rFonts w:eastAsia="Calibri"/>
          <w:szCs w:val="22"/>
        </w:rPr>
      </w:pPr>
    </w:p>
    <w:p w:rsidR="00003E4F" w:rsidRPr="00003E4F" w:rsidRDefault="00003E4F" w:rsidP="00003E4F">
      <w:pPr>
        <w:numPr>
          <w:ilvl w:val="0"/>
          <w:numId w:val="18"/>
        </w:numPr>
        <w:rPr>
          <w:rFonts w:eastAsia="Calibri"/>
          <w:b/>
          <w:sz w:val="28"/>
          <w:szCs w:val="28"/>
        </w:rPr>
      </w:pPr>
      <w:r w:rsidRPr="00003E4F">
        <w:rPr>
          <w:rFonts w:eastAsia="Calibri"/>
          <w:b/>
          <w:szCs w:val="22"/>
        </w:rPr>
        <w:t>Counselor Education Technology Competencies</w:t>
      </w:r>
    </w:p>
    <w:p w:rsidR="00003E4F" w:rsidRPr="00003E4F" w:rsidRDefault="00003E4F" w:rsidP="00003E4F">
      <w:pPr>
        <w:ind w:firstLine="720"/>
        <w:rPr>
          <w:rFonts w:eastAsia="Calibri"/>
          <w:szCs w:val="22"/>
        </w:rPr>
      </w:pPr>
      <w:r w:rsidRPr="00003E4F">
        <w:rPr>
          <w:rFonts w:eastAsia="Calibri"/>
          <w:szCs w:val="22"/>
        </w:rPr>
        <w:t>Specific technology courses covered in this course include:</w:t>
      </w:r>
    </w:p>
    <w:p w:rsidR="00003E4F" w:rsidRPr="00003E4F" w:rsidRDefault="00003E4F" w:rsidP="00003E4F"/>
    <w:p w:rsidR="00C92626" w:rsidRDefault="00C92626" w:rsidP="00003E4F">
      <w:pPr>
        <w:ind w:left="720"/>
      </w:pPr>
      <w:r>
        <w:t>1 Be able to use productivity software to develop web pages, word processing documents (letters, reports), basic database, spreadsheets, and other forms of documentation or materials applicable to practice.</w:t>
      </w:r>
    </w:p>
    <w:p w:rsidR="00C92626" w:rsidRDefault="00C92626" w:rsidP="00003E4F">
      <w:pPr>
        <w:ind w:left="720"/>
      </w:pPr>
    </w:p>
    <w:p w:rsidR="00003E4F" w:rsidRPr="00003E4F" w:rsidRDefault="00003E4F" w:rsidP="00003E4F">
      <w:pPr>
        <w:ind w:left="720"/>
      </w:pPr>
      <w:r w:rsidRPr="00003E4F">
        <w:t>2 Be able to use such audiovisual equipment as video recorders, audio recorders, projection equipment, video conferencing equipment, playback units and other applications available through education and training experiences.</w:t>
      </w:r>
    </w:p>
    <w:p w:rsidR="00003E4F" w:rsidRPr="00003E4F" w:rsidRDefault="00003E4F" w:rsidP="00003E4F"/>
    <w:p w:rsidR="00003E4F" w:rsidRPr="00003E4F" w:rsidRDefault="00C92626" w:rsidP="00003E4F">
      <w:pPr>
        <w:ind w:left="720"/>
      </w:pPr>
      <w:r>
        <w:t>6 Be able to use email.</w:t>
      </w:r>
    </w:p>
    <w:p w:rsidR="00003E4F" w:rsidRPr="00003E4F" w:rsidRDefault="00003E4F" w:rsidP="00003E4F">
      <w:pPr>
        <w:ind w:left="720"/>
      </w:pPr>
    </w:p>
    <w:p w:rsidR="00003E4F" w:rsidRPr="00003E4F" w:rsidRDefault="00003E4F" w:rsidP="00003E4F">
      <w:pPr>
        <w:ind w:left="720"/>
      </w:pPr>
      <w:r w:rsidRPr="00003E4F">
        <w:t>7 Be able to help clients search for and evaluate various types of counseling-related information via the Internet, including information about careers, employment opportunities, educational and training opportunities, financial assistance/scholarships, treatment procedures, and social and personal information.</w:t>
      </w:r>
    </w:p>
    <w:p w:rsidR="00003E4F" w:rsidRPr="00003E4F" w:rsidRDefault="00003E4F" w:rsidP="00003E4F">
      <w:r w:rsidRPr="00003E4F">
        <w:t xml:space="preserve">  </w:t>
      </w:r>
    </w:p>
    <w:p w:rsidR="00003E4F" w:rsidRPr="00C92626" w:rsidRDefault="00C92626" w:rsidP="00C92626">
      <w:pPr>
        <w:ind w:left="720"/>
        <w:rPr>
          <w:rFonts w:eastAsia="Calibri"/>
        </w:rPr>
      </w:pPr>
      <w:r w:rsidRPr="00C92626">
        <w:rPr>
          <w:rFonts w:eastAsia="Calibri"/>
        </w:rPr>
        <w:t>8</w:t>
      </w:r>
      <w:r>
        <w:rPr>
          <w:rFonts w:eastAsia="Calibri"/>
        </w:rPr>
        <w:t xml:space="preserve"> Be able to subscribe, participate in, and sign off counseling related </w:t>
      </w:r>
      <w:proofErr w:type="spellStart"/>
      <w:r>
        <w:rPr>
          <w:rFonts w:eastAsia="Calibri"/>
        </w:rPr>
        <w:t>listservs</w:t>
      </w:r>
      <w:proofErr w:type="spellEnd"/>
      <w:r>
        <w:rPr>
          <w:rFonts w:eastAsia="Calibri"/>
        </w:rPr>
        <w:t xml:space="preserve"> or other internet based professional communication applications</w:t>
      </w:r>
    </w:p>
    <w:p w:rsidR="00C92626" w:rsidRPr="00003E4F" w:rsidRDefault="00C92626" w:rsidP="00003E4F">
      <w:pPr>
        <w:ind w:left="1080"/>
        <w:rPr>
          <w:rFonts w:eastAsia="Calibri"/>
          <w:sz w:val="28"/>
          <w:szCs w:val="28"/>
        </w:rPr>
      </w:pPr>
    </w:p>
    <w:p w:rsidR="00003E4F" w:rsidRPr="00003E4F" w:rsidRDefault="00003E4F" w:rsidP="00003E4F">
      <w:pPr>
        <w:numPr>
          <w:ilvl w:val="0"/>
          <w:numId w:val="18"/>
        </w:numPr>
        <w:rPr>
          <w:rFonts w:eastAsia="Calibri"/>
          <w:b/>
          <w:sz w:val="28"/>
          <w:szCs w:val="28"/>
        </w:rPr>
      </w:pPr>
      <w:r w:rsidRPr="00003E4F">
        <w:rPr>
          <w:rFonts w:eastAsia="Calibri"/>
          <w:b/>
          <w:szCs w:val="22"/>
        </w:rPr>
        <w:t>CACREP Standards</w:t>
      </w:r>
    </w:p>
    <w:p w:rsidR="00003E4F" w:rsidRPr="00003E4F" w:rsidRDefault="00003E4F" w:rsidP="00003E4F">
      <w:pPr>
        <w:ind w:left="1080"/>
        <w:rPr>
          <w:rFonts w:eastAsia="Calibri"/>
          <w:szCs w:val="22"/>
        </w:rPr>
      </w:pPr>
    </w:p>
    <w:p w:rsidR="00003E4F" w:rsidRPr="00003E4F" w:rsidRDefault="00003E4F" w:rsidP="00003E4F">
      <w:pPr>
        <w:ind w:left="720"/>
        <w:rPr>
          <w:rFonts w:eastAsia="Calibri"/>
          <w:szCs w:val="22"/>
        </w:rPr>
      </w:pPr>
      <w:r w:rsidRPr="00003E4F">
        <w:rPr>
          <w:rFonts w:eastAsia="Calibri"/>
          <w:szCs w:val="22"/>
        </w:rPr>
        <w:t>CACREP standards are imbedded within the course and can be viewed at httphttp://www.cacrep.org/doc/2009%20Standards%20with%20cover.pdf. Specific standards taught in this course are listed as follows:</w:t>
      </w:r>
    </w:p>
    <w:p w:rsidR="00003E4F" w:rsidRPr="00003E4F" w:rsidRDefault="00003E4F" w:rsidP="00003E4F">
      <w:pPr>
        <w:ind w:left="1080"/>
        <w:jc w:val="both"/>
      </w:pPr>
    </w:p>
    <w:p w:rsidR="00AA023B" w:rsidRDefault="00003E4F" w:rsidP="00AA023B">
      <w:pPr>
        <w:autoSpaceDE w:val="0"/>
        <w:autoSpaceDN w:val="0"/>
        <w:adjustRightInd w:val="0"/>
        <w:ind w:left="720"/>
      </w:pPr>
      <w:r w:rsidRPr="00003E4F">
        <w:t>II.G.</w:t>
      </w:r>
      <w:r w:rsidR="00AA023B">
        <w:t>1. PROFESSIONAL ORIENTATIONS AND ETHICAL PRACTICE—studies that provide an understanding of all of the following aspects of professional functioning:</w:t>
      </w:r>
    </w:p>
    <w:p w:rsidR="00AA023B" w:rsidRDefault="00AA023B" w:rsidP="00AA023B">
      <w:pPr>
        <w:autoSpaceDE w:val="0"/>
        <w:autoSpaceDN w:val="0"/>
        <w:adjustRightInd w:val="0"/>
        <w:ind w:left="720"/>
      </w:pPr>
    </w:p>
    <w:p w:rsidR="00003E4F" w:rsidRDefault="00AA023B" w:rsidP="00AA023B">
      <w:pPr>
        <w:autoSpaceDE w:val="0"/>
        <w:autoSpaceDN w:val="0"/>
        <w:adjustRightInd w:val="0"/>
        <w:ind w:left="720"/>
      </w:pPr>
      <w:proofErr w:type="gramStart"/>
      <w:r>
        <w:t>b</w:t>
      </w:r>
      <w:proofErr w:type="gramEnd"/>
      <w:r>
        <w:t xml:space="preserve">. professional roles, functions, and relationships with other human service providers, including strategies for interagency/ </w:t>
      </w:r>
      <w:proofErr w:type="spellStart"/>
      <w:r>
        <w:t>interorganization</w:t>
      </w:r>
      <w:proofErr w:type="spellEnd"/>
      <w:r>
        <w:t xml:space="preserve"> collaboration and communications;</w:t>
      </w:r>
    </w:p>
    <w:p w:rsidR="00AA023B" w:rsidRDefault="00AA023B" w:rsidP="00AA023B">
      <w:pPr>
        <w:autoSpaceDE w:val="0"/>
        <w:autoSpaceDN w:val="0"/>
        <w:adjustRightInd w:val="0"/>
        <w:ind w:firstLine="720"/>
      </w:pPr>
    </w:p>
    <w:p w:rsidR="00AA023B" w:rsidRDefault="00AA023B" w:rsidP="00AA023B">
      <w:pPr>
        <w:autoSpaceDE w:val="0"/>
        <w:autoSpaceDN w:val="0"/>
        <w:adjustRightInd w:val="0"/>
        <w:ind w:firstLine="720"/>
      </w:pPr>
      <w:proofErr w:type="gramStart"/>
      <w:r>
        <w:t>d</w:t>
      </w:r>
      <w:proofErr w:type="gramEnd"/>
      <w:r>
        <w:t>. self-care strategies appropriate to the counselor role;</w:t>
      </w:r>
    </w:p>
    <w:p w:rsidR="00AA023B" w:rsidRDefault="00AA023B" w:rsidP="00AA023B">
      <w:pPr>
        <w:autoSpaceDE w:val="0"/>
        <w:autoSpaceDN w:val="0"/>
        <w:adjustRightInd w:val="0"/>
        <w:ind w:firstLine="720"/>
      </w:pPr>
    </w:p>
    <w:p w:rsidR="00AA023B" w:rsidRDefault="00AA023B" w:rsidP="00AA023B">
      <w:pPr>
        <w:autoSpaceDE w:val="0"/>
        <w:autoSpaceDN w:val="0"/>
        <w:adjustRightInd w:val="0"/>
        <w:ind w:left="720"/>
      </w:pPr>
      <w:proofErr w:type="gramStart"/>
      <w:r>
        <w:t>f</w:t>
      </w:r>
      <w:proofErr w:type="gramEnd"/>
      <w:r>
        <w:t>. professional organizations, including membership benefits, activities, services to members, and current issues;</w:t>
      </w:r>
    </w:p>
    <w:p w:rsidR="00AA023B" w:rsidRDefault="00AA023B" w:rsidP="00AA023B">
      <w:pPr>
        <w:autoSpaceDE w:val="0"/>
        <w:autoSpaceDN w:val="0"/>
        <w:adjustRightInd w:val="0"/>
        <w:ind w:left="720"/>
      </w:pPr>
    </w:p>
    <w:p w:rsidR="00AA023B" w:rsidRDefault="00AA023B" w:rsidP="00AA023B">
      <w:pPr>
        <w:autoSpaceDE w:val="0"/>
        <w:autoSpaceDN w:val="0"/>
        <w:adjustRightInd w:val="0"/>
        <w:ind w:left="720"/>
      </w:pPr>
      <w:proofErr w:type="gramStart"/>
      <w:r>
        <w:t>g</w:t>
      </w:r>
      <w:proofErr w:type="gramEnd"/>
      <w:r>
        <w:t>. professional credentialing, including certification, licensure, and accreditation practices and standards, and the effects of public policy on these issues;</w:t>
      </w:r>
    </w:p>
    <w:p w:rsidR="00AA023B" w:rsidRDefault="00AA023B" w:rsidP="00AA023B">
      <w:pPr>
        <w:autoSpaceDE w:val="0"/>
        <w:autoSpaceDN w:val="0"/>
        <w:adjustRightInd w:val="0"/>
        <w:ind w:left="720"/>
      </w:pPr>
    </w:p>
    <w:p w:rsidR="00AA023B" w:rsidRDefault="00AA023B" w:rsidP="00AA023B">
      <w:pPr>
        <w:autoSpaceDE w:val="0"/>
        <w:autoSpaceDN w:val="0"/>
        <w:adjustRightInd w:val="0"/>
        <w:ind w:left="720"/>
      </w:pPr>
      <w:proofErr w:type="gramStart"/>
      <w:r>
        <w:t>j</w:t>
      </w:r>
      <w:proofErr w:type="gramEnd"/>
      <w:r>
        <w:t>. ethical standards of professional organizations and credentialing bodies, and applications of ethical and legal considerations in professional counseling.</w:t>
      </w:r>
    </w:p>
    <w:p w:rsidR="00AA023B" w:rsidRDefault="00AA023B" w:rsidP="00AA023B">
      <w:pPr>
        <w:autoSpaceDE w:val="0"/>
        <w:autoSpaceDN w:val="0"/>
        <w:adjustRightInd w:val="0"/>
        <w:ind w:left="720"/>
      </w:pPr>
    </w:p>
    <w:p w:rsidR="00AA023B" w:rsidRDefault="00AA023B" w:rsidP="00033AA6">
      <w:pPr>
        <w:autoSpaceDE w:val="0"/>
        <w:autoSpaceDN w:val="0"/>
        <w:adjustRightInd w:val="0"/>
        <w:ind w:left="720"/>
      </w:pPr>
      <w:r>
        <w:t>II.G.2.d. individual couple, family, group, and community strategies for working with and advocating for diverse populations, including multicultural competencies</w:t>
      </w:r>
      <w:r w:rsidR="00033AA6">
        <w:t>;</w:t>
      </w:r>
    </w:p>
    <w:p w:rsidR="00033AA6" w:rsidRDefault="00033AA6" w:rsidP="00033AA6">
      <w:pPr>
        <w:autoSpaceDE w:val="0"/>
        <w:autoSpaceDN w:val="0"/>
        <w:adjustRightInd w:val="0"/>
        <w:ind w:left="720"/>
      </w:pPr>
    </w:p>
    <w:p w:rsidR="002E43B6" w:rsidRDefault="002E43B6" w:rsidP="002E43B6">
      <w:pPr>
        <w:pStyle w:val="ListParagraph"/>
        <w:autoSpaceDE w:val="0"/>
        <w:autoSpaceDN w:val="0"/>
        <w:adjustRightInd w:val="0"/>
      </w:pPr>
      <w:r>
        <w:t>III. PROFFESIONAL PRACTICE - Professional practice, which includes practicum and internship, provides for the application of theory and the development of counseling skills under supervision. These experiences will provide opportunities for students to counsel clients who represent the ethnic and demographic diversity of their community.</w:t>
      </w:r>
    </w:p>
    <w:p w:rsidR="003B4698" w:rsidRDefault="003B4698" w:rsidP="002E43B6">
      <w:pPr>
        <w:autoSpaceDE w:val="0"/>
        <w:autoSpaceDN w:val="0"/>
        <w:adjustRightInd w:val="0"/>
        <w:ind w:left="720"/>
        <w:rPr>
          <w:u w:val="single"/>
        </w:rPr>
      </w:pPr>
    </w:p>
    <w:p w:rsidR="002E43B6" w:rsidRPr="006E5180" w:rsidRDefault="002E43B6" w:rsidP="002E43B6">
      <w:pPr>
        <w:autoSpaceDE w:val="0"/>
        <w:autoSpaceDN w:val="0"/>
        <w:adjustRightInd w:val="0"/>
        <w:ind w:left="720"/>
        <w:rPr>
          <w:u w:val="single"/>
        </w:rPr>
      </w:pPr>
      <w:r w:rsidRPr="006E5180">
        <w:rPr>
          <w:u w:val="single"/>
        </w:rPr>
        <w:t>SUPERVISOR QUALIFICATIONS AND SUPPORT</w:t>
      </w:r>
    </w:p>
    <w:p w:rsidR="002E43B6" w:rsidRDefault="002E43B6" w:rsidP="00A4227E">
      <w:pPr>
        <w:autoSpaceDE w:val="0"/>
        <w:autoSpaceDN w:val="0"/>
        <w:adjustRightInd w:val="0"/>
        <w:ind w:left="990" w:hanging="270"/>
      </w:pPr>
      <w:r>
        <w:t>A. Program faculty members serving as individual or group practicum/internship supervisors must have the following:</w:t>
      </w:r>
    </w:p>
    <w:p w:rsidR="002E43B6" w:rsidRDefault="002E43B6" w:rsidP="002E43B6">
      <w:pPr>
        <w:autoSpaceDE w:val="0"/>
        <w:autoSpaceDN w:val="0"/>
        <w:adjustRightInd w:val="0"/>
        <w:ind w:left="1440" w:hanging="360"/>
      </w:pPr>
      <w:r>
        <w:t xml:space="preserve">1. </w:t>
      </w:r>
      <w:r>
        <w:tab/>
        <w:t>A doctoral degree and/or appropriate counseling preparation, preferably from a CACREP-accredited counselor education program.</w:t>
      </w:r>
    </w:p>
    <w:p w:rsidR="002E43B6" w:rsidRDefault="002E43B6" w:rsidP="002E43B6">
      <w:pPr>
        <w:autoSpaceDE w:val="0"/>
        <w:autoSpaceDN w:val="0"/>
        <w:adjustRightInd w:val="0"/>
        <w:ind w:left="1440" w:hanging="360"/>
      </w:pPr>
      <w:r>
        <w:t xml:space="preserve">2. </w:t>
      </w:r>
      <w:r>
        <w:tab/>
        <w:t>Relevant experience and appropriate credentials/licensure and/or demonstrated competence in counseling.</w:t>
      </w:r>
    </w:p>
    <w:p w:rsidR="002E43B6" w:rsidRDefault="002E43B6" w:rsidP="002E43B6">
      <w:pPr>
        <w:autoSpaceDE w:val="0"/>
        <w:autoSpaceDN w:val="0"/>
        <w:adjustRightInd w:val="0"/>
        <w:ind w:left="1440" w:hanging="360"/>
      </w:pPr>
      <w:r>
        <w:t xml:space="preserve">3. </w:t>
      </w:r>
      <w:r>
        <w:tab/>
        <w:t>Relevant supervision training and experience.</w:t>
      </w:r>
    </w:p>
    <w:p w:rsidR="002E43B6" w:rsidRDefault="002E43B6" w:rsidP="00A4227E">
      <w:pPr>
        <w:autoSpaceDE w:val="0"/>
        <w:autoSpaceDN w:val="0"/>
        <w:adjustRightInd w:val="0"/>
        <w:ind w:left="990" w:hanging="270"/>
      </w:pPr>
      <w:r>
        <w:t>B. Students serving as individual or group practicum student supervisors must meet the following requirements:</w:t>
      </w:r>
    </w:p>
    <w:p w:rsidR="002E43B6" w:rsidRDefault="002E43B6" w:rsidP="002E43B6">
      <w:pPr>
        <w:autoSpaceDE w:val="0"/>
        <w:autoSpaceDN w:val="0"/>
        <w:adjustRightInd w:val="0"/>
        <w:ind w:left="1440" w:hanging="360"/>
      </w:pPr>
      <w:r>
        <w:t xml:space="preserve">1. </w:t>
      </w:r>
      <w:r>
        <w:tab/>
        <w:t>Have completed a master’s degree, as well as counseling practicum and internship experiences equivalent to those in a CACREP-accredited entry-level program.</w:t>
      </w:r>
    </w:p>
    <w:p w:rsidR="002E43B6" w:rsidRDefault="002E43B6" w:rsidP="002E43B6">
      <w:pPr>
        <w:autoSpaceDE w:val="0"/>
        <w:autoSpaceDN w:val="0"/>
        <w:adjustRightInd w:val="0"/>
        <w:ind w:left="1440" w:hanging="360"/>
      </w:pPr>
      <w:r>
        <w:t xml:space="preserve">2. </w:t>
      </w:r>
      <w:r>
        <w:tab/>
        <w:t>Have completed or are receiving preparation in counseling supervision.</w:t>
      </w:r>
    </w:p>
    <w:p w:rsidR="002E43B6" w:rsidRDefault="002E43B6" w:rsidP="002E43B6">
      <w:pPr>
        <w:autoSpaceDE w:val="0"/>
        <w:autoSpaceDN w:val="0"/>
        <w:adjustRightInd w:val="0"/>
        <w:ind w:left="1440" w:hanging="360"/>
      </w:pPr>
      <w:r>
        <w:t xml:space="preserve">3. </w:t>
      </w:r>
      <w:r>
        <w:tab/>
        <w:t>Be supervised by program faculty, with a faculty-student ratio that does not exceed 1:6.</w:t>
      </w:r>
    </w:p>
    <w:p w:rsidR="002E43B6" w:rsidRDefault="002E43B6" w:rsidP="002E43B6">
      <w:pPr>
        <w:autoSpaceDE w:val="0"/>
        <w:autoSpaceDN w:val="0"/>
        <w:adjustRightInd w:val="0"/>
        <w:ind w:left="720"/>
      </w:pPr>
      <w:r>
        <w:t>C. Site supervisors must have the following qualifications:</w:t>
      </w:r>
    </w:p>
    <w:p w:rsidR="002E43B6" w:rsidRDefault="002E43B6" w:rsidP="002E43B6">
      <w:pPr>
        <w:autoSpaceDE w:val="0"/>
        <w:autoSpaceDN w:val="0"/>
        <w:adjustRightInd w:val="0"/>
        <w:ind w:left="1440" w:hanging="360"/>
      </w:pPr>
      <w:r>
        <w:t xml:space="preserve">1. </w:t>
      </w:r>
      <w:r>
        <w:tab/>
        <w:t>A minimum of a master’s degree in counseling or a related profession with equivalent qualifications, including appropriate certifications and/or licenses.</w:t>
      </w:r>
    </w:p>
    <w:p w:rsidR="002E43B6" w:rsidRDefault="002E43B6" w:rsidP="002E43B6">
      <w:pPr>
        <w:autoSpaceDE w:val="0"/>
        <w:autoSpaceDN w:val="0"/>
        <w:adjustRightInd w:val="0"/>
        <w:ind w:left="1440" w:hanging="360"/>
      </w:pPr>
      <w:r>
        <w:t xml:space="preserve">2. </w:t>
      </w:r>
      <w:r>
        <w:tab/>
        <w:t>A minimum of two years of pertinent professional experience in the program area in which the student is enrolled.</w:t>
      </w:r>
    </w:p>
    <w:p w:rsidR="002E43B6" w:rsidRDefault="002E43B6" w:rsidP="002E43B6">
      <w:pPr>
        <w:autoSpaceDE w:val="0"/>
        <w:autoSpaceDN w:val="0"/>
        <w:adjustRightInd w:val="0"/>
        <w:ind w:left="1440" w:hanging="360"/>
      </w:pPr>
      <w:r>
        <w:lastRenderedPageBreak/>
        <w:t xml:space="preserve">3. </w:t>
      </w:r>
      <w:r>
        <w:tab/>
        <w:t>Knowledge of the program’s expectations, requirements, and evaluation procedures for students.</w:t>
      </w:r>
    </w:p>
    <w:p w:rsidR="002E43B6" w:rsidRDefault="002E43B6" w:rsidP="002E43B6">
      <w:pPr>
        <w:autoSpaceDE w:val="0"/>
        <w:autoSpaceDN w:val="0"/>
        <w:adjustRightInd w:val="0"/>
        <w:ind w:left="1440" w:hanging="360"/>
      </w:pPr>
      <w:r>
        <w:t xml:space="preserve">4. </w:t>
      </w:r>
      <w:r>
        <w:tab/>
        <w:t>Relevant training in counseling supervision.</w:t>
      </w:r>
    </w:p>
    <w:p w:rsidR="002E43B6" w:rsidRDefault="002E43B6" w:rsidP="00A4227E">
      <w:pPr>
        <w:autoSpaceDE w:val="0"/>
        <w:autoSpaceDN w:val="0"/>
        <w:adjustRightInd w:val="0"/>
        <w:ind w:left="990" w:hanging="270"/>
      </w:pPr>
      <w:r>
        <w:t>D. Orientation, assistance, consultation, and professional development opportunities are provided by counseling program faculty to site supervisors.</w:t>
      </w:r>
    </w:p>
    <w:p w:rsidR="002E43B6" w:rsidRDefault="002E43B6" w:rsidP="00A4227E">
      <w:pPr>
        <w:autoSpaceDE w:val="0"/>
        <w:autoSpaceDN w:val="0"/>
        <w:adjustRightInd w:val="0"/>
        <w:ind w:left="990" w:hanging="270"/>
      </w:pPr>
      <w:r>
        <w:t>E. Supervision contracts for each student are developed to define the roles and responsibilities of the faculty supervisor, site supervisor, and student during practicum and internship.</w:t>
      </w:r>
    </w:p>
    <w:p w:rsidR="003B4698" w:rsidRDefault="003B4698" w:rsidP="002E43B6">
      <w:pPr>
        <w:autoSpaceDE w:val="0"/>
        <w:autoSpaceDN w:val="0"/>
        <w:adjustRightInd w:val="0"/>
        <w:ind w:left="720"/>
      </w:pPr>
    </w:p>
    <w:p w:rsidR="002E43B6" w:rsidRPr="00823396" w:rsidRDefault="002E43B6" w:rsidP="002E43B6">
      <w:pPr>
        <w:autoSpaceDE w:val="0"/>
        <w:autoSpaceDN w:val="0"/>
        <w:adjustRightInd w:val="0"/>
        <w:ind w:left="720"/>
        <w:rPr>
          <w:u w:val="single"/>
        </w:rPr>
      </w:pPr>
      <w:r>
        <w:rPr>
          <w:u w:val="single"/>
        </w:rPr>
        <w:t>INTERNSHIP</w:t>
      </w:r>
    </w:p>
    <w:p w:rsidR="00033AA6" w:rsidRDefault="00033AA6" w:rsidP="00033AA6">
      <w:pPr>
        <w:autoSpaceDE w:val="0"/>
        <w:autoSpaceDN w:val="0"/>
        <w:adjustRightInd w:val="0"/>
        <w:ind w:left="720"/>
      </w:pPr>
      <w:r>
        <w:t>III.G. The program requires completion of a supervised internship in the student’s designated program area of 600 clock hours, begun after successful completion of the practicum.  The internship is intended to reflect the comprehensive work experiences of a professional counselor appropriate to the designated program area.  Each student’s internship includes all of the following:</w:t>
      </w:r>
    </w:p>
    <w:p w:rsidR="00033AA6" w:rsidRDefault="00033AA6" w:rsidP="00033AA6">
      <w:pPr>
        <w:numPr>
          <w:ilvl w:val="1"/>
          <w:numId w:val="12"/>
        </w:numPr>
        <w:autoSpaceDE w:val="0"/>
        <w:autoSpaceDN w:val="0"/>
        <w:adjustRightInd w:val="0"/>
      </w:pPr>
      <w:r>
        <w:t>At least 240 clock hours of direct services, including experience leading groups.</w:t>
      </w:r>
    </w:p>
    <w:p w:rsidR="00033AA6" w:rsidRDefault="00033AA6" w:rsidP="00033AA6">
      <w:pPr>
        <w:numPr>
          <w:ilvl w:val="1"/>
          <w:numId w:val="12"/>
        </w:numPr>
        <w:autoSpaceDE w:val="0"/>
        <w:autoSpaceDN w:val="0"/>
        <w:adjustRightInd w:val="0"/>
      </w:pPr>
      <w:r>
        <w:t>Weekly interaction that averages one hour per week of individual and/or triadic supervision throughout the internship, usually performed by the onsite supervisor.</w:t>
      </w:r>
    </w:p>
    <w:p w:rsidR="00033AA6" w:rsidRDefault="00033AA6" w:rsidP="00033AA6">
      <w:pPr>
        <w:numPr>
          <w:ilvl w:val="1"/>
          <w:numId w:val="12"/>
        </w:numPr>
        <w:autoSpaceDE w:val="0"/>
        <w:autoSpaceDN w:val="0"/>
        <w:adjustRightInd w:val="0"/>
      </w:pPr>
      <w:r>
        <w:t>An average of 1 ½ hours per week of group supervision provided on a regular schedule throughout the internship and performed by a program faculty member.</w:t>
      </w:r>
    </w:p>
    <w:p w:rsidR="00033AA6" w:rsidRDefault="00033AA6" w:rsidP="00033AA6">
      <w:pPr>
        <w:numPr>
          <w:ilvl w:val="1"/>
          <w:numId w:val="12"/>
        </w:numPr>
        <w:autoSpaceDE w:val="0"/>
        <w:autoSpaceDN w:val="0"/>
        <w:adjustRightInd w:val="0"/>
      </w:pPr>
      <w:r>
        <w:t>The opportunity for the student to become familiar with a variety of professional activities and resources in addition to direct service (e.g., record keeping, assessment instruments, supervision, information and referral, in-service and staff meetings).</w:t>
      </w:r>
    </w:p>
    <w:p w:rsidR="00033AA6" w:rsidRDefault="00033AA6" w:rsidP="00033AA6">
      <w:pPr>
        <w:numPr>
          <w:ilvl w:val="1"/>
          <w:numId w:val="12"/>
        </w:numPr>
        <w:autoSpaceDE w:val="0"/>
        <w:autoSpaceDN w:val="0"/>
        <w:adjustRightInd w:val="0"/>
      </w:pPr>
      <w:r>
        <w:t>The opportunity for the student to develop program-appropriate audio/video recordings for use in supervision or to receive live supervision of his or her interactions with clients.</w:t>
      </w:r>
    </w:p>
    <w:p w:rsidR="00033AA6" w:rsidRDefault="00033AA6" w:rsidP="00033AA6">
      <w:pPr>
        <w:numPr>
          <w:ilvl w:val="1"/>
          <w:numId w:val="12"/>
        </w:numPr>
        <w:autoSpaceDE w:val="0"/>
        <w:autoSpaceDN w:val="0"/>
        <w:adjustRightInd w:val="0"/>
      </w:pPr>
      <w:r>
        <w:t>Evaluation of the student’s counseling performance throughout the internship including documentation of a formal evaluation after the student completes the internship by a program faculty member in consultation with the site supervisor.</w:t>
      </w:r>
    </w:p>
    <w:p w:rsidR="00824B0C" w:rsidRDefault="00824B0C" w:rsidP="00824B0C">
      <w:pPr>
        <w:autoSpaceDE w:val="0"/>
        <w:autoSpaceDN w:val="0"/>
        <w:adjustRightInd w:val="0"/>
        <w:ind w:left="720"/>
      </w:pPr>
    </w:p>
    <w:p w:rsidR="00824B0C" w:rsidRPr="00392AC4" w:rsidRDefault="00824B0C" w:rsidP="00824B0C">
      <w:pPr>
        <w:autoSpaceDE w:val="0"/>
        <w:autoSpaceDN w:val="0"/>
        <w:adjustRightInd w:val="0"/>
        <w:ind w:left="720"/>
      </w:pPr>
      <w:r w:rsidRPr="00392AC4">
        <w:t>CLINICAL MENTAL HEALTH COUNSELING</w:t>
      </w:r>
    </w:p>
    <w:p w:rsidR="00924F5A" w:rsidRPr="00392AC4" w:rsidRDefault="00616C35" w:rsidP="007F3394">
      <w:pPr>
        <w:autoSpaceDE w:val="0"/>
        <w:autoSpaceDN w:val="0"/>
        <w:adjustRightInd w:val="0"/>
        <w:ind w:left="720"/>
        <w:rPr>
          <w:u w:val="single"/>
        </w:rPr>
      </w:pPr>
      <w:r w:rsidRPr="00392AC4">
        <w:rPr>
          <w:u w:val="single"/>
        </w:rPr>
        <w:t>FOUNDATIONS</w:t>
      </w:r>
    </w:p>
    <w:p w:rsidR="00924F5A" w:rsidRPr="00392AC4" w:rsidRDefault="00924F5A" w:rsidP="007F3394">
      <w:pPr>
        <w:autoSpaceDE w:val="0"/>
        <w:autoSpaceDN w:val="0"/>
        <w:adjustRightInd w:val="0"/>
        <w:ind w:left="720"/>
      </w:pPr>
      <w:r w:rsidRPr="00392AC4">
        <w:t>A. Knowledge</w:t>
      </w:r>
    </w:p>
    <w:p w:rsidR="00924F5A" w:rsidRPr="00392AC4" w:rsidRDefault="00924F5A" w:rsidP="00924F5A">
      <w:pPr>
        <w:autoSpaceDE w:val="0"/>
        <w:autoSpaceDN w:val="0"/>
        <w:adjustRightInd w:val="0"/>
        <w:ind w:left="1440"/>
      </w:pPr>
      <w:r w:rsidRPr="00392AC4">
        <w:t>2. Understands ethical and legal considerations specifically related to the practice of clinical mental health counseling.</w:t>
      </w:r>
    </w:p>
    <w:p w:rsidR="00924F5A" w:rsidRPr="00392AC4" w:rsidRDefault="00924F5A" w:rsidP="00924F5A">
      <w:pPr>
        <w:autoSpaceDE w:val="0"/>
        <w:autoSpaceDN w:val="0"/>
        <w:adjustRightInd w:val="0"/>
        <w:ind w:left="1440"/>
      </w:pPr>
      <w:r w:rsidRPr="00392AC4">
        <w:t>3. Understands the roles and functions of clinical mental health counselors in various practice settings and the importance of relationships between counselors and other professionals, including interdisciplinary treatment teams.</w:t>
      </w:r>
    </w:p>
    <w:p w:rsidR="00924F5A" w:rsidRPr="00392AC4" w:rsidRDefault="00924F5A" w:rsidP="00924F5A">
      <w:pPr>
        <w:autoSpaceDE w:val="0"/>
        <w:autoSpaceDN w:val="0"/>
        <w:adjustRightInd w:val="0"/>
        <w:ind w:left="1440"/>
      </w:pPr>
      <w:r w:rsidRPr="00392AC4">
        <w:t xml:space="preserve">4. Knows the professional organizations, preparation standards, and credentials relevant to the practice of clinical mental health counseling. </w:t>
      </w:r>
    </w:p>
    <w:p w:rsidR="00924F5A" w:rsidRPr="00392AC4" w:rsidRDefault="00924F5A" w:rsidP="00924F5A">
      <w:pPr>
        <w:autoSpaceDE w:val="0"/>
        <w:autoSpaceDN w:val="0"/>
        <w:adjustRightInd w:val="0"/>
        <w:ind w:left="1440"/>
      </w:pPr>
      <w:r w:rsidRPr="00392AC4">
        <w:t xml:space="preserve">7. </w:t>
      </w:r>
      <w:proofErr w:type="gramStart"/>
      <w:r w:rsidRPr="00392AC4">
        <w:t>Is</w:t>
      </w:r>
      <w:proofErr w:type="gramEnd"/>
      <w:r w:rsidRPr="00392AC4">
        <w:t xml:space="preserve"> aware of professional issues that affect clinical mental health counselors (e.g., core provider status, expert witness status, access to and practice privileges within managed care systems).</w:t>
      </w:r>
    </w:p>
    <w:p w:rsidR="00924F5A" w:rsidRPr="00392AC4" w:rsidRDefault="00924F5A" w:rsidP="00924F5A">
      <w:pPr>
        <w:autoSpaceDE w:val="0"/>
        <w:autoSpaceDN w:val="0"/>
        <w:adjustRightInd w:val="0"/>
        <w:ind w:left="1440"/>
      </w:pPr>
      <w:r w:rsidRPr="00392AC4">
        <w:t>8. Understands the management of mental health services and programs, including areas such as administration, finance, and accountability.</w:t>
      </w:r>
    </w:p>
    <w:p w:rsidR="00924F5A" w:rsidRPr="00392AC4" w:rsidRDefault="00924F5A" w:rsidP="00924F5A">
      <w:pPr>
        <w:autoSpaceDE w:val="0"/>
        <w:autoSpaceDN w:val="0"/>
        <w:adjustRightInd w:val="0"/>
        <w:ind w:left="720"/>
      </w:pPr>
      <w:r w:rsidRPr="00392AC4">
        <w:lastRenderedPageBreak/>
        <w:t>B. Skills and Practices</w:t>
      </w:r>
    </w:p>
    <w:p w:rsidR="00924F5A" w:rsidRPr="00392AC4" w:rsidRDefault="00924F5A" w:rsidP="00924F5A">
      <w:pPr>
        <w:autoSpaceDE w:val="0"/>
        <w:autoSpaceDN w:val="0"/>
        <w:adjustRightInd w:val="0"/>
        <w:ind w:left="1440"/>
      </w:pPr>
      <w:r w:rsidRPr="00392AC4">
        <w:t>1. Demonstrates the ability to apply and adhere to ethical and legal standards in clinical mental health counseling.</w:t>
      </w:r>
    </w:p>
    <w:p w:rsidR="00924F5A" w:rsidRPr="00392AC4" w:rsidRDefault="00924F5A" w:rsidP="00924F5A">
      <w:pPr>
        <w:autoSpaceDE w:val="0"/>
        <w:autoSpaceDN w:val="0"/>
        <w:adjustRightInd w:val="0"/>
        <w:ind w:left="1440"/>
      </w:pPr>
      <w:r w:rsidRPr="00392AC4">
        <w:t>2. Applies knowledge of public mental health policy, financing, and regulatory processes to improve service delivery opportunities in clinical mental health counseling.</w:t>
      </w:r>
    </w:p>
    <w:p w:rsidR="00616C35" w:rsidRPr="00392AC4" w:rsidRDefault="00616C35" w:rsidP="00616C35">
      <w:pPr>
        <w:autoSpaceDE w:val="0"/>
        <w:autoSpaceDN w:val="0"/>
        <w:adjustRightInd w:val="0"/>
        <w:ind w:left="720"/>
        <w:rPr>
          <w:u w:val="single"/>
        </w:rPr>
      </w:pPr>
      <w:r w:rsidRPr="00392AC4">
        <w:rPr>
          <w:u w:val="single"/>
        </w:rPr>
        <w:t>COUNSELING</w:t>
      </w:r>
    </w:p>
    <w:p w:rsidR="00616C35" w:rsidRPr="00392AC4" w:rsidRDefault="00616C35" w:rsidP="00616C35">
      <w:pPr>
        <w:autoSpaceDE w:val="0"/>
        <w:autoSpaceDN w:val="0"/>
        <w:adjustRightInd w:val="0"/>
        <w:ind w:left="720"/>
      </w:pPr>
      <w:r w:rsidRPr="00392AC4">
        <w:t>C. Knowledge</w:t>
      </w:r>
    </w:p>
    <w:p w:rsidR="00616C35" w:rsidRPr="00392AC4" w:rsidRDefault="00616C35" w:rsidP="00616C35">
      <w:pPr>
        <w:autoSpaceDE w:val="0"/>
        <w:autoSpaceDN w:val="0"/>
        <w:adjustRightInd w:val="0"/>
        <w:ind w:left="1440"/>
      </w:pPr>
      <w:r w:rsidRPr="00392AC4">
        <w:t>3. Knows the models, methods, and principles of program development and service delivery (e.g., support groups, peer facilitation training, parent education, self-help).</w:t>
      </w:r>
    </w:p>
    <w:p w:rsidR="00616C35" w:rsidRPr="00392AC4" w:rsidRDefault="00616C35" w:rsidP="00616C35">
      <w:pPr>
        <w:autoSpaceDE w:val="0"/>
        <w:autoSpaceDN w:val="0"/>
        <w:adjustRightInd w:val="0"/>
        <w:ind w:left="1440"/>
      </w:pPr>
      <w:r w:rsidRPr="00392AC4">
        <w:t>5. Understands the range of mental health service delivery—such as inpatient, outpatient, partial treatment and aftercare—and the clinical mental health counseling service network.</w:t>
      </w:r>
    </w:p>
    <w:p w:rsidR="00616C35" w:rsidRPr="00392AC4" w:rsidRDefault="00616C35" w:rsidP="00616C35">
      <w:pPr>
        <w:autoSpaceDE w:val="0"/>
        <w:autoSpaceDN w:val="0"/>
        <w:adjustRightInd w:val="0"/>
        <w:ind w:left="1440"/>
      </w:pPr>
      <w:r w:rsidRPr="00392AC4">
        <w:t>7. Knows the principles, models, and documentation formats of biopsychosocial case conceptualization and treatment planning.</w:t>
      </w:r>
    </w:p>
    <w:p w:rsidR="00616C35" w:rsidRPr="00392AC4" w:rsidRDefault="00616C35" w:rsidP="00616C35">
      <w:pPr>
        <w:autoSpaceDE w:val="0"/>
        <w:autoSpaceDN w:val="0"/>
        <w:adjustRightInd w:val="0"/>
        <w:ind w:left="1440"/>
      </w:pPr>
      <w:r w:rsidRPr="00392AC4">
        <w:t>9. Understands professional issues relevant to the practice of clinical mental health counseling.</w:t>
      </w:r>
    </w:p>
    <w:p w:rsidR="00616C35" w:rsidRPr="00392AC4" w:rsidRDefault="00616C35" w:rsidP="00616C35">
      <w:pPr>
        <w:autoSpaceDE w:val="0"/>
        <w:autoSpaceDN w:val="0"/>
        <w:adjustRightInd w:val="0"/>
        <w:ind w:left="720"/>
      </w:pPr>
      <w:r w:rsidRPr="00392AC4">
        <w:t>D. Skills and Practices</w:t>
      </w:r>
    </w:p>
    <w:p w:rsidR="00616C35" w:rsidRPr="00392AC4" w:rsidRDefault="00616C35" w:rsidP="00616C35">
      <w:pPr>
        <w:autoSpaceDE w:val="0"/>
        <w:autoSpaceDN w:val="0"/>
        <w:adjustRightInd w:val="0"/>
        <w:ind w:left="1440"/>
      </w:pPr>
      <w:r w:rsidRPr="00392AC4">
        <w:t>1. Uses the principles and practices of diagnosis, treatment, referral, and prevention of mental and emotional disorders to initiate, maintain, and terminate counseling.</w:t>
      </w:r>
    </w:p>
    <w:p w:rsidR="00616C35" w:rsidRPr="00392AC4" w:rsidRDefault="00616C35" w:rsidP="00616C35">
      <w:pPr>
        <w:autoSpaceDE w:val="0"/>
        <w:autoSpaceDN w:val="0"/>
        <w:adjustRightInd w:val="0"/>
        <w:ind w:left="1440"/>
      </w:pPr>
      <w:r w:rsidRPr="00392AC4">
        <w:t xml:space="preserve">2. Applies multicultural competencies to clinical mental health counseling involving case conceptualization, diagnosis, treatment, referral, and prevention of mental and emotional disorders. </w:t>
      </w:r>
    </w:p>
    <w:p w:rsidR="00616C35" w:rsidRPr="00392AC4" w:rsidRDefault="00616C35" w:rsidP="00616C35">
      <w:pPr>
        <w:autoSpaceDE w:val="0"/>
        <w:autoSpaceDN w:val="0"/>
        <w:adjustRightInd w:val="0"/>
        <w:ind w:left="1440"/>
      </w:pPr>
      <w:r w:rsidRPr="00392AC4">
        <w:t>4. Applies effective strategies to promote client understanding of and access to a variety of community resources.</w:t>
      </w:r>
    </w:p>
    <w:p w:rsidR="00E04DB4" w:rsidRPr="00392AC4" w:rsidRDefault="00E04DB4" w:rsidP="00616C35">
      <w:pPr>
        <w:autoSpaceDE w:val="0"/>
        <w:autoSpaceDN w:val="0"/>
        <w:adjustRightInd w:val="0"/>
        <w:ind w:left="1440"/>
      </w:pPr>
      <w:r w:rsidRPr="00392AC4">
        <w:t>5. Demonstrates appropriate use of culturally responsive individual, couple, family, group, and systems modalities for initiating, maintaining, and terminating counseling.</w:t>
      </w:r>
    </w:p>
    <w:p w:rsidR="00E04DB4" w:rsidRPr="00392AC4" w:rsidRDefault="00E04DB4" w:rsidP="00616C35">
      <w:pPr>
        <w:autoSpaceDE w:val="0"/>
        <w:autoSpaceDN w:val="0"/>
        <w:adjustRightInd w:val="0"/>
        <w:ind w:left="1440"/>
      </w:pPr>
      <w:r w:rsidRPr="00392AC4">
        <w:t>6. Demonstrates the ability to use procedures for assessing and managing suicide risk.</w:t>
      </w:r>
    </w:p>
    <w:p w:rsidR="00964A01" w:rsidRPr="00392AC4" w:rsidRDefault="00964A01" w:rsidP="00616C35">
      <w:pPr>
        <w:autoSpaceDE w:val="0"/>
        <w:autoSpaceDN w:val="0"/>
        <w:adjustRightInd w:val="0"/>
        <w:ind w:left="1440"/>
      </w:pPr>
      <w:r w:rsidRPr="00392AC4">
        <w:t>7. Applies current record-keeping standards related to clinical mental health counseling.</w:t>
      </w:r>
    </w:p>
    <w:p w:rsidR="00964A01" w:rsidRPr="00392AC4" w:rsidRDefault="00964A01" w:rsidP="00616C35">
      <w:pPr>
        <w:autoSpaceDE w:val="0"/>
        <w:autoSpaceDN w:val="0"/>
        <w:adjustRightInd w:val="0"/>
        <w:ind w:left="1440"/>
      </w:pPr>
      <w:r w:rsidRPr="00392AC4">
        <w:t>8. Provides appropriate counseling strategies when working with clients with addiction and co-occurring disorders.</w:t>
      </w:r>
    </w:p>
    <w:p w:rsidR="00964A01" w:rsidRPr="00392AC4" w:rsidRDefault="00964A01" w:rsidP="00616C35">
      <w:pPr>
        <w:autoSpaceDE w:val="0"/>
        <w:autoSpaceDN w:val="0"/>
        <w:adjustRightInd w:val="0"/>
        <w:ind w:left="1440"/>
      </w:pPr>
      <w:r w:rsidRPr="00392AC4">
        <w:t>9. Demonstrates the ability to recognize his or her own limitations as a clinical mental health counselor and to seek supervision or refer clients when appropriate.</w:t>
      </w:r>
    </w:p>
    <w:p w:rsidR="00964A01" w:rsidRPr="00392AC4" w:rsidRDefault="00964A01" w:rsidP="00964A01">
      <w:pPr>
        <w:autoSpaceDE w:val="0"/>
        <w:autoSpaceDN w:val="0"/>
        <w:adjustRightInd w:val="0"/>
        <w:ind w:left="720"/>
        <w:rPr>
          <w:u w:val="single"/>
        </w:rPr>
      </w:pPr>
      <w:r w:rsidRPr="00392AC4">
        <w:rPr>
          <w:u w:val="single"/>
        </w:rPr>
        <w:t>DIVERSITY AND ADVOCACY</w:t>
      </w:r>
    </w:p>
    <w:p w:rsidR="00964A01" w:rsidRPr="00392AC4" w:rsidRDefault="00964A01" w:rsidP="00964A01">
      <w:pPr>
        <w:autoSpaceDE w:val="0"/>
        <w:autoSpaceDN w:val="0"/>
        <w:adjustRightInd w:val="0"/>
        <w:ind w:left="720"/>
      </w:pPr>
      <w:r w:rsidRPr="00392AC4">
        <w:t>E. Knowledge</w:t>
      </w:r>
    </w:p>
    <w:p w:rsidR="00964A01" w:rsidRPr="00392AC4" w:rsidRDefault="00964A01" w:rsidP="00964A01">
      <w:pPr>
        <w:autoSpaceDE w:val="0"/>
        <w:autoSpaceDN w:val="0"/>
        <w:adjustRightInd w:val="0"/>
        <w:ind w:left="1440"/>
      </w:pPr>
      <w:r w:rsidRPr="00392AC4">
        <w:t>3. Understands current literature that outlines theories, approaches, strategies, and techniques shown to be effective when working with specific populations of clients with mental and emotional disorders.</w:t>
      </w:r>
    </w:p>
    <w:p w:rsidR="00964A01" w:rsidRPr="00392AC4" w:rsidRDefault="00964A01" w:rsidP="00964A01">
      <w:pPr>
        <w:autoSpaceDE w:val="0"/>
        <w:autoSpaceDN w:val="0"/>
        <w:adjustRightInd w:val="0"/>
        <w:ind w:left="1440"/>
      </w:pPr>
      <w:r w:rsidRPr="00392AC4">
        <w:t xml:space="preserve">4. Understands effective strategies to support client advocacy and influence public policy and government relations on local, state, and national levels to enhance </w:t>
      </w:r>
      <w:r w:rsidRPr="00392AC4">
        <w:lastRenderedPageBreak/>
        <w:t>equity, increase funding, and promote programs that affect the practice of clinical mental health counseling.</w:t>
      </w:r>
    </w:p>
    <w:p w:rsidR="00824B0C" w:rsidRPr="00392AC4" w:rsidRDefault="00824B0C" w:rsidP="007F3394">
      <w:pPr>
        <w:autoSpaceDE w:val="0"/>
        <w:autoSpaceDN w:val="0"/>
        <w:adjustRightInd w:val="0"/>
        <w:ind w:left="720"/>
      </w:pPr>
      <w:r w:rsidRPr="00392AC4">
        <w:t>F. Skills and Practices</w:t>
      </w:r>
    </w:p>
    <w:p w:rsidR="00824B0C" w:rsidRPr="00392AC4" w:rsidRDefault="00824B0C" w:rsidP="007F3394">
      <w:pPr>
        <w:autoSpaceDE w:val="0"/>
        <w:autoSpaceDN w:val="0"/>
        <w:adjustRightInd w:val="0"/>
        <w:ind w:left="1440" w:hanging="360"/>
      </w:pPr>
      <w:r w:rsidRPr="00392AC4">
        <w:t xml:space="preserve">1. </w:t>
      </w:r>
      <w:r w:rsidR="007F3394" w:rsidRPr="00392AC4">
        <w:tab/>
      </w:r>
      <w:r w:rsidRPr="00392AC4">
        <w:t>Maintains information regarding community resources to make appropriate</w:t>
      </w:r>
      <w:r w:rsidR="007F3394" w:rsidRPr="00392AC4">
        <w:t xml:space="preserve"> </w:t>
      </w:r>
      <w:r w:rsidRPr="00392AC4">
        <w:t>referrals.</w:t>
      </w:r>
    </w:p>
    <w:p w:rsidR="00824B0C" w:rsidRPr="00392AC4" w:rsidRDefault="00824B0C" w:rsidP="007F3394">
      <w:pPr>
        <w:autoSpaceDE w:val="0"/>
        <w:autoSpaceDN w:val="0"/>
        <w:adjustRightInd w:val="0"/>
        <w:ind w:left="1440" w:hanging="360"/>
      </w:pPr>
      <w:r w:rsidRPr="00392AC4">
        <w:t xml:space="preserve">2. </w:t>
      </w:r>
      <w:r w:rsidR="007F3394" w:rsidRPr="00392AC4">
        <w:tab/>
      </w:r>
      <w:r w:rsidRPr="00392AC4">
        <w:t>Advocates for policies, programs, and services that are equitable and responsive</w:t>
      </w:r>
      <w:r w:rsidR="007F3394" w:rsidRPr="00392AC4">
        <w:t xml:space="preserve"> </w:t>
      </w:r>
      <w:r w:rsidRPr="00392AC4">
        <w:t>to the unique needs of clients.</w:t>
      </w:r>
    </w:p>
    <w:p w:rsidR="000F1964" w:rsidRPr="00392AC4" w:rsidRDefault="000F1964" w:rsidP="007F3394">
      <w:pPr>
        <w:autoSpaceDE w:val="0"/>
        <w:autoSpaceDN w:val="0"/>
        <w:adjustRightInd w:val="0"/>
        <w:ind w:left="1440" w:hanging="360"/>
      </w:pPr>
      <w:r w:rsidRPr="00392AC4">
        <w:t>3. Demonstrates the ability to modify counseling systems, theories, techniques and interventions to make them culturally appropriate for diverse populations</w:t>
      </w:r>
    </w:p>
    <w:p w:rsidR="000F1964" w:rsidRPr="00392AC4" w:rsidRDefault="000F1964" w:rsidP="000F1964">
      <w:pPr>
        <w:autoSpaceDE w:val="0"/>
        <w:autoSpaceDN w:val="0"/>
        <w:adjustRightInd w:val="0"/>
        <w:ind w:left="1080" w:hanging="360"/>
        <w:rPr>
          <w:u w:val="single"/>
        </w:rPr>
      </w:pPr>
      <w:r w:rsidRPr="00392AC4">
        <w:rPr>
          <w:u w:val="single"/>
        </w:rPr>
        <w:t>ASSESSMENT</w:t>
      </w:r>
    </w:p>
    <w:p w:rsidR="000F1964" w:rsidRPr="00392AC4" w:rsidRDefault="000F1964" w:rsidP="000F1964">
      <w:pPr>
        <w:autoSpaceDE w:val="0"/>
        <w:autoSpaceDN w:val="0"/>
        <w:adjustRightInd w:val="0"/>
        <w:ind w:left="1080" w:hanging="360"/>
      </w:pPr>
      <w:r w:rsidRPr="00392AC4">
        <w:t>G. Knowledge</w:t>
      </w:r>
    </w:p>
    <w:p w:rsidR="000F1964" w:rsidRPr="00392AC4" w:rsidRDefault="000F1964" w:rsidP="000F1964">
      <w:pPr>
        <w:autoSpaceDE w:val="0"/>
        <w:autoSpaceDN w:val="0"/>
        <w:adjustRightInd w:val="0"/>
        <w:ind w:left="1440" w:hanging="360"/>
      </w:pPr>
      <w:r w:rsidRPr="00392AC4">
        <w:t>1. Knows the principles and models of assessment, case conceptualization, theories of human development, and concepts of normalcy and psychopathology leading to diagnoses and appropriate counseling treatment plans.</w:t>
      </w:r>
    </w:p>
    <w:p w:rsidR="000F1964" w:rsidRPr="00392AC4" w:rsidRDefault="000F1964" w:rsidP="000F1964">
      <w:pPr>
        <w:autoSpaceDE w:val="0"/>
        <w:autoSpaceDN w:val="0"/>
        <w:adjustRightInd w:val="0"/>
        <w:ind w:left="1080" w:hanging="360"/>
      </w:pPr>
      <w:r w:rsidRPr="00392AC4">
        <w:t xml:space="preserve">H. Skills and Practice </w:t>
      </w:r>
    </w:p>
    <w:p w:rsidR="000F1964" w:rsidRPr="00392AC4" w:rsidRDefault="000F1964" w:rsidP="000F1964">
      <w:pPr>
        <w:autoSpaceDE w:val="0"/>
        <w:autoSpaceDN w:val="0"/>
        <w:adjustRightInd w:val="0"/>
        <w:ind w:left="1440" w:hanging="360"/>
      </w:pPr>
      <w:r w:rsidRPr="00392AC4">
        <w:t>1. Selects appropriate comprehensive assessment interventions to assist in diagnosis and treatment planning, with an awareness of cultural bias in the implementation of interpretation of assessment protocols.</w:t>
      </w:r>
    </w:p>
    <w:p w:rsidR="000F1964" w:rsidRPr="00392AC4" w:rsidRDefault="000F1964" w:rsidP="000F1964">
      <w:pPr>
        <w:autoSpaceDE w:val="0"/>
        <w:autoSpaceDN w:val="0"/>
        <w:adjustRightInd w:val="0"/>
        <w:ind w:left="1440" w:hanging="360"/>
      </w:pPr>
      <w:r w:rsidRPr="00392AC4">
        <w:t xml:space="preserve">2. Demonstrates skill in conducting an intake interview, a mental status evaluation, a biopsychosocial history, a mental health history, and a psychological assessment for treatment planning and caseload management. </w:t>
      </w:r>
    </w:p>
    <w:p w:rsidR="000F1964" w:rsidRPr="00392AC4" w:rsidRDefault="000F1964" w:rsidP="000F1964">
      <w:pPr>
        <w:autoSpaceDE w:val="0"/>
        <w:autoSpaceDN w:val="0"/>
        <w:adjustRightInd w:val="0"/>
        <w:ind w:left="1440" w:hanging="360"/>
      </w:pPr>
      <w:r w:rsidRPr="00392AC4">
        <w:t>3. Screens for addiction, aggression, and danger to self and/or others, as well as co-occurring mental disorders.</w:t>
      </w:r>
    </w:p>
    <w:p w:rsidR="000F1964" w:rsidRPr="00392AC4" w:rsidRDefault="000F1964" w:rsidP="000F1964">
      <w:pPr>
        <w:autoSpaceDE w:val="0"/>
        <w:autoSpaceDN w:val="0"/>
        <w:adjustRightInd w:val="0"/>
        <w:ind w:left="1080" w:hanging="360"/>
        <w:rPr>
          <w:u w:val="single"/>
        </w:rPr>
      </w:pPr>
      <w:r w:rsidRPr="00392AC4">
        <w:rPr>
          <w:u w:val="single"/>
        </w:rPr>
        <w:t>RESEARCH AND EVALUATION</w:t>
      </w:r>
    </w:p>
    <w:p w:rsidR="000F1964" w:rsidRPr="00392AC4" w:rsidRDefault="00703DD5" w:rsidP="00703DD5">
      <w:pPr>
        <w:autoSpaceDE w:val="0"/>
        <w:autoSpaceDN w:val="0"/>
        <w:adjustRightInd w:val="0"/>
        <w:ind w:left="720"/>
      </w:pPr>
      <w:r w:rsidRPr="00392AC4">
        <w:t>I. Knowledge</w:t>
      </w:r>
    </w:p>
    <w:p w:rsidR="00703DD5" w:rsidRPr="00392AC4" w:rsidRDefault="00703DD5" w:rsidP="00703DD5">
      <w:pPr>
        <w:autoSpaceDE w:val="0"/>
        <w:autoSpaceDN w:val="0"/>
        <w:adjustRightInd w:val="0"/>
        <w:ind w:left="1080"/>
      </w:pPr>
      <w:r w:rsidRPr="00392AC4">
        <w:t>2. Knows models of program evaluation for clinical mental health programs.</w:t>
      </w:r>
    </w:p>
    <w:p w:rsidR="00703DD5" w:rsidRPr="00392AC4" w:rsidRDefault="00703DD5" w:rsidP="00703DD5">
      <w:pPr>
        <w:autoSpaceDE w:val="0"/>
        <w:autoSpaceDN w:val="0"/>
        <w:adjustRightInd w:val="0"/>
        <w:ind w:left="1080"/>
      </w:pPr>
      <w:r w:rsidRPr="00392AC4">
        <w:t>3. Knows evidence-based treatments and basic strategies for evaluation counseling outcomes in clinical mental health counseling.</w:t>
      </w:r>
    </w:p>
    <w:p w:rsidR="00703DD5" w:rsidRPr="00392AC4" w:rsidRDefault="00703DD5" w:rsidP="00703DD5">
      <w:pPr>
        <w:autoSpaceDE w:val="0"/>
        <w:autoSpaceDN w:val="0"/>
        <w:adjustRightInd w:val="0"/>
        <w:ind w:left="720"/>
      </w:pPr>
      <w:r w:rsidRPr="00392AC4">
        <w:t>J. Skills and Practices</w:t>
      </w:r>
    </w:p>
    <w:p w:rsidR="00703DD5" w:rsidRPr="00392AC4" w:rsidRDefault="00703DD5" w:rsidP="00703DD5">
      <w:pPr>
        <w:autoSpaceDE w:val="0"/>
        <w:autoSpaceDN w:val="0"/>
        <w:adjustRightInd w:val="0"/>
        <w:ind w:left="1080"/>
      </w:pPr>
      <w:r w:rsidRPr="00392AC4">
        <w:t>1. Applies relevant research findings to inform the practice of clinical mental health counseling.</w:t>
      </w:r>
    </w:p>
    <w:p w:rsidR="00492C07" w:rsidRPr="00392AC4" w:rsidRDefault="00492C07" w:rsidP="00703DD5">
      <w:pPr>
        <w:autoSpaceDE w:val="0"/>
        <w:autoSpaceDN w:val="0"/>
        <w:adjustRightInd w:val="0"/>
        <w:ind w:left="1080"/>
      </w:pPr>
      <w:r w:rsidRPr="00392AC4">
        <w:t>2. Develops measureable outcomes for clinical mental health counseling programs, interventions, and treatments.</w:t>
      </w:r>
    </w:p>
    <w:p w:rsidR="00492C07" w:rsidRPr="00392AC4" w:rsidRDefault="00492C07" w:rsidP="00492C07">
      <w:pPr>
        <w:autoSpaceDE w:val="0"/>
        <w:autoSpaceDN w:val="0"/>
        <w:adjustRightInd w:val="0"/>
        <w:ind w:left="720"/>
        <w:rPr>
          <w:u w:val="single"/>
        </w:rPr>
      </w:pPr>
      <w:r w:rsidRPr="00392AC4">
        <w:rPr>
          <w:u w:val="single"/>
        </w:rPr>
        <w:t>DIAGNOSIS</w:t>
      </w:r>
    </w:p>
    <w:p w:rsidR="00492C07" w:rsidRPr="00392AC4" w:rsidRDefault="00492C07" w:rsidP="00492C07">
      <w:pPr>
        <w:autoSpaceDE w:val="0"/>
        <w:autoSpaceDN w:val="0"/>
        <w:adjustRightInd w:val="0"/>
        <w:ind w:left="720"/>
      </w:pPr>
      <w:r w:rsidRPr="00392AC4">
        <w:t xml:space="preserve">K. Knowledge </w:t>
      </w:r>
    </w:p>
    <w:p w:rsidR="00703DD5" w:rsidRPr="00392AC4" w:rsidRDefault="00492C07" w:rsidP="00703DD5">
      <w:pPr>
        <w:autoSpaceDE w:val="0"/>
        <w:autoSpaceDN w:val="0"/>
        <w:adjustRightInd w:val="0"/>
        <w:ind w:left="1080"/>
        <w:rPr>
          <w:color w:val="auto"/>
        </w:rPr>
      </w:pPr>
      <w:r w:rsidRPr="00392AC4">
        <w:t xml:space="preserve">1. Knows the principles of the diagnostic process, including differential diagnosis, and the use of current </w:t>
      </w:r>
      <w:r w:rsidRPr="00392AC4">
        <w:rPr>
          <w:color w:val="auto"/>
        </w:rPr>
        <w:t xml:space="preserve">diagnostic tools, such as the current edition of the </w:t>
      </w:r>
      <w:r w:rsidRPr="00392AC4">
        <w:rPr>
          <w:i/>
          <w:color w:val="auto"/>
        </w:rPr>
        <w:t>Diagnostic and Statistical Manual of Mental Disorders (DSM</w:t>
      </w:r>
      <w:r w:rsidRPr="00392AC4">
        <w:rPr>
          <w:color w:val="auto"/>
        </w:rPr>
        <w:t>).</w:t>
      </w:r>
    </w:p>
    <w:p w:rsidR="00492C07" w:rsidRPr="00392AC4" w:rsidRDefault="005A40AE" w:rsidP="005A40AE">
      <w:pPr>
        <w:autoSpaceDE w:val="0"/>
        <w:autoSpaceDN w:val="0"/>
        <w:adjustRightInd w:val="0"/>
        <w:ind w:left="1080"/>
        <w:rPr>
          <w:color w:val="auto"/>
        </w:rPr>
      </w:pPr>
      <w:r w:rsidRPr="00392AC4">
        <w:rPr>
          <w:color w:val="auto"/>
        </w:rPr>
        <w:t xml:space="preserve">2. Understands the established diagnostic criteria for mental and emotional disorders, and describes treatment modalities and placement criteria within the continuum of care.  </w:t>
      </w:r>
    </w:p>
    <w:p w:rsidR="009E6BDB" w:rsidRPr="00392AC4" w:rsidRDefault="009E6BDB" w:rsidP="009E6BDB">
      <w:pPr>
        <w:autoSpaceDE w:val="0"/>
        <w:autoSpaceDN w:val="0"/>
        <w:adjustRightInd w:val="0"/>
        <w:ind w:left="720"/>
        <w:rPr>
          <w:color w:val="auto"/>
        </w:rPr>
      </w:pPr>
      <w:r w:rsidRPr="00392AC4">
        <w:rPr>
          <w:color w:val="auto"/>
        </w:rPr>
        <w:t>L. Skills and Practices</w:t>
      </w:r>
    </w:p>
    <w:p w:rsidR="009E6BDB" w:rsidRPr="00392AC4" w:rsidRDefault="009E6BDB" w:rsidP="0064697D">
      <w:pPr>
        <w:autoSpaceDE w:val="0"/>
        <w:autoSpaceDN w:val="0"/>
        <w:adjustRightInd w:val="0"/>
        <w:ind w:left="1080"/>
        <w:rPr>
          <w:color w:val="auto"/>
        </w:rPr>
      </w:pPr>
      <w:r w:rsidRPr="00392AC4">
        <w:rPr>
          <w:color w:val="auto"/>
        </w:rPr>
        <w:t xml:space="preserve">1. Demonstrates appropriate use of diagnostic tools, including the current edition of the </w:t>
      </w:r>
      <w:r w:rsidRPr="00392AC4">
        <w:rPr>
          <w:i/>
          <w:color w:val="auto"/>
        </w:rPr>
        <w:t xml:space="preserve">DSM, </w:t>
      </w:r>
      <w:r w:rsidRPr="00392AC4">
        <w:rPr>
          <w:color w:val="auto"/>
        </w:rPr>
        <w:t>to describe the symptoms and clinical presentation of clients with mental and emotional impairments.</w:t>
      </w:r>
    </w:p>
    <w:p w:rsidR="009E6BDB" w:rsidRPr="00392AC4" w:rsidRDefault="009E6BDB" w:rsidP="009E6BDB">
      <w:pPr>
        <w:autoSpaceDE w:val="0"/>
        <w:autoSpaceDN w:val="0"/>
        <w:adjustRightInd w:val="0"/>
        <w:ind w:left="1080"/>
        <w:rPr>
          <w:color w:val="auto"/>
        </w:rPr>
      </w:pPr>
      <w:r w:rsidRPr="00392AC4">
        <w:rPr>
          <w:color w:val="auto"/>
        </w:rPr>
        <w:lastRenderedPageBreak/>
        <w:t xml:space="preserve">2. </w:t>
      </w:r>
      <w:proofErr w:type="gramStart"/>
      <w:r w:rsidRPr="00392AC4">
        <w:rPr>
          <w:color w:val="auto"/>
        </w:rPr>
        <w:t>Is</w:t>
      </w:r>
      <w:proofErr w:type="gramEnd"/>
      <w:r w:rsidRPr="00392AC4">
        <w:rPr>
          <w:color w:val="auto"/>
        </w:rPr>
        <w:t xml:space="preserve"> able to conceptualize an accurate multi-axial diagnosis of disorders presented by a client and discu</w:t>
      </w:r>
      <w:r w:rsidR="00005DAB">
        <w:rPr>
          <w:color w:val="auto"/>
        </w:rPr>
        <w:t>s</w:t>
      </w:r>
      <w:r w:rsidRPr="00392AC4">
        <w:rPr>
          <w:color w:val="auto"/>
        </w:rPr>
        <w:t>s the differential diagnosis with collaborating professionals.</w:t>
      </w:r>
    </w:p>
    <w:p w:rsidR="005A40AE" w:rsidRPr="00392AC4" w:rsidRDefault="005A40AE" w:rsidP="005A40AE">
      <w:pPr>
        <w:autoSpaceDE w:val="0"/>
        <w:autoSpaceDN w:val="0"/>
        <w:adjustRightInd w:val="0"/>
      </w:pPr>
    </w:p>
    <w:p w:rsidR="009E6BDB" w:rsidRPr="00392AC4" w:rsidRDefault="009E6BDB" w:rsidP="005A40AE">
      <w:pPr>
        <w:autoSpaceDE w:val="0"/>
        <w:autoSpaceDN w:val="0"/>
        <w:adjustRightInd w:val="0"/>
      </w:pPr>
    </w:p>
    <w:p w:rsidR="005E6943" w:rsidRPr="00392AC4" w:rsidRDefault="005E6943" w:rsidP="005E6943">
      <w:pPr>
        <w:autoSpaceDE w:val="0"/>
        <w:autoSpaceDN w:val="0"/>
        <w:adjustRightInd w:val="0"/>
        <w:ind w:left="1080" w:hanging="360"/>
      </w:pPr>
      <w:r w:rsidRPr="00392AC4">
        <w:t>SCHOOL COUNSELING</w:t>
      </w:r>
    </w:p>
    <w:p w:rsidR="00E41126" w:rsidRPr="00392AC4" w:rsidRDefault="00E41126" w:rsidP="005E6943">
      <w:pPr>
        <w:autoSpaceDE w:val="0"/>
        <w:autoSpaceDN w:val="0"/>
        <w:adjustRightInd w:val="0"/>
        <w:ind w:left="1080" w:hanging="360"/>
        <w:rPr>
          <w:u w:val="single"/>
        </w:rPr>
      </w:pPr>
      <w:r w:rsidRPr="00392AC4">
        <w:rPr>
          <w:u w:val="single"/>
        </w:rPr>
        <w:t>FOUNDATIONS</w:t>
      </w:r>
    </w:p>
    <w:p w:rsidR="00E41126" w:rsidRPr="00392AC4" w:rsidRDefault="00E41126" w:rsidP="00E41126">
      <w:pPr>
        <w:pStyle w:val="ListParagraph"/>
        <w:numPr>
          <w:ilvl w:val="0"/>
          <w:numId w:val="46"/>
        </w:numPr>
        <w:autoSpaceDE w:val="0"/>
        <w:autoSpaceDN w:val="0"/>
        <w:adjustRightInd w:val="0"/>
      </w:pPr>
      <w:r w:rsidRPr="00392AC4">
        <w:t>Knowledge</w:t>
      </w:r>
    </w:p>
    <w:p w:rsidR="00E41126" w:rsidRPr="00392AC4" w:rsidRDefault="00E41126" w:rsidP="00E41126">
      <w:pPr>
        <w:autoSpaceDE w:val="0"/>
        <w:autoSpaceDN w:val="0"/>
        <w:adjustRightInd w:val="0"/>
        <w:ind w:left="1080"/>
      </w:pPr>
      <w:r w:rsidRPr="00392AC4">
        <w:t>2. Understands ethical and legal considerations specifically related to the practice of school counseling.</w:t>
      </w:r>
    </w:p>
    <w:p w:rsidR="00E41126" w:rsidRPr="00392AC4" w:rsidRDefault="00E41126" w:rsidP="00E41126">
      <w:pPr>
        <w:autoSpaceDE w:val="0"/>
        <w:autoSpaceDN w:val="0"/>
        <w:adjustRightInd w:val="0"/>
        <w:ind w:left="1080"/>
      </w:pPr>
      <w:r w:rsidRPr="00392AC4">
        <w:t>3. Knows roles, functions, settings, and professional identity of the school counselor in relation to the roles of other professional and support personnel in the school.</w:t>
      </w:r>
    </w:p>
    <w:p w:rsidR="00E41126" w:rsidRPr="00392AC4" w:rsidRDefault="00E41126" w:rsidP="00E41126">
      <w:pPr>
        <w:autoSpaceDE w:val="0"/>
        <w:autoSpaceDN w:val="0"/>
        <w:adjustRightInd w:val="0"/>
        <w:ind w:left="1080"/>
      </w:pPr>
      <w:r w:rsidRPr="00392AC4">
        <w:t>4. Knows professional organizations, preparation standards, and credentials that are relevant to the practice of school counseling.</w:t>
      </w:r>
    </w:p>
    <w:p w:rsidR="00E41126" w:rsidRPr="00392AC4" w:rsidRDefault="00E41126" w:rsidP="00E41126">
      <w:pPr>
        <w:autoSpaceDE w:val="0"/>
        <w:autoSpaceDN w:val="0"/>
        <w:adjustRightInd w:val="0"/>
        <w:ind w:left="1080"/>
      </w:pPr>
      <w:r w:rsidRPr="00392AC4">
        <w:t xml:space="preserve">5. Understands current models of school counseling programs (e.g., American School Counselor Association [ASCA] National Model) and their integral relationship to the total educational program. </w:t>
      </w:r>
    </w:p>
    <w:p w:rsidR="00E41126" w:rsidRPr="00392AC4" w:rsidRDefault="00E41126" w:rsidP="00E41126">
      <w:pPr>
        <w:autoSpaceDE w:val="0"/>
        <w:autoSpaceDN w:val="0"/>
        <w:adjustRightInd w:val="0"/>
        <w:ind w:left="1080"/>
      </w:pPr>
      <w:r w:rsidRPr="00392AC4">
        <w:t xml:space="preserve">6. </w:t>
      </w:r>
      <w:proofErr w:type="gramStart"/>
      <w:r w:rsidRPr="00392AC4">
        <w:t>Understands</w:t>
      </w:r>
      <w:proofErr w:type="gramEnd"/>
      <w:r w:rsidRPr="00392AC4">
        <w:t xml:space="preserve"> the effects of (a) atypical growth and development, (b) health and wellness, (c) language, (d) ability level, (e) multicultural issues, and (f) factors of resiliency on student learning and development.</w:t>
      </w:r>
    </w:p>
    <w:p w:rsidR="00E41126" w:rsidRPr="00392AC4" w:rsidRDefault="00E41126" w:rsidP="00E41126">
      <w:pPr>
        <w:autoSpaceDE w:val="0"/>
        <w:autoSpaceDN w:val="0"/>
        <w:adjustRightInd w:val="0"/>
        <w:ind w:left="720"/>
      </w:pPr>
      <w:r w:rsidRPr="00392AC4">
        <w:t>B. Skills and Practice</w:t>
      </w:r>
    </w:p>
    <w:p w:rsidR="00E41126" w:rsidRPr="00392AC4" w:rsidRDefault="00E41126" w:rsidP="00E41126">
      <w:pPr>
        <w:autoSpaceDE w:val="0"/>
        <w:autoSpaceDN w:val="0"/>
        <w:adjustRightInd w:val="0"/>
        <w:ind w:left="1080"/>
      </w:pPr>
      <w:r w:rsidRPr="00392AC4">
        <w:t>1. Demonstrates the ability to apply and adhere to ethical and legal standards in school counseling.</w:t>
      </w:r>
    </w:p>
    <w:p w:rsidR="00E41126" w:rsidRPr="00392AC4" w:rsidRDefault="00E41126" w:rsidP="00E41126">
      <w:pPr>
        <w:autoSpaceDE w:val="0"/>
        <w:autoSpaceDN w:val="0"/>
        <w:adjustRightInd w:val="0"/>
        <w:ind w:left="1080"/>
      </w:pPr>
      <w:r w:rsidRPr="00392AC4">
        <w:t xml:space="preserve">2. Demonstrates the ability to articulate, model, and advocate for an appropriate school counselor identity and program. </w:t>
      </w:r>
    </w:p>
    <w:p w:rsidR="00885C45" w:rsidRPr="00392AC4" w:rsidRDefault="00885C45" w:rsidP="00885C45">
      <w:pPr>
        <w:autoSpaceDE w:val="0"/>
        <w:autoSpaceDN w:val="0"/>
        <w:adjustRightInd w:val="0"/>
        <w:ind w:left="720"/>
      </w:pPr>
      <w:r w:rsidRPr="00392AC4">
        <w:t>C. Knowledge</w:t>
      </w:r>
    </w:p>
    <w:p w:rsidR="00885C45" w:rsidRPr="00392AC4" w:rsidRDefault="00885C45" w:rsidP="00885C45">
      <w:pPr>
        <w:autoSpaceDE w:val="0"/>
        <w:autoSpaceDN w:val="0"/>
        <w:adjustRightInd w:val="0"/>
        <w:ind w:left="1080"/>
      </w:pPr>
      <w:r w:rsidRPr="00392AC4">
        <w:t>1. Knows the theories and processes of effective counseling and wellness programs for individual students and groups of students.</w:t>
      </w:r>
    </w:p>
    <w:p w:rsidR="00885C45" w:rsidRPr="00392AC4" w:rsidRDefault="00885C45" w:rsidP="00885C45">
      <w:pPr>
        <w:autoSpaceDE w:val="0"/>
        <w:autoSpaceDN w:val="0"/>
        <w:adjustRightInd w:val="0"/>
        <w:ind w:left="1080"/>
      </w:pPr>
      <w:r w:rsidRPr="00392AC4">
        <w:t>2. Knows how to design, implement, manage, and evaluate programs to enhance the academic, career, and personal/social development of students.</w:t>
      </w:r>
    </w:p>
    <w:p w:rsidR="00885C45" w:rsidRPr="00392AC4" w:rsidRDefault="00885C45" w:rsidP="00885C45">
      <w:pPr>
        <w:autoSpaceDE w:val="0"/>
        <w:autoSpaceDN w:val="0"/>
        <w:adjustRightInd w:val="0"/>
        <w:ind w:left="1080"/>
      </w:pPr>
      <w:r w:rsidRPr="00392AC4">
        <w:t>3. Knows strategies for helping students identify strengths and cope with environmental and developmental problems.</w:t>
      </w:r>
    </w:p>
    <w:p w:rsidR="00885C45" w:rsidRPr="00392AC4" w:rsidRDefault="00885C45" w:rsidP="00885C45">
      <w:pPr>
        <w:autoSpaceDE w:val="0"/>
        <w:autoSpaceDN w:val="0"/>
        <w:adjustRightInd w:val="0"/>
        <w:ind w:left="1080"/>
      </w:pPr>
      <w:r w:rsidRPr="00392AC4">
        <w:t>4. Knows how to design, implement, manage, and evaluate transition programs, including school-to-work, postsecondary planning, and college admissions counseling.</w:t>
      </w:r>
    </w:p>
    <w:p w:rsidR="00885C45" w:rsidRPr="00392AC4" w:rsidRDefault="00885C45" w:rsidP="00885C45">
      <w:pPr>
        <w:autoSpaceDE w:val="0"/>
        <w:autoSpaceDN w:val="0"/>
        <w:adjustRightInd w:val="0"/>
        <w:ind w:left="1080"/>
      </w:pPr>
      <w:r w:rsidRPr="00392AC4">
        <w:t>5. Understands group dynamics—including counseling, psycho-educational, task, and peer helping groups—and the facilitation of teams to enable students to overcome barriers and impediments to learning.</w:t>
      </w:r>
    </w:p>
    <w:p w:rsidR="00885C45" w:rsidRPr="00392AC4" w:rsidRDefault="00885C45" w:rsidP="00885C45">
      <w:pPr>
        <w:autoSpaceDE w:val="0"/>
        <w:autoSpaceDN w:val="0"/>
        <w:adjustRightInd w:val="0"/>
        <w:ind w:left="720"/>
      </w:pPr>
      <w:r w:rsidRPr="00392AC4">
        <w:t>D. Skills and Practices</w:t>
      </w:r>
    </w:p>
    <w:p w:rsidR="00885C45" w:rsidRPr="00392AC4" w:rsidRDefault="00885C45" w:rsidP="00885C45">
      <w:pPr>
        <w:autoSpaceDE w:val="0"/>
        <w:autoSpaceDN w:val="0"/>
        <w:adjustRightInd w:val="0"/>
        <w:ind w:left="1080"/>
      </w:pPr>
      <w:r w:rsidRPr="00392AC4">
        <w:t>1. Demonstrates self-awareness, sensitivity to others, and the skills needed to relate to divers individuals, groups, and classrooms.</w:t>
      </w:r>
    </w:p>
    <w:p w:rsidR="00885C45" w:rsidRPr="00392AC4" w:rsidRDefault="00885C45" w:rsidP="00885C45">
      <w:pPr>
        <w:autoSpaceDE w:val="0"/>
        <w:autoSpaceDN w:val="0"/>
        <w:adjustRightInd w:val="0"/>
        <w:ind w:left="1080"/>
      </w:pPr>
      <w:r w:rsidRPr="00392AC4">
        <w:t>2. Provides individual and group counseling and classroom guidance to promote the academic, career, and personal/social development of students.</w:t>
      </w:r>
    </w:p>
    <w:p w:rsidR="00885C45" w:rsidRPr="00392AC4" w:rsidRDefault="00885C45" w:rsidP="00885C45">
      <w:pPr>
        <w:autoSpaceDE w:val="0"/>
        <w:autoSpaceDN w:val="0"/>
        <w:adjustRightInd w:val="0"/>
        <w:ind w:left="1080"/>
      </w:pPr>
      <w:r w:rsidRPr="00392AC4">
        <w:t xml:space="preserve">3. </w:t>
      </w:r>
      <w:r w:rsidR="00EC5186" w:rsidRPr="00392AC4">
        <w:t>Designs</w:t>
      </w:r>
      <w:r w:rsidRPr="00392AC4">
        <w:t xml:space="preserve"> and implements prevention and intervention plans related to the effects of (a) atypical growth and development</w:t>
      </w:r>
      <w:r w:rsidR="00EC5186" w:rsidRPr="00392AC4">
        <w:t>, (b) health and wellness, (c) language, (d) ability level, (e) multicultural issues, and (f) factors of resiliency on student learning and development.</w:t>
      </w:r>
    </w:p>
    <w:p w:rsidR="00EC5186" w:rsidRPr="00392AC4" w:rsidRDefault="00EC5186" w:rsidP="00885C45">
      <w:pPr>
        <w:autoSpaceDE w:val="0"/>
        <w:autoSpaceDN w:val="0"/>
        <w:adjustRightInd w:val="0"/>
        <w:ind w:left="1080"/>
      </w:pPr>
      <w:r w:rsidRPr="00392AC4">
        <w:lastRenderedPageBreak/>
        <w:t>4. Demonstrates the ability to use procedures for assessing and managing suicide risk.</w:t>
      </w:r>
    </w:p>
    <w:p w:rsidR="00EC5186" w:rsidRPr="00392AC4" w:rsidRDefault="00EC5186" w:rsidP="00885C45">
      <w:pPr>
        <w:autoSpaceDE w:val="0"/>
        <w:autoSpaceDN w:val="0"/>
        <w:adjustRightInd w:val="0"/>
        <w:ind w:left="1080"/>
      </w:pPr>
      <w:r w:rsidRPr="00392AC4">
        <w:t xml:space="preserve">5. Demonstrates the ability to recognize his or her limitations as a school counselor and to seek supervision or refer clients when appropriate.  </w:t>
      </w:r>
    </w:p>
    <w:p w:rsidR="00695AAE" w:rsidRPr="00392AC4" w:rsidRDefault="00695AAE" w:rsidP="00695AAE">
      <w:pPr>
        <w:autoSpaceDE w:val="0"/>
        <w:autoSpaceDN w:val="0"/>
        <w:adjustRightInd w:val="0"/>
        <w:ind w:left="720"/>
        <w:rPr>
          <w:u w:val="single"/>
        </w:rPr>
      </w:pPr>
      <w:r w:rsidRPr="00392AC4">
        <w:rPr>
          <w:u w:val="single"/>
        </w:rPr>
        <w:t>DIVERSITY AND ADVOCACY</w:t>
      </w:r>
    </w:p>
    <w:p w:rsidR="00695AAE" w:rsidRPr="00392AC4" w:rsidRDefault="00695AAE" w:rsidP="00695AAE">
      <w:pPr>
        <w:autoSpaceDE w:val="0"/>
        <w:autoSpaceDN w:val="0"/>
        <w:adjustRightInd w:val="0"/>
        <w:ind w:left="720"/>
      </w:pPr>
      <w:r w:rsidRPr="00392AC4">
        <w:t>E. Knowledge</w:t>
      </w:r>
    </w:p>
    <w:p w:rsidR="00695AAE" w:rsidRPr="00392AC4" w:rsidRDefault="00695AAE" w:rsidP="00695AAE">
      <w:pPr>
        <w:autoSpaceDE w:val="0"/>
        <w:autoSpaceDN w:val="0"/>
        <w:adjustRightInd w:val="0"/>
        <w:ind w:left="1080"/>
      </w:pPr>
      <w:r w:rsidRPr="00392AC4">
        <w:t>1.</w:t>
      </w:r>
      <w:r w:rsidR="00A24F66" w:rsidRPr="00392AC4">
        <w:t xml:space="preserve"> </w:t>
      </w:r>
      <w:r w:rsidRPr="00392AC4">
        <w:t>Understands the cultural, ethical, economic, legal, and political issues surrounding diversity, equity, and excellence in terms of student learning.</w:t>
      </w:r>
    </w:p>
    <w:p w:rsidR="00695AAE" w:rsidRPr="00392AC4" w:rsidRDefault="00695AAE" w:rsidP="00695AAE">
      <w:pPr>
        <w:autoSpaceDE w:val="0"/>
        <w:autoSpaceDN w:val="0"/>
        <w:adjustRightInd w:val="0"/>
        <w:ind w:left="1080"/>
      </w:pPr>
      <w:r w:rsidRPr="00392AC4">
        <w:t>2. Identifies community, environmental, and institutional opportunities that enhance—as well as barriers that impede—the academic, career, and personal/social development of students.</w:t>
      </w:r>
    </w:p>
    <w:p w:rsidR="00695AAE" w:rsidRPr="00392AC4" w:rsidRDefault="00695AAE" w:rsidP="00695AAE">
      <w:pPr>
        <w:autoSpaceDE w:val="0"/>
        <w:autoSpaceDN w:val="0"/>
        <w:adjustRightInd w:val="0"/>
        <w:ind w:left="1080"/>
      </w:pPr>
      <w:r w:rsidRPr="00392AC4">
        <w:t xml:space="preserve">4. Understands multicultural counseling issues, as well as the impact of ability levels, stereotyping, family, socioeconomic status, gender, and sexual identity, and their effects on student achievement. </w:t>
      </w:r>
    </w:p>
    <w:p w:rsidR="00695AAE" w:rsidRPr="00392AC4" w:rsidRDefault="00695AAE" w:rsidP="00695AAE">
      <w:pPr>
        <w:autoSpaceDE w:val="0"/>
        <w:autoSpaceDN w:val="0"/>
        <w:adjustRightInd w:val="0"/>
        <w:ind w:left="720"/>
      </w:pPr>
      <w:r w:rsidRPr="00392AC4">
        <w:t>F. Skills and Practices</w:t>
      </w:r>
    </w:p>
    <w:p w:rsidR="00695AAE" w:rsidRPr="00392AC4" w:rsidRDefault="00695AAE" w:rsidP="00695AAE">
      <w:pPr>
        <w:autoSpaceDE w:val="0"/>
        <w:autoSpaceDN w:val="0"/>
        <w:adjustRightInd w:val="0"/>
        <w:ind w:left="1080"/>
      </w:pPr>
      <w:r w:rsidRPr="00392AC4">
        <w:t>1. Demonstrates multicultural competencies in relation to diversity, equity, and opportunity in student learning and development.</w:t>
      </w:r>
    </w:p>
    <w:p w:rsidR="00695AAE" w:rsidRPr="00392AC4" w:rsidRDefault="00695AAE" w:rsidP="00695AAE">
      <w:pPr>
        <w:autoSpaceDE w:val="0"/>
        <w:autoSpaceDN w:val="0"/>
        <w:adjustRightInd w:val="0"/>
        <w:ind w:left="1080"/>
      </w:pPr>
      <w:r w:rsidRPr="00392AC4">
        <w:t xml:space="preserve">2. Advocates for the learning and academic experiences necessary to promote the academic, career, and personal/social development of students. </w:t>
      </w:r>
    </w:p>
    <w:p w:rsidR="00695AAE" w:rsidRPr="00392AC4" w:rsidRDefault="00695AAE" w:rsidP="00695AAE">
      <w:pPr>
        <w:autoSpaceDE w:val="0"/>
        <w:autoSpaceDN w:val="0"/>
        <w:adjustRightInd w:val="0"/>
        <w:ind w:left="1080"/>
      </w:pPr>
      <w:r w:rsidRPr="00392AC4">
        <w:t xml:space="preserve">3. Advocates for school policies, programs, and services that enhance a positive school climate and are equitable and responsive to multicultural student populations. </w:t>
      </w:r>
    </w:p>
    <w:p w:rsidR="00695AAE" w:rsidRPr="00392AC4" w:rsidRDefault="00695AAE" w:rsidP="00695AAE">
      <w:pPr>
        <w:autoSpaceDE w:val="0"/>
        <w:autoSpaceDN w:val="0"/>
        <w:adjustRightInd w:val="0"/>
        <w:ind w:left="1080"/>
      </w:pPr>
      <w:r w:rsidRPr="00392AC4">
        <w:t>4. Engages parents, guardians, and families to promote the academic, career, and personal/social development of students.</w:t>
      </w:r>
    </w:p>
    <w:p w:rsidR="00695AAE" w:rsidRPr="00392AC4" w:rsidRDefault="00695AAE" w:rsidP="00695AAE">
      <w:pPr>
        <w:autoSpaceDE w:val="0"/>
        <w:autoSpaceDN w:val="0"/>
        <w:adjustRightInd w:val="0"/>
        <w:ind w:left="720"/>
        <w:rPr>
          <w:u w:val="single"/>
        </w:rPr>
      </w:pPr>
      <w:r w:rsidRPr="00392AC4">
        <w:rPr>
          <w:u w:val="single"/>
        </w:rPr>
        <w:t>ASSESSMENT</w:t>
      </w:r>
    </w:p>
    <w:p w:rsidR="00695AAE" w:rsidRPr="00392AC4" w:rsidRDefault="00695AAE" w:rsidP="00695AAE">
      <w:pPr>
        <w:autoSpaceDE w:val="0"/>
        <w:autoSpaceDN w:val="0"/>
        <w:adjustRightInd w:val="0"/>
        <w:ind w:left="720"/>
      </w:pPr>
      <w:r w:rsidRPr="00392AC4">
        <w:t>G. Knowledge</w:t>
      </w:r>
    </w:p>
    <w:p w:rsidR="00695AAE" w:rsidRPr="00392AC4" w:rsidRDefault="00695AAE" w:rsidP="00695AAE">
      <w:pPr>
        <w:autoSpaceDE w:val="0"/>
        <w:autoSpaceDN w:val="0"/>
        <w:adjustRightInd w:val="0"/>
        <w:ind w:left="1080"/>
      </w:pPr>
      <w:r w:rsidRPr="00392AC4">
        <w:t xml:space="preserve">1. Understands the influence of multiple factors (e.g., abuse, violence, eating disorders, attention deficit hyperactivity disorder, </w:t>
      </w:r>
      <w:proofErr w:type="gramStart"/>
      <w:r w:rsidRPr="00392AC4">
        <w:t>childhood</w:t>
      </w:r>
      <w:proofErr w:type="gramEnd"/>
      <w:r w:rsidRPr="00392AC4">
        <w:t xml:space="preserve"> depression) that may affect the personal, social, and academic functioning of students.</w:t>
      </w:r>
    </w:p>
    <w:p w:rsidR="00695AAE" w:rsidRPr="00392AC4" w:rsidRDefault="00695AAE" w:rsidP="00695AAE">
      <w:pPr>
        <w:autoSpaceDE w:val="0"/>
        <w:autoSpaceDN w:val="0"/>
        <w:adjustRightInd w:val="0"/>
        <w:ind w:left="720"/>
      </w:pPr>
      <w:r w:rsidRPr="00392AC4">
        <w:t>H. Skills and Practices</w:t>
      </w:r>
    </w:p>
    <w:p w:rsidR="00695AAE" w:rsidRPr="00392AC4" w:rsidRDefault="00695AAE" w:rsidP="00695AAE">
      <w:pPr>
        <w:autoSpaceDE w:val="0"/>
        <w:autoSpaceDN w:val="0"/>
        <w:adjustRightInd w:val="0"/>
        <w:ind w:left="1080"/>
      </w:pPr>
      <w:r w:rsidRPr="00392AC4">
        <w:t>1. Assesses and interprets students’ strengths and needs, recognizing uniqueness in cultures, languages, values, backgrounds, and abilities.</w:t>
      </w:r>
    </w:p>
    <w:p w:rsidR="00695AAE" w:rsidRPr="00392AC4" w:rsidRDefault="00695AAE" w:rsidP="00695AAE">
      <w:pPr>
        <w:autoSpaceDE w:val="0"/>
        <w:autoSpaceDN w:val="0"/>
        <w:adjustRightInd w:val="0"/>
        <w:ind w:left="1080"/>
      </w:pPr>
      <w:r w:rsidRPr="00392AC4">
        <w:t>2. Selects appropriate assessment strategies that can be used to evaluate a student’s academic, career, and personal/</w:t>
      </w:r>
      <w:r w:rsidR="00384B76" w:rsidRPr="00392AC4">
        <w:t>social development.</w:t>
      </w:r>
    </w:p>
    <w:p w:rsidR="00384B76" w:rsidRPr="00392AC4" w:rsidRDefault="00384B76" w:rsidP="00695AAE">
      <w:pPr>
        <w:autoSpaceDE w:val="0"/>
        <w:autoSpaceDN w:val="0"/>
        <w:adjustRightInd w:val="0"/>
        <w:ind w:left="1080"/>
      </w:pPr>
      <w:r w:rsidRPr="00392AC4">
        <w:t>3. Analyzes assessment information in a manner that produces valid inferences when evaluating the needs of individual students and assessing the effectiveness of educational programs.</w:t>
      </w:r>
    </w:p>
    <w:p w:rsidR="00384B76" w:rsidRPr="00392AC4" w:rsidRDefault="00384B76" w:rsidP="00695AAE">
      <w:pPr>
        <w:autoSpaceDE w:val="0"/>
        <w:autoSpaceDN w:val="0"/>
        <w:adjustRightInd w:val="0"/>
        <w:ind w:left="1080"/>
      </w:pPr>
      <w:r w:rsidRPr="00392AC4">
        <w:t xml:space="preserve">4. </w:t>
      </w:r>
      <w:proofErr w:type="gramStart"/>
      <w:r w:rsidRPr="00392AC4">
        <w:t>Makes</w:t>
      </w:r>
      <w:proofErr w:type="gramEnd"/>
      <w:r w:rsidRPr="00392AC4">
        <w:t xml:space="preserve"> appropriate referrals to school and/or community resources.</w:t>
      </w:r>
    </w:p>
    <w:p w:rsidR="00384B76" w:rsidRPr="00392AC4" w:rsidRDefault="00384B76" w:rsidP="00695AAE">
      <w:pPr>
        <w:autoSpaceDE w:val="0"/>
        <w:autoSpaceDN w:val="0"/>
        <w:adjustRightInd w:val="0"/>
        <w:ind w:left="1080"/>
      </w:pPr>
      <w:r w:rsidRPr="00392AC4">
        <w:t>5. Assesses barriers that impede students’ academic, career, and personal/social development.</w:t>
      </w:r>
    </w:p>
    <w:p w:rsidR="00384B76" w:rsidRPr="00392AC4" w:rsidRDefault="00384B76" w:rsidP="00384B76">
      <w:pPr>
        <w:autoSpaceDE w:val="0"/>
        <w:autoSpaceDN w:val="0"/>
        <w:adjustRightInd w:val="0"/>
        <w:ind w:left="720"/>
        <w:rPr>
          <w:u w:val="single"/>
        </w:rPr>
      </w:pPr>
      <w:r w:rsidRPr="00392AC4">
        <w:rPr>
          <w:u w:val="single"/>
        </w:rPr>
        <w:t>RESEARCH AND EVALUATION</w:t>
      </w:r>
    </w:p>
    <w:p w:rsidR="00384B76" w:rsidRPr="00392AC4" w:rsidRDefault="00384B76" w:rsidP="00384B76">
      <w:pPr>
        <w:autoSpaceDE w:val="0"/>
        <w:autoSpaceDN w:val="0"/>
        <w:adjustRightInd w:val="0"/>
        <w:ind w:left="720"/>
      </w:pPr>
      <w:r w:rsidRPr="00392AC4">
        <w:t>I</w:t>
      </w:r>
      <w:r w:rsidR="000B1B46" w:rsidRPr="00392AC4">
        <w:t>.</w:t>
      </w:r>
      <w:r w:rsidRPr="00392AC4">
        <w:t xml:space="preserve"> Knowledge</w:t>
      </w:r>
    </w:p>
    <w:p w:rsidR="005E6943" w:rsidRPr="00392AC4" w:rsidRDefault="005E6943" w:rsidP="00384B76">
      <w:pPr>
        <w:autoSpaceDE w:val="0"/>
        <w:autoSpaceDN w:val="0"/>
        <w:adjustRightInd w:val="0"/>
        <w:ind w:left="1440" w:hanging="360"/>
      </w:pPr>
      <w:r w:rsidRPr="00392AC4">
        <w:t>1. Understands how to critically evaluate research relevant to the practice of school counseling.</w:t>
      </w:r>
    </w:p>
    <w:p w:rsidR="005E6943" w:rsidRPr="00392AC4" w:rsidRDefault="005E6943" w:rsidP="00384B76">
      <w:pPr>
        <w:autoSpaceDE w:val="0"/>
        <w:autoSpaceDN w:val="0"/>
        <w:adjustRightInd w:val="0"/>
        <w:ind w:left="1440" w:hanging="360"/>
      </w:pPr>
      <w:r w:rsidRPr="00392AC4">
        <w:t>3.</w:t>
      </w:r>
      <w:r w:rsidR="007065A4" w:rsidRPr="00392AC4">
        <w:t xml:space="preserve"> </w:t>
      </w:r>
      <w:r w:rsidRPr="00392AC4">
        <w:t>Knows basic strategies for evaluating counseling outcomes in school counseling (e.g., behavioral observation, program evaluation).</w:t>
      </w:r>
    </w:p>
    <w:p w:rsidR="00384B76" w:rsidRPr="00392AC4" w:rsidRDefault="00384B76" w:rsidP="00384B76">
      <w:pPr>
        <w:autoSpaceDE w:val="0"/>
        <w:autoSpaceDN w:val="0"/>
        <w:adjustRightInd w:val="0"/>
        <w:ind w:left="1080" w:hanging="360"/>
      </w:pPr>
      <w:r w:rsidRPr="00392AC4">
        <w:t>J. Skills and Practice</w:t>
      </w:r>
    </w:p>
    <w:p w:rsidR="00384B76" w:rsidRPr="00392AC4" w:rsidRDefault="00384B76" w:rsidP="00384B76">
      <w:pPr>
        <w:autoSpaceDE w:val="0"/>
        <w:autoSpaceDN w:val="0"/>
        <w:adjustRightInd w:val="0"/>
        <w:ind w:left="1440" w:hanging="360"/>
      </w:pPr>
      <w:r w:rsidRPr="00392AC4">
        <w:t>1. Applies relevant research findings to inform the practice of school counseling</w:t>
      </w:r>
    </w:p>
    <w:p w:rsidR="00384B76" w:rsidRPr="00392AC4" w:rsidRDefault="00384B76" w:rsidP="00384B76">
      <w:pPr>
        <w:autoSpaceDE w:val="0"/>
        <w:autoSpaceDN w:val="0"/>
        <w:adjustRightInd w:val="0"/>
        <w:ind w:left="1440" w:hanging="360"/>
      </w:pPr>
      <w:r w:rsidRPr="00392AC4">
        <w:lastRenderedPageBreak/>
        <w:t>2. Develops measurable outcomes for school counseling programs, activities, interventions, and experiences</w:t>
      </w:r>
    </w:p>
    <w:p w:rsidR="00384B76" w:rsidRPr="00392AC4" w:rsidRDefault="00384B76" w:rsidP="00384B76">
      <w:pPr>
        <w:autoSpaceDE w:val="0"/>
        <w:autoSpaceDN w:val="0"/>
        <w:adjustRightInd w:val="0"/>
        <w:ind w:left="1440" w:hanging="360"/>
      </w:pPr>
      <w:r w:rsidRPr="00392AC4">
        <w:t>3. Analyzes and uses data to enhance school counseling programs.</w:t>
      </w:r>
    </w:p>
    <w:p w:rsidR="00384B76" w:rsidRPr="00392AC4" w:rsidRDefault="00384B76" w:rsidP="00384B76">
      <w:pPr>
        <w:autoSpaceDE w:val="0"/>
        <w:autoSpaceDN w:val="0"/>
        <w:adjustRightInd w:val="0"/>
        <w:ind w:left="1080" w:hanging="360"/>
      </w:pPr>
      <w:r w:rsidRPr="00392AC4">
        <w:rPr>
          <w:u w:val="single"/>
        </w:rPr>
        <w:t>ACADEMIC DEVELOPMENT</w:t>
      </w:r>
    </w:p>
    <w:p w:rsidR="00384B76" w:rsidRPr="00392AC4" w:rsidRDefault="005E6943" w:rsidP="00AA023B">
      <w:pPr>
        <w:autoSpaceDE w:val="0"/>
        <w:autoSpaceDN w:val="0"/>
        <w:adjustRightInd w:val="0"/>
        <w:ind w:firstLine="720"/>
      </w:pPr>
      <w:r w:rsidRPr="00392AC4">
        <w:t>L.</w:t>
      </w:r>
      <w:r w:rsidR="00384B76" w:rsidRPr="00392AC4">
        <w:t xml:space="preserve"> Skills and Practices</w:t>
      </w:r>
    </w:p>
    <w:p w:rsidR="00AA023B" w:rsidRPr="00392AC4" w:rsidRDefault="005E6943" w:rsidP="00384B76">
      <w:pPr>
        <w:autoSpaceDE w:val="0"/>
        <w:autoSpaceDN w:val="0"/>
        <w:adjustRightInd w:val="0"/>
        <w:ind w:left="720" w:firstLine="720"/>
      </w:pPr>
      <w:r w:rsidRPr="00392AC4">
        <w:t>1. Conducts programs designed to enhance student academic development.</w:t>
      </w:r>
    </w:p>
    <w:p w:rsidR="00384B76" w:rsidRPr="00392AC4" w:rsidRDefault="00384B76" w:rsidP="00384B76">
      <w:pPr>
        <w:autoSpaceDE w:val="0"/>
        <w:autoSpaceDN w:val="0"/>
        <w:adjustRightInd w:val="0"/>
        <w:ind w:left="1440"/>
      </w:pPr>
      <w:r w:rsidRPr="00392AC4">
        <w:t xml:space="preserve">2. Implements strategies and activities to prepare students for a full range of postsecondary options and opportunities. </w:t>
      </w:r>
    </w:p>
    <w:p w:rsidR="005E6943" w:rsidRPr="00392AC4" w:rsidRDefault="005E6943" w:rsidP="00384B76">
      <w:pPr>
        <w:autoSpaceDE w:val="0"/>
        <w:autoSpaceDN w:val="0"/>
        <w:adjustRightInd w:val="0"/>
        <w:ind w:left="1440"/>
      </w:pPr>
      <w:r w:rsidRPr="00392AC4">
        <w:t xml:space="preserve">3. Implements differentiated instructional strategies that draw on subject matter and pedagogical content knowledge and skills to promote student achievement. </w:t>
      </w:r>
    </w:p>
    <w:p w:rsidR="005E6943" w:rsidRPr="00392AC4" w:rsidRDefault="00384B76" w:rsidP="00AA023B">
      <w:pPr>
        <w:autoSpaceDE w:val="0"/>
        <w:autoSpaceDN w:val="0"/>
        <w:adjustRightInd w:val="0"/>
        <w:ind w:firstLine="720"/>
        <w:rPr>
          <w:u w:val="single"/>
        </w:rPr>
      </w:pPr>
      <w:r w:rsidRPr="00392AC4">
        <w:rPr>
          <w:u w:val="single"/>
        </w:rPr>
        <w:t>COLL</w:t>
      </w:r>
      <w:r w:rsidR="00862588">
        <w:rPr>
          <w:u w:val="single"/>
        </w:rPr>
        <w:t>ABORATION</w:t>
      </w:r>
      <w:r w:rsidRPr="00392AC4">
        <w:rPr>
          <w:u w:val="single"/>
        </w:rPr>
        <w:t xml:space="preserve"> AND CONSULTATION</w:t>
      </w:r>
    </w:p>
    <w:p w:rsidR="00384B76" w:rsidRPr="00392AC4" w:rsidRDefault="00384B76" w:rsidP="00AA023B">
      <w:pPr>
        <w:autoSpaceDE w:val="0"/>
        <w:autoSpaceDN w:val="0"/>
        <w:adjustRightInd w:val="0"/>
        <w:ind w:firstLine="720"/>
      </w:pPr>
      <w:r w:rsidRPr="00392AC4">
        <w:t>N. Skills and Practices</w:t>
      </w:r>
    </w:p>
    <w:p w:rsidR="00384B76" w:rsidRPr="00392AC4" w:rsidRDefault="00384B76" w:rsidP="00823003">
      <w:pPr>
        <w:autoSpaceDE w:val="0"/>
        <w:autoSpaceDN w:val="0"/>
        <w:adjustRightInd w:val="0"/>
        <w:ind w:left="1440"/>
      </w:pPr>
      <w:r w:rsidRPr="00392AC4">
        <w:t>1. Works with parents, guardians, and families to act on behalf of their children to address problems that affect student success in schools.</w:t>
      </w:r>
    </w:p>
    <w:p w:rsidR="00384B76" w:rsidRPr="00392AC4" w:rsidRDefault="00384B76" w:rsidP="00823003">
      <w:pPr>
        <w:autoSpaceDE w:val="0"/>
        <w:autoSpaceDN w:val="0"/>
        <w:adjustRightInd w:val="0"/>
        <w:ind w:left="1440"/>
      </w:pPr>
      <w:r w:rsidRPr="00392AC4">
        <w:t>2. Locates resources in the community</w:t>
      </w:r>
      <w:r w:rsidR="00823003" w:rsidRPr="00392AC4">
        <w:t xml:space="preserve"> that can be used in the school to improve student achievement and success.</w:t>
      </w:r>
    </w:p>
    <w:p w:rsidR="00823003" w:rsidRPr="00392AC4" w:rsidRDefault="00823003" w:rsidP="00823003">
      <w:pPr>
        <w:autoSpaceDE w:val="0"/>
        <w:autoSpaceDN w:val="0"/>
        <w:adjustRightInd w:val="0"/>
        <w:ind w:left="1440"/>
      </w:pPr>
      <w:r w:rsidRPr="00392AC4">
        <w:t>3. Consults with teachers, staff, and community-based organizations to promote student academic, career, and personal/social development.</w:t>
      </w:r>
    </w:p>
    <w:p w:rsidR="00823003" w:rsidRPr="00392AC4" w:rsidRDefault="00823003" w:rsidP="00823003">
      <w:pPr>
        <w:autoSpaceDE w:val="0"/>
        <w:autoSpaceDN w:val="0"/>
        <w:adjustRightInd w:val="0"/>
        <w:ind w:left="1440"/>
      </w:pPr>
      <w:r w:rsidRPr="00392AC4">
        <w:t xml:space="preserve">4. Uses </w:t>
      </w:r>
      <w:proofErr w:type="gramStart"/>
      <w:r w:rsidRPr="00392AC4">
        <w:t>peer</w:t>
      </w:r>
      <w:proofErr w:type="gramEnd"/>
      <w:r w:rsidRPr="00392AC4">
        <w:t xml:space="preserve"> helping strategies in the school counseling program.</w:t>
      </w:r>
    </w:p>
    <w:p w:rsidR="00823003" w:rsidRPr="00392AC4" w:rsidRDefault="00823003" w:rsidP="00823003">
      <w:pPr>
        <w:autoSpaceDE w:val="0"/>
        <w:autoSpaceDN w:val="0"/>
        <w:adjustRightInd w:val="0"/>
        <w:ind w:left="1440"/>
      </w:pPr>
      <w:r w:rsidRPr="00392AC4">
        <w:t xml:space="preserve">5. Uses referral procedures with helping agents in the community (e.g., mental health center, businesses, service groups) to secure assistance for students and their families. </w:t>
      </w:r>
    </w:p>
    <w:p w:rsidR="00823003" w:rsidRPr="00392AC4" w:rsidRDefault="00823003" w:rsidP="00823003">
      <w:pPr>
        <w:autoSpaceDE w:val="0"/>
        <w:autoSpaceDN w:val="0"/>
        <w:adjustRightInd w:val="0"/>
        <w:ind w:left="720"/>
        <w:rPr>
          <w:u w:val="single"/>
        </w:rPr>
      </w:pPr>
      <w:r w:rsidRPr="00392AC4">
        <w:rPr>
          <w:u w:val="single"/>
        </w:rPr>
        <w:t>LEADERSHIP</w:t>
      </w:r>
    </w:p>
    <w:p w:rsidR="00823003" w:rsidRPr="00392AC4" w:rsidRDefault="00823003" w:rsidP="00823003">
      <w:pPr>
        <w:autoSpaceDE w:val="0"/>
        <w:autoSpaceDN w:val="0"/>
        <w:adjustRightInd w:val="0"/>
        <w:ind w:left="720"/>
      </w:pPr>
      <w:r w:rsidRPr="00392AC4">
        <w:t>P. Skills and Practices</w:t>
      </w:r>
    </w:p>
    <w:p w:rsidR="00823003" w:rsidRPr="00392AC4" w:rsidRDefault="00823003" w:rsidP="00823003">
      <w:pPr>
        <w:autoSpaceDE w:val="0"/>
        <w:autoSpaceDN w:val="0"/>
        <w:adjustRightInd w:val="0"/>
        <w:ind w:left="1440"/>
      </w:pPr>
      <w:r w:rsidRPr="00392AC4">
        <w:t>1. Participates in the design, implementation, management, and evaluation of a comprehensive developmental school counseling program.</w:t>
      </w:r>
    </w:p>
    <w:p w:rsidR="00823003" w:rsidRPr="00823003" w:rsidRDefault="00823003" w:rsidP="00823003">
      <w:pPr>
        <w:autoSpaceDE w:val="0"/>
        <w:autoSpaceDN w:val="0"/>
        <w:adjustRightInd w:val="0"/>
        <w:ind w:left="1440"/>
      </w:pPr>
      <w:r w:rsidRPr="00392AC4">
        <w:t>2. Plans and presents school-counseling-related educational programs for use with parents and teachers (e.g., parent educational programs, materials used in classroom guidance and advisor/advisee programs for teachers).</w:t>
      </w:r>
    </w:p>
    <w:p w:rsidR="00003E4F" w:rsidRPr="001C04F9" w:rsidRDefault="00003E4F" w:rsidP="001C04F9">
      <w:pPr>
        <w:pStyle w:val="ListParagraph"/>
        <w:keepNext/>
        <w:numPr>
          <w:ilvl w:val="0"/>
          <w:numId w:val="12"/>
        </w:numPr>
        <w:outlineLvl w:val="0"/>
        <w:rPr>
          <w:rFonts w:ascii="Times" w:eastAsia="Times" w:hAnsi="Times"/>
          <w:b/>
          <w:szCs w:val="20"/>
        </w:rPr>
      </w:pPr>
      <w:r w:rsidRPr="001C04F9">
        <w:rPr>
          <w:rFonts w:ascii="Times" w:eastAsia="Times" w:hAnsi="Times"/>
          <w:b/>
          <w:szCs w:val="20"/>
        </w:rPr>
        <w:t xml:space="preserve">Course Purpose </w:t>
      </w:r>
    </w:p>
    <w:p w:rsidR="00C92626" w:rsidRPr="00220127" w:rsidRDefault="00C92626" w:rsidP="00C92626">
      <w:pPr>
        <w:ind w:left="720"/>
      </w:pPr>
      <w:r w:rsidRPr="00220127">
        <w:t>The purpose of EPCE 5094 is to help students implement counseling skills into counseling practice.  Through direct supervision, students will counsel a minimum of 300 hours at their internship site.  These 300 hours are in addition to class attendance of 3 hours each week.  From the 300 hours, a minimum of 120 hours must be obtained in Direct Counseling.</w:t>
      </w:r>
    </w:p>
    <w:p w:rsidR="00003E4F" w:rsidRPr="00003E4F" w:rsidRDefault="00003E4F" w:rsidP="00003E4F">
      <w:pPr>
        <w:ind w:left="1080"/>
      </w:pPr>
    </w:p>
    <w:p w:rsidR="00003E4F" w:rsidRPr="00003E4F" w:rsidRDefault="00A4227E" w:rsidP="00003E4F">
      <w:pPr>
        <w:keepNext/>
        <w:tabs>
          <w:tab w:val="num" w:pos="720"/>
        </w:tabs>
        <w:ind w:left="720" w:hanging="720"/>
        <w:outlineLvl w:val="0"/>
        <w:rPr>
          <w:rFonts w:ascii="Times" w:eastAsia="Times" w:hAnsi="Times"/>
          <w:b/>
          <w:szCs w:val="20"/>
        </w:rPr>
      </w:pPr>
      <w:r>
        <w:rPr>
          <w:rFonts w:ascii="Times" w:eastAsia="Times" w:hAnsi="Times"/>
          <w:b/>
          <w:szCs w:val="20"/>
        </w:rPr>
        <w:t>VI.</w:t>
      </w:r>
      <w:r>
        <w:rPr>
          <w:rFonts w:ascii="Times" w:eastAsia="Times" w:hAnsi="Times"/>
          <w:b/>
          <w:szCs w:val="20"/>
        </w:rPr>
        <w:tab/>
      </w:r>
      <w:r w:rsidR="00003E4F" w:rsidRPr="00003E4F">
        <w:rPr>
          <w:rFonts w:ascii="Times" w:eastAsia="Times" w:hAnsi="Times"/>
          <w:b/>
          <w:szCs w:val="20"/>
        </w:rPr>
        <w:t>Course Description</w:t>
      </w:r>
    </w:p>
    <w:p w:rsidR="00C92626" w:rsidRPr="00220127" w:rsidRDefault="00C92626" w:rsidP="00C92626">
      <w:pPr>
        <w:ind w:left="720"/>
      </w:pPr>
      <w:r w:rsidRPr="00220127">
        <w:t xml:space="preserve">This 3 credit hour course provides an opportunity for students to have direct experience and interaction with individuals and groups seeking counseling services.  Weekly supervision is provided on observed, recorded, and reported experiences in field settings.  EPCE 5094 is a variable credit course.  EPCE 5094 (2 hours) taken over three semesters with 12-13 hours per week at the internship site, or EPCE 5094 (3 hours), taken two semesters with 20-25 hours per week at the internship site, each semester, fulfills degree plan requirements for the </w:t>
      </w:r>
      <w:r>
        <w:t>internship experience.  During s</w:t>
      </w:r>
      <w:r w:rsidRPr="00220127">
        <w:t xml:space="preserve">ummer, EPCE 5094 taken for 3 hours requires 300 hours at the internship site during May, </w:t>
      </w:r>
      <w:r>
        <w:t>June and part of July.  During s</w:t>
      </w:r>
      <w:r w:rsidRPr="00220127">
        <w:t xml:space="preserve">ummer this averages 25-30 hours per week.  Students may not enroll in more than 3 </w:t>
      </w:r>
      <w:r w:rsidRPr="00220127">
        <w:lastRenderedPageBreak/>
        <w:t xml:space="preserve">semester hours of Internship (EPCE 5094) each semester (includes </w:t>
      </w:r>
      <w:proofErr w:type="gramStart"/>
      <w:r w:rsidRPr="00220127">
        <w:t>Fall</w:t>
      </w:r>
      <w:proofErr w:type="gramEnd"/>
      <w:r w:rsidRPr="00220127">
        <w:t>, Spring &amp; Summer).</w:t>
      </w:r>
    </w:p>
    <w:p w:rsidR="00003E4F" w:rsidRPr="00003E4F" w:rsidRDefault="00003E4F" w:rsidP="00003E4F">
      <w:pPr>
        <w:jc w:val="both"/>
      </w:pPr>
    </w:p>
    <w:p w:rsidR="00003E4F" w:rsidRPr="00003E4F" w:rsidRDefault="00003E4F" w:rsidP="008900F6">
      <w:pPr>
        <w:keepNext/>
        <w:numPr>
          <w:ilvl w:val="1"/>
          <w:numId w:val="12"/>
        </w:numPr>
        <w:outlineLvl w:val="0"/>
        <w:rPr>
          <w:rFonts w:ascii="Times" w:eastAsia="Times" w:hAnsi="Times"/>
          <w:b/>
          <w:szCs w:val="20"/>
        </w:rPr>
      </w:pPr>
      <w:r w:rsidRPr="00003E4F">
        <w:rPr>
          <w:rFonts w:ascii="Times" w:eastAsia="Times" w:hAnsi="Times"/>
          <w:b/>
          <w:szCs w:val="20"/>
        </w:rPr>
        <w:t>Prerequisites</w:t>
      </w:r>
    </w:p>
    <w:p w:rsidR="00C92626" w:rsidRPr="00003E4F" w:rsidRDefault="00C92626" w:rsidP="00A24F66">
      <w:pPr>
        <w:ind w:left="1080"/>
      </w:pPr>
      <w:r>
        <w:t>Prerequisites: Admission to the EPCE program and completion of EPCE 5360. Students cannot enroll in more than 3 semester hours of EPCE 5094 each semester, including summer sessions.</w:t>
      </w:r>
    </w:p>
    <w:p w:rsidR="00003E4F" w:rsidRPr="00003E4F" w:rsidRDefault="00003E4F" w:rsidP="00003E4F">
      <w:pPr>
        <w:keepNext/>
        <w:numPr>
          <w:ilvl w:val="1"/>
          <w:numId w:val="12"/>
        </w:numPr>
        <w:outlineLvl w:val="0"/>
        <w:rPr>
          <w:rFonts w:ascii="Times" w:eastAsia="Times" w:hAnsi="Times"/>
          <w:b/>
          <w:szCs w:val="20"/>
        </w:rPr>
      </w:pPr>
      <w:r w:rsidRPr="00003E4F">
        <w:rPr>
          <w:rFonts w:ascii="Times" w:eastAsia="Times" w:hAnsi="Times"/>
          <w:b/>
          <w:szCs w:val="20"/>
        </w:rPr>
        <w:t>Methods of Instruction</w:t>
      </w:r>
    </w:p>
    <w:p w:rsidR="00003E4F" w:rsidRPr="00003E4F" w:rsidRDefault="00003E4F" w:rsidP="00A24F66">
      <w:pPr>
        <w:ind w:left="1119"/>
      </w:pPr>
      <w:r w:rsidRPr="00003E4F">
        <w:t xml:space="preserve">This course utilizes didactic teaching, group discussions, </w:t>
      </w:r>
      <w:r w:rsidR="00C92626">
        <w:t xml:space="preserve">group supervision, taped sessions, and research articles.  </w:t>
      </w:r>
      <w:r w:rsidRPr="00003E4F">
        <w:t xml:space="preserve">Students are evaluated through </w:t>
      </w:r>
      <w:r w:rsidR="00C92626">
        <w:t>taped sessions</w:t>
      </w:r>
      <w:r w:rsidRPr="00003E4F">
        <w:t xml:space="preserve">, </w:t>
      </w:r>
      <w:r w:rsidR="00C92626">
        <w:t xml:space="preserve">site </w:t>
      </w:r>
      <w:proofErr w:type="gramStart"/>
      <w:r w:rsidR="00C92626">
        <w:t>supervisors</w:t>
      </w:r>
      <w:proofErr w:type="gramEnd"/>
      <w:r w:rsidR="00C92626">
        <w:t xml:space="preserve"> evaluations of students, written summaries of research articles, and ability to comply a portfolio.</w:t>
      </w:r>
    </w:p>
    <w:p w:rsidR="005D3AFF" w:rsidRPr="00F3096E" w:rsidRDefault="005D3AFF" w:rsidP="00A24F66">
      <w:pPr>
        <w:pStyle w:val="Heading1"/>
        <w:numPr>
          <w:ilvl w:val="0"/>
          <w:numId w:val="22"/>
        </w:numPr>
        <w:spacing w:before="0" w:after="0"/>
        <w:ind w:firstLine="0"/>
        <w:rPr>
          <w:rFonts w:ascii="Times New Roman" w:eastAsia="Times" w:hAnsi="Times New Roman" w:cs="Times New Roman"/>
          <w:sz w:val="24"/>
          <w:szCs w:val="24"/>
        </w:rPr>
      </w:pPr>
      <w:r w:rsidRPr="005D3AFF">
        <w:rPr>
          <w:rFonts w:ascii="Times New Roman" w:eastAsia="Times" w:hAnsi="Times New Roman" w:cs="Times New Roman"/>
          <w:sz w:val="24"/>
          <w:szCs w:val="24"/>
        </w:rPr>
        <w:t>Course Objectives/Learning Outcomes and Assessments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5430"/>
      </w:tblGrid>
      <w:tr w:rsidR="00F3096E" w:rsidRPr="001B2EAF" w:rsidTr="00A24F66">
        <w:tc>
          <w:tcPr>
            <w:tcW w:w="4308" w:type="dxa"/>
          </w:tcPr>
          <w:p w:rsidR="00F3096E" w:rsidRPr="001B2EAF" w:rsidRDefault="00F3096E" w:rsidP="007A512B">
            <w:pPr>
              <w:rPr>
                <w:b/>
              </w:rPr>
            </w:pPr>
            <w:r w:rsidRPr="001B2EAF">
              <w:rPr>
                <w:b/>
              </w:rPr>
              <w:t>Student Learning Outcomes: At the conclusion of the course, students will:</w:t>
            </w:r>
          </w:p>
        </w:tc>
        <w:tc>
          <w:tcPr>
            <w:tcW w:w="5430" w:type="dxa"/>
          </w:tcPr>
          <w:p w:rsidR="00F3096E" w:rsidRPr="001B2EAF" w:rsidRDefault="00F3096E" w:rsidP="007A512B">
            <w:pPr>
              <w:rPr>
                <w:b/>
              </w:rPr>
            </w:pPr>
            <w:r w:rsidRPr="001B2EAF">
              <w:rPr>
                <w:b/>
              </w:rPr>
              <w:t>Assessments: Assessments will be made as follows:</w:t>
            </w:r>
          </w:p>
          <w:p w:rsidR="00F3096E" w:rsidRPr="001B2EAF" w:rsidRDefault="00F3096E" w:rsidP="007A512B">
            <w:pPr>
              <w:rPr>
                <w:b/>
              </w:rPr>
            </w:pPr>
          </w:p>
        </w:tc>
      </w:tr>
      <w:tr w:rsidR="00F3096E" w:rsidRPr="00220127" w:rsidTr="00A24F66">
        <w:tc>
          <w:tcPr>
            <w:tcW w:w="4308" w:type="dxa"/>
          </w:tcPr>
          <w:p w:rsidR="00F3096E" w:rsidRPr="00220127" w:rsidRDefault="00F3096E" w:rsidP="007A512B">
            <w:r w:rsidRPr="00220127">
              <w:t>Demonstrate the use of a variety of counseling skills, techniques, procedures, and resources.</w:t>
            </w:r>
            <w:r>
              <w:t xml:space="preserve"> (CACREP III.; CMHC A.38; C.37; D.12479; E.34; F.123;  G.1; H.1; I.23; SC A.356; C.1245; D.15; H.4; N.45)</w:t>
            </w:r>
          </w:p>
        </w:tc>
        <w:tc>
          <w:tcPr>
            <w:tcW w:w="5430" w:type="dxa"/>
          </w:tcPr>
          <w:p w:rsidR="00F3096E" w:rsidRPr="00220127" w:rsidRDefault="00F3096E" w:rsidP="007A512B">
            <w:r w:rsidRPr="00220127">
              <w:t xml:space="preserve">Students will demonstrate these skills in class.  Students will demonstrate how to implement theory into practice.  Students will present a tape </w:t>
            </w:r>
            <w:r w:rsidR="00007900">
              <w:t xml:space="preserve">transcript </w:t>
            </w:r>
            <w:r w:rsidRPr="00220127">
              <w:t>for evaluation.</w:t>
            </w:r>
          </w:p>
        </w:tc>
      </w:tr>
      <w:tr w:rsidR="00F3096E" w:rsidRPr="00220127" w:rsidTr="00A24F66">
        <w:tc>
          <w:tcPr>
            <w:tcW w:w="4308" w:type="dxa"/>
          </w:tcPr>
          <w:p w:rsidR="00F3096E" w:rsidRPr="00220127" w:rsidRDefault="00F3096E" w:rsidP="00005DAB">
            <w:r w:rsidRPr="00220127">
              <w:t>Demonstrate a knowledge of counseling practice including how to conduct an intake interview, treatment plan</w:t>
            </w:r>
            <w:r w:rsidR="00005DAB">
              <w:t xml:space="preserve">ning, case conceptualization, and use this information in the site to conduct programs for students, parents, and teachers as part of the </w:t>
            </w:r>
            <w:r w:rsidR="00005DAB" w:rsidRPr="00005DAB">
              <w:rPr>
                <w:i/>
              </w:rPr>
              <w:t>ASCA National Model</w:t>
            </w:r>
            <w:r w:rsidRPr="00005DAB">
              <w:rPr>
                <w:i/>
              </w:rPr>
              <w:t xml:space="preserve"> (</w:t>
            </w:r>
            <w:r>
              <w:t>CACREP CMHC C.5; D12; G1; H12; J2; SC C.245; H.1235; J.23; L.13; P.12)</w:t>
            </w:r>
          </w:p>
        </w:tc>
        <w:tc>
          <w:tcPr>
            <w:tcW w:w="5430" w:type="dxa"/>
          </w:tcPr>
          <w:p w:rsidR="00F3096E" w:rsidRPr="00220127" w:rsidRDefault="00F3096E" w:rsidP="007A512B">
            <w:r w:rsidRPr="00220127">
              <w:t>Students will be evaluated by their site supervisor; students will be evaluated by the University professor and students will present for evaluation a case study in class.</w:t>
            </w:r>
          </w:p>
        </w:tc>
      </w:tr>
      <w:tr w:rsidR="00F3096E" w:rsidRPr="00220127" w:rsidTr="00A24F66">
        <w:tc>
          <w:tcPr>
            <w:tcW w:w="4308" w:type="dxa"/>
          </w:tcPr>
          <w:p w:rsidR="00F3096E" w:rsidRDefault="00F3096E" w:rsidP="007A512B">
            <w:pPr>
              <w:autoSpaceDE w:val="0"/>
              <w:autoSpaceDN w:val="0"/>
              <w:adjustRightInd w:val="0"/>
            </w:pPr>
            <w:r>
              <w:t xml:space="preserve">Implement the Advocacy Competencies, Multicultural Competencies and the </w:t>
            </w:r>
            <w:r w:rsidRPr="00005DAB">
              <w:rPr>
                <w:i/>
              </w:rPr>
              <w:t>ASCA National Model</w:t>
            </w:r>
            <w:r>
              <w:t xml:space="preserve">. (CACREP </w:t>
            </w:r>
          </w:p>
          <w:p w:rsidR="00F3096E" w:rsidRPr="00220127" w:rsidRDefault="00F3096E" w:rsidP="007A512B">
            <w:r>
              <w:t>II.G.2.d; CMHC E.34; F.23; SC A.5; B.2; E.124; F;123; I.13)</w:t>
            </w:r>
          </w:p>
        </w:tc>
        <w:tc>
          <w:tcPr>
            <w:tcW w:w="5430" w:type="dxa"/>
          </w:tcPr>
          <w:p w:rsidR="00F3096E" w:rsidRPr="00220127" w:rsidRDefault="00F3096E" w:rsidP="007A512B">
            <w:r>
              <w:t>Students will implement the models via case conceptualizations</w:t>
            </w:r>
            <w:r w:rsidR="00005DAB">
              <w:t xml:space="preserve"> include information about parents</w:t>
            </w:r>
            <w:r>
              <w:t>, counseling tapes, and role plays.  These assignments will be evaluated.</w:t>
            </w:r>
          </w:p>
        </w:tc>
      </w:tr>
      <w:tr w:rsidR="00F3096E" w:rsidRPr="00220127" w:rsidTr="00A24F66">
        <w:tc>
          <w:tcPr>
            <w:tcW w:w="4308" w:type="dxa"/>
          </w:tcPr>
          <w:p w:rsidR="00F3096E" w:rsidRPr="00220127" w:rsidRDefault="00F3096E" w:rsidP="007A512B">
            <w:r w:rsidRPr="00220127">
              <w:t>Articulate their counseling approach based on theory, research, and multicultural and advocacy competencies.</w:t>
            </w:r>
            <w:r>
              <w:t xml:space="preserve"> (CACREP II.g.1.j.; III; CMHC E.3</w:t>
            </w:r>
            <w:r w:rsidR="00A24F66">
              <w:t>4; F.2; G.1; SC B.2; C.1: F.23</w:t>
            </w:r>
            <w:r>
              <w:t>)</w:t>
            </w:r>
          </w:p>
        </w:tc>
        <w:tc>
          <w:tcPr>
            <w:tcW w:w="5430" w:type="dxa"/>
          </w:tcPr>
          <w:p w:rsidR="00F3096E" w:rsidRPr="00220127" w:rsidRDefault="00F3096E" w:rsidP="007A512B">
            <w:r w:rsidRPr="00220127">
              <w:t>Students will discuss their theory as well as other theories in class.  Students will complete a portfolio that will be graded by the University professor.</w:t>
            </w:r>
          </w:p>
        </w:tc>
      </w:tr>
      <w:tr w:rsidR="00F3096E" w:rsidRPr="00220127" w:rsidTr="00A24F66">
        <w:tc>
          <w:tcPr>
            <w:tcW w:w="4308" w:type="dxa"/>
          </w:tcPr>
          <w:p w:rsidR="00F3096E" w:rsidRPr="00220127" w:rsidRDefault="00F3096E" w:rsidP="007A512B">
            <w:r w:rsidRPr="00220127">
              <w:t>Develop accurate treatment or educational plans, make appropriate referrals, make appropriate client assessments.</w:t>
            </w:r>
            <w:r>
              <w:t xml:space="preserve"> (CACREP CMHC </w:t>
            </w:r>
            <w:r w:rsidR="00A24F66">
              <w:t xml:space="preserve">D.1249; </w:t>
            </w:r>
            <w:r>
              <w:t>F.12</w:t>
            </w:r>
            <w:r w:rsidR="00A24F66">
              <w:t>; SC D.5: H.4: N.2</w:t>
            </w:r>
            <w:r>
              <w:t xml:space="preserve">) </w:t>
            </w:r>
          </w:p>
        </w:tc>
        <w:tc>
          <w:tcPr>
            <w:tcW w:w="5430" w:type="dxa"/>
          </w:tcPr>
          <w:p w:rsidR="00F3096E" w:rsidRPr="00220127" w:rsidRDefault="00F3096E" w:rsidP="007A512B">
            <w:r w:rsidRPr="00220127">
              <w:t>Students will be evaluated by class discussions and by their internship tapes.  Students will be evaluated by their site supervisor.</w:t>
            </w:r>
          </w:p>
        </w:tc>
      </w:tr>
      <w:tr w:rsidR="00F3096E" w:rsidRPr="00220127" w:rsidTr="00A24F66">
        <w:tc>
          <w:tcPr>
            <w:tcW w:w="4308" w:type="dxa"/>
          </w:tcPr>
          <w:p w:rsidR="00F3096E" w:rsidRPr="00220127" w:rsidRDefault="00F3096E" w:rsidP="007A512B">
            <w:r w:rsidRPr="00220127">
              <w:t xml:space="preserve">Engage in appropriate professional and </w:t>
            </w:r>
            <w:r w:rsidRPr="00220127">
              <w:lastRenderedPageBreak/>
              <w:t>ethical conduct.</w:t>
            </w:r>
            <w:r>
              <w:t>( CACREP II.g.1.j</w:t>
            </w:r>
            <w:r w:rsidR="00A24F66">
              <w:t>; CMHC A.2; B.1; SC A.2; B.1; E.1</w:t>
            </w:r>
            <w:r>
              <w:t>)</w:t>
            </w:r>
          </w:p>
        </w:tc>
        <w:tc>
          <w:tcPr>
            <w:tcW w:w="5430" w:type="dxa"/>
          </w:tcPr>
          <w:p w:rsidR="00F3096E" w:rsidRPr="00220127" w:rsidRDefault="00F3096E" w:rsidP="007A512B">
            <w:r w:rsidRPr="00220127">
              <w:lastRenderedPageBreak/>
              <w:t xml:space="preserve">Students will be evaluated by the University professor </w:t>
            </w:r>
            <w:r w:rsidRPr="00220127">
              <w:lastRenderedPageBreak/>
              <w:t>regarding ethical behavior in class and at their internship site; students will turn in a written summary of an “Ethics At-Risk” tape; students will conceptualize a case involving an ethical dilemma; students will demonstrate knowledge of ethical decision-making.</w:t>
            </w:r>
          </w:p>
        </w:tc>
      </w:tr>
    </w:tbl>
    <w:p w:rsidR="005D3AFF" w:rsidRPr="005D3AFF" w:rsidRDefault="005D3AFF" w:rsidP="005D3AFF">
      <w:pPr>
        <w:pStyle w:val="Heading1"/>
        <w:numPr>
          <w:ilvl w:val="0"/>
          <w:numId w:val="22"/>
        </w:numPr>
        <w:rPr>
          <w:rFonts w:ascii="Times New Roman" w:eastAsia="Times" w:hAnsi="Times New Roman" w:cs="Times New Roman"/>
          <w:sz w:val="24"/>
          <w:szCs w:val="24"/>
        </w:rPr>
      </w:pPr>
      <w:r w:rsidRPr="005D3AFF">
        <w:rPr>
          <w:rFonts w:ascii="Times New Roman" w:eastAsia="Times" w:hAnsi="Times New Roman" w:cs="Times New Roman"/>
          <w:sz w:val="24"/>
          <w:szCs w:val="24"/>
        </w:rPr>
        <w:lastRenderedPageBreak/>
        <w:t>Course Requirements/Methods of Evaluation Employed</w:t>
      </w:r>
    </w:p>
    <w:p w:rsidR="00A851AF" w:rsidRDefault="00A851AF" w:rsidP="007B3929">
      <w:pPr>
        <w:tabs>
          <w:tab w:val="left" w:pos="1530"/>
        </w:tabs>
        <w:ind w:left="720"/>
        <w:rPr>
          <w:b/>
        </w:rPr>
      </w:pPr>
    </w:p>
    <w:p w:rsidR="00AA4D02" w:rsidRPr="00220127" w:rsidRDefault="00AA4D02" w:rsidP="007B3929">
      <w:pPr>
        <w:tabs>
          <w:tab w:val="left" w:pos="1530"/>
        </w:tabs>
        <w:ind w:left="720"/>
        <w:rPr>
          <w:b/>
        </w:rPr>
      </w:pPr>
      <w:r w:rsidRPr="00220127">
        <w:rPr>
          <w:b/>
        </w:rPr>
        <w:t>*Counseling Tapes</w:t>
      </w:r>
    </w:p>
    <w:p w:rsidR="00AA4D02" w:rsidRPr="00220127" w:rsidRDefault="00AA4D02" w:rsidP="00005DAB">
      <w:pPr>
        <w:tabs>
          <w:tab w:val="left" w:pos="1530"/>
        </w:tabs>
        <w:ind w:left="720"/>
      </w:pPr>
      <w:r w:rsidRPr="00220127">
        <w:t xml:space="preserve">Students will turn in a </w:t>
      </w:r>
      <w:r w:rsidRPr="00220127">
        <w:rPr>
          <w:u w:val="single"/>
        </w:rPr>
        <w:t>minimum</w:t>
      </w:r>
      <w:r w:rsidRPr="00220127">
        <w:t xml:space="preserve"> of 2 tape</w:t>
      </w:r>
      <w:r w:rsidR="005F53E4">
        <w:t xml:space="preserve"> transcripts</w:t>
      </w:r>
      <w:r w:rsidRPr="00220127">
        <w:t xml:space="preserve"> for evaluation as assigned by the professor. Permission forms must be signed by the clien</w:t>
      </w:r>
      <w:r w:rsidR="005F53E4">
        <w:t xml:space="preserve">t for taping. (More than 2 tape transcripts </w:t>
      </w:r>
      <w:r w:rsidRPr="00220127">
        <w:t xml:space="preserve">may be assigned) </w:t>
      </w:r>
      <w:r w:rsidRPr="00220127">
        <w:rPr>
          <w:sz w:val="20"/>
        </w:rPr>
        <w:t>(CACREP III. H. 5; School Standards D).</w:t>
      </w:r>
    </w:p>
    <w:p w:rsidR="00996395" w:rsidRPr="00220127" w:rsidRDefault="00AA4D02" w:rsidP="00005DAB">
      <w:pPr>
        <w:tabs>
          <w:tab w:val="left" w:pos="1440"/>
        </w:tabs>
        <w:ind w:left="720"/>
      </w:pPr>
      <w:r w:rsidRPr="00220127">
        <w:rPr>
          <w:b/>
          <w:bCs/>
        </w:rPr>
        <w:t>The tape must include</w:t>
      </w:r>
      <w:r w:rsidR="00996395" w:rsidRPr="00220127">
        <w:t xml:space="preserve"> (A)</w:t>
      </w:r>
      <w:r w:rsidR="005F53E4">
        <w:t>Intern Evaluation Feedback Form, (B) Counselor-In-training Counseling Competencies Rubric, (C) Statement indicating Release Form was signed, (D) interview record form, (E)</w:t>
      </w:r>
      <w:r w:rsidR="00996395" w:rsidRPr="00220127">
        <w:t>10-15 minute T</w:t>
      </w:r>
      <w:r w:rsidRPr="00220127">
        <w:t xml:space="preserve">ypescript with </w:t>
      </w:r>
      <w:r w:rsidRPr="00220127">
        <w:rPr>
          <w:u w:val="single"/>
        </w:rPr>
        <w:t>responses identified</w:t>
      </w:r>
      <w:r w:rsidRPr="00220127">
        <w:t xml:space="preserve"> (typescript </w:t>
      </w:r>
      <w:r w:rsidR="006777CE" w:rsidRPr="00220127">
        <w:t>must</w:t>
      </w:r>
      <w:r w:rsidRPr="00220127">
        <w:t xml:space="preserve"> be </w:t>
      </w:r>
      <w:r w:rsidRPr="00220127">
        <w:rPr>
          <w:b/>
        </w:rPr>
        <w:t>7-8 pages</w:t>
      </w:r>
      <w:r w:rsidRPr="00220127">
        <w:t xml:space="preserve">, </w:t>
      </w:r>
      <w:r w:rsidR="005F53E4">
        <w:t>double-spaced), and (F</w:t>
      </w:r>
      <w:r w:rsidR="00996395" w:rsidRPr="00220127">
        <w:t>) Frequency C</w:t>
      </w:r>
      <w:r w:rsidR="005F53E4">
        <w:t>ount.</w:t>
      </w:r>
    </w:p>
    <w:p w:rsidR="00AA4D02" w:rsidRDefault="00AA4D02" w:rsidP="007B3929">
      <w:pPr>
        <w:tabs>
          <w:tab w:val="left" w:pos="1440"/>
          <w:tab w:val="left" w:pos="2760"/>
        </w:tabs>
        <w:ind w:left="720"/>
        <w:rPr>
          <w:b/>
          <w:bCs/>
        </w:rPr>
      </w:pPr>
      <w:r w:rsidRPr="00220127">
        <w:rPr>
          <w:b/>
          <w:bCs/>
        </w:rPr>
        <w:t xml:space="preserve">Tape 1 is Due: </w:t>
      </w:r>
      <w:r w:rsidR="00DF3D80">
        <w:rPr>
          <w:b/>
          <w:bCs/>
        </w:rPr>
        <w:t xml:space="preserve"> </w:t>
      </w:r>
      <w:r w:rsidR="000B1C4F">
        <w:rPr>
          <w:b/>
          <w:bCs/>
        </w:rPr>
        <w:t>June 2</w:t>
      </w:r>
      <w:r w:rsidR="00E87952">
        <w:rPr>
          <w:b/>
          <w:bCs/>
        </w:rPr>
        <w:t>: Tape 1 for Internship II</w:t>
      </w:r>
    </w:p>
    <w:p w:rsidR="00AA4D02" w:rsidRPr="00220127" w:rsidRDefault="000B1C4F" w:rsidP="00E87952">
      <w:pPr>
        <w:tabs>
          <w:tab w:val="left" w:pos="1440"/>
          <w:tab w:val="left" w:pos="2760"/>
        </w:tabs>
        <w:rPr>
          <w:b/>
          <w:bCs/>
        </w:rPr>
      </w:pPr>
      <w:r>
        <w:rPr>
          <w:b/>
          <w:bCs/>
        </w:rPr>
        <w:tab/>
        <w:t xml:space="preserve">               June 8</w:t>
      </w:r>
      <w:r w:rsidR="00E87952">
        <w:rPr>
          <w:b/>
          <w:bCs/>
        </w:rPr>
        <w:t>: Tape 1 for Internship I</w:t>
      </w:r>
    </w:p>
    <w:p w:rsidR="00AA4D02" w:rsidRPr="00005DAB" w:rsidRDefault="00AA4D02" w:rsidP="00005DAB">
      <w:pPr>
        <w:tabs>
          <w:tab w:val="left" w:pos="1440"/>
        </w:tabs>
        <w:ind w:left="720"/>
        <w:rPr>
          <w:b/>
          <w:bCs/>
        </w:rPr>
      </w:pPr>
      <w:r w:rsidRPr="00220127">
        <w:rPr>
          <w:b/>
          <w:bCs/>
        </w:rPr>
        <w:t xml:space="preserve">Tape 2 is Due: </w:t>
      </w:r>
      <w:r w:rsidR="008900F6">
        <w:rPr>
          <w:b/>
          <w:bCs/>
        </w:rPr>
        <w:t xml:space="preserve"> </w:t>
      </w:r>
      <w:r w:rsidR="00007900">
        <w:rPr>
          <w:b/>
          <w:bCs/>
        </w:rPr>
        <w:t>June 23:</w:t>
      </w:r>
      <w:r w:rsidR="00E87952">
        <w:rPr>
          <w:b/>
          <w:bCs/>
        </w:rPr>
        <w:t xml:space="preserve"> Tape II</w:t>
      </w:r>
    </w:p>
    <w:p w:rsidR="00AA4D02" w:rsidRPr="00220127" w:rsidRDefault="00AA4D02" w:rsidP="00AA4D02">
      <w:pPr>
        <w:tabs>
          <w:tab w:val="left" w:pos="1530"/>
        </w:tabs>
        <w:ind w:left="720"/>
      </w:pPr>
      <w:r w:rsidRPr="00220127">
        <w:t xml:space="preserve">NOTE:  Since these tapes will be listened to and reviewed by </w:t>
      </w:r>
      <w:proofErr w:type="gramStart"/>
      <w:r w:rsidRPr="00220127">
        <w:t xml:space="preserve">the </w:t>
      </w:r>
      <w:r w:rsidR="00F04407">
        <w:t>your</w:t>
      </w:r>
      <w:proofErr w:type="gramEnd"/>
      <w:r w:rsidR="00F04407">
        <w:t xml:space="preserve"> site supervisor, and the tape transcripts will be reviewed by the professor,</w:t>
      </w:r>
      <w:r w:rsidRPr="00220127">
        <w:t xml:space="preserve"> doctoral student and students enrolled in this class, please be sure your </w:t>
      </w:r>
      <w:r w:rsidR="00B971F4">
        <w:t xml:space="preserve">client </w:t>
      </w:r>
      <w:r w:rsidR="003175D1">
        <w:t>signed permission form</w:t>
      </w:r>
      <w:r w:rsidR="000009D3">
        <w:t xml:space="preserve"> </w:t>
      </w:r>
      <w:r w:rsidRPr="00220127">
        <w:t>states this.</w:t>
      </w:r>
    </w:p>
    <w:p w:rsidR="00AA4D02" w:rsidRPr="00220127" w:rsidRDefault="00AA4D02">
      <w:pPr>
        <w:rPr>
          <w:b/>
        </w:rPr>
      </w:pPr>
    </w:p>
    <w:p w:rsidR="005D3AFF" w:rsidRPr="00220127" w:rsidRDefault="005D3AFF" w:rsidP="005D3AFF">
      <w:pPr>
        <w:rPr>
          <w:b/>
          <w:u w:val="single"/>
        </w:rPr>
      </w:pPr>
      <w:r w:rsidRPr="00220127">
        <w:rPr>
          <w:b/>
          <w:u w:val="single"/>
        </w:rPr>
        <w:t>Journals</w:t>
      </w:r>
    </w:p>
    <w:p w:rsidR="005D3AFF" w:rsidRPr="00220127" w:rsidRDefault="005D3AFF" w:rsidP="005D3AFF">
      <w:r w:rsidRPr="00220127">
        <w:t>Journal articles may be assigned depending on class topics and student needs. Also journal articles may be assigned by the site supervisor.</w:t>
      </w:r>
    </w:p>
    <w:p w:rsidR="005D3AFF" w:rsidRPr="00220127" w:rsidRDefault="005D3AFF" w:rsidP="005D3AFF">
      <w:pPr>
        <w:ind w:left="720" w:hanging="720"/>
      </w:pPr>
    </w:p>
    <w:p w:rsidR="005D3AFF" w:rsidRPr="00220127" w:rsidRDefault="005D3AFF" w:rsidP="005D3AFF">
      <w:pPr>
        <w:rPr>
          <w:b/>
        </w:rPr>
      </w:pPr>
      <w:r w:rsidRPr="00220127">
        <w:rPr>
          <w:b/>
        </w:rPr>
        <w:t>Assignments, Evaluation Procedures, and Grading Policy</w:t>
      </w:r>
    </w:p>
    <w:p w:rsidR="005D3AFF" w:rsidRPr="00220127" w:rsidRDefault="005D3AFF" w:rsidP="005D3AFF">
      <w:pPr>
        <w:ind w:left="720" w:hanging="720"/>
        <w:rPr>
          <w:u w:val="single"/>
        </w:rPr>
      </w:pPr>
      <w:r w:rsidRPr="00220127">
        <w:rPr>
          <w:u w:val="single"/>
        </w:rPr>
        <w:t>Methodology</w:t>
      </w:r>
    </w:p>
    <w:p w:rsidR="00005DAB" w:rsidRDefault="005D3AFF" w:rsidP="00005DAB">
      <w:pPr>
        <w:ind w:left="360" w:hanging="360"/>
        <w:rPr>
          <w:sz w:val="20"/>
        </w:rPr>
      </w:pPr>
      <w:r w:rsidRPr="00220127">
        <w:tab/>
        <w:t xml:space="preserve">Students will meet each week for group supervision at the University and for individual supervision </w:t>
      </w:r>
      <w:r>
        <w:t>at the Internship S</w:t>
      </w:r>
      <w:r w:rsidRPr="00220127">
        <w:t xml:space="preserve">ite. Typically, students will spend about 20-25 hours a week at the field setting for 3 semester hour credits. Students must complete a total of 600 hours in internship experiences over 2-3 semesters. The internship provides an opportunity for students to perform all the professional activities of a professional counselor pertinent to the student’s program emphasis. It includes a minimum total of 600 hours at the internship site(s) with 240 hours being direct service work with clients/students appropriate to the student’s program emphasis. Students must have a minimum of 4 on-going clients. Participation in a variety of professional activities is classified as indirect service; these include such activities as staff meetings, conferences, supervision, workshops, etc. Students must be supervised a minimum of one hour each week by their on-site supervisor </w:t>
      </w:r>
      <w:r w:rsidRPr="00220127">
        <w:rPr>
          <w:sz w:val="20"/>
        </w:rPr>
        <w:t xml:space="preserve">(CACREP III. </w:t>
      </w:r>
      <w:proofErr w:type="gramStart"/>
      <w:r w:rsidRPr="00220127">
        <w:rPr>
          <w:sz w:val="20"/>
        </w:rPr>
        <w:t>H. 1, 2, 3; School Standards D)</w:t>
      </w:r>
      <w:r w:rsidR="00005DAB">
        <w:rPr>
          <w:sz w:val="20"/>
        </w:rPr>
        <w:t>.</w:t>
      </w:r>
      <w:proofErr w:type="gramEnd"/>
    </w:p>
    <w:p w:rsidR="00005DAB" w:rsidRDefault="00005DAB" w:rsidP="00005DAB">
      <w:pPr>
        <w:ind w:left="360" w:hanging="360"/>
      </w:pPr>
    </w:p>
    <w:p w:rsidR="003D2295" w:rsidRDefault="003D2295" w:rsidP="00005DAB">
      <w:pPr>
        <w:ind w:left="360" w:hanging="360"/>
      </w:pPr>
    </w:p>
    <w:p w:rsidR="00007900" w:rsidRDefault="00007900" w:rsidP="00005DAB">
      <w:pPr>
        <w:ind w:left="360" w:hanging="360"/>
      </w:pPr>
    </w:p>
    <w:p w:rsidR="00007900" w:rsidRDefault="00007900" w:rsidP="00005DAB">
      <w:pPr>
        <w:ind w:left="360" w:hanging="360"/>
      </w:pPr>
    </w:p>
    <w:p w:rsidR="00DD542C" w:rsidRPr="00005DAB" w:rsidRDefault="00DD542C" w:rsidP="00005DAB">
      <w:pPr>
        <w:ind w:left="360" w:hanging="360"/>
      </w:pPr>
      <w:r>
        <w:rPr>
          <w:b/>
        </w:rPr>
        <w:lastRenderedPageBreak/>
        <w:t>A&amp;E Assessment</w:t>
      </w:r>
    </w:p>
    <w:p w:rsidR="00DD542C" w:rsidRDefault="00DD542C" w:rsidP="00B75C1D">
      <w:pPr>
        <w:ind w:left="360"/>
      </w:pPr>
      <w:r>
        <w:t>The A&amp;E assignment for EPCE 5094 is the successful completion of internship.  To accomplish this goal, the A&amp;E assignment is the demonstration of counseling skills via a counseling tape.  The tape will be the End-of-Phase assessment and will be assessed using the Counselor-In-Training Feedback Form.  Each student’s performance will be assessed by the Site Supervisor using the Student Intern Evaluation Form.  In addition to the end-of-phase assessment, the following phase III rubrics will be used: E</w:t>
      </w:r>
      <w:r w:rsidR="00B75C1D">
        <w:t>valuation of Treatment Planning and</w:t>
      </w:r>
      <w:r>
        <w:t xml:space="preserve"> Counselor-In-T</w:t>
      </w:r>
      <w:r w:rsidR="00B75C1D">
        <w:t>raining Counseling Competencies.</w:t>
      </w:r>
    </w:p>
    <w:p w:rsidR="00B75C1D" w:rsidRDefault="00B75C1D" w:rsidP="00B75C1D">
      <w:pPr>
        <w:ind w:left="360"/>
      </w:pPr>
    </w:p>
    <w:p w:rsidR="00DD542C" w:rsidRPr="00DD542C" w:rsidRDefault="00DD542C" w:rsidP="00DD542C">
      <w:pPr>
        <w:ind w:left="720" w:hanging="360"/>
      </w:pPr>
    </w:p>
    <w:p w:rsidR="005D3AFF" w:rsidRPr="00220127" w:rsidRDefault="005D3AFF" w:rsidP="005D3AFF">
      <w:pPr>
        <w:numPr>
          <w:ilvl w:val="0"/>
          <w:numId w:val="7"/>
        </w:numPr>
      </w:pPr>
      <w:r w:rsidRPr="00220127">
        <w:rPr>
          <w:u w:val="single"/>
        </w:rPr>
        <w:t xml:space="preserve">Field Site Responsibilities. </w:t>
      </w:r>
      <w:r w:rsidRPr="00220127">
        <w:t xml:space="preserve">Students will perform the activities that a regularly employed staff member in the field site setting is expected to perform. These activities will be carried out according to the nature and requirements of the setting </w:t>
      </w:r>
      <w:r>
        <w:t xml:space="preserve">and </w:t>
      </w:r>
      <w:r w:rsidRPr="00220127">
        <w:t>a</w:t>
      </w:r>
      <w:r>
        <w:t>re</w:t>
      </w:r>
      <w:r w:rsidRPr="00220127">
        <w:t xml:space="preserve"> under the supervision of the </w:t>
      </w:r>
      <w:r>
        <w:t>F</w:t>
      </w:r>
      <w:r w:rsidRPr="00220127">
        <w:t xml:space="preserve">ield </w:t>
      </w:r>
      <w:r>
        <w:t>Site S</w:t>
      </w:r>
      <w:r w:rsidRPr="00220127">
        <w:t xml:space="preserve">upervisor. The University </w:t>
      </w:r>
      <w:r>
        <w:t xml:space="preserve">Supervisor </w:t>
      </w:r>
      <w:r w:rsidRPr="00220127">
        <w:t xml:space="preserve">delegates supervisory and administrative responsibility for field site activities to the </w:t>
      </w:r>
      <w:r>
        <w:t>F</w:t>
      </w:r>
      <w:r w:rsidRPr="00220127">
        <w:t xml:space="preserve">ield </w:t>
      </w:r>
      <w:r>
        <w:t>Site Supervisor. The University S</w:t>
      </w:r>
      <w:r w:rsidRPr="00220127">
        <w:t xml:space="preserve">upervisor will stay in phone contact with the </w:t>
      </w:r>
      <w:r>
        <w:t>F</w:t>
      </w:r>
      <w:r w:rsidRPr="00220127">
        <w:t xml:space="preserve">ield </w:t>
      </w:r>
      <w:r>
        <w:t>Site S</w:t>
      </w:r>
      <w:r w:rsidRPr="00220127">
        <w:t>uperv</w:t>
      </w:r>
      <w:r>
        <w:t>isor as needed. The University S</w:t>
      </w:r>
      <w:r w:rsidRPr="00220127">
        <w:t xml:space="preserve">upervisor will not generally visit the field site during the internship, unless this is necessary or desirable, or if the field site supervisor or intern requests a visit. At the end of the semester the field site supervisor will complete an evaluation on the student’s activities </w:t>
      </w:r>
      <w:r w:rsidRPr="00220127">
        <w:rPr>
          <w:sz w:val="20"/>
        </w:rPr>
        <w:t xml:space="preserve">(CACREP III </w:t>
      </w:r>
      <w:r>
        <w:rPr>
          <w:sz w:val="20"/>
        </w:rPr>
        <w:t>G. 4, 6;</w:t>
      </w:r>
      <w:r w:rsidRPr="00220127">
        <w:rPr>
          <w:sz w:val="20"/>
        </w:rPr>
        <w:t xml:space="preserve"> School Standards D).</w:t>
      </w:r>
    </w:p>
    <w:p w:rsidR="005D3AFF" w:rsidRPr="00220127" w:rsidRDefault="005D3AFF" w:rsidP="005D3AFF">
      <w:pPr>
        <w:tabs>
          <w:tab w:val="left" w:pos="1260"/>
        </w:tabs>
        <w:ind w:left="1260"/>
        <w:rPr>
          <w:u w:val="single"/>
        </w:rPr>
      </w:pPr>
    </w:p>
    <w:p w:rsidR="005D3AFF" w:rsidRPr="00220127" w:rsidRDefault="005D3AFF" w:rsidP="005D3AFF">
      <w:pPr>
        <w:tabs>
          <w:tab w:val="left" w:pos="1260"/>
        </w:tabs>
        <w:ind w:left="1440"/>
      </w:pPr>
      <w:r w:rsidRPr="00220127">
        <w:t xml:space="preserve">If special problems or concerns (e.g., clinical, supervisory, interpersonal) should arise during the </w:t>
      </w:r>
      <w:r>
        <w:t>internship, the Fi</w:t>
      </w:r>
      <w:r w:rsidRPr="00220127">
        <w:t xml:space="preserve">eld </w:t>
      </w:r>
      <w:r>
        <w:t>Site S</w:t>
      </w:r>
      <w:r w:rsidRPr="00220127">
        <w:t xml:space="preserve">upervisor is </w:t>
      </w:r>
      <w:r>
        <w:t>expected to contact the University S</w:t>
      </w:r>
      <w:r w:rsidRPr="00220127">
        <w:t>upervisor in timely fashion, depending on the nature of the problem. It is the responsibility of the Universi</w:t>
      </w:r>
      <w:r>
        <w:t>ty Supervisor to work with the Field Site S</w:t>
      </w:r>
      <w:r w:rsidRPr="00220127">
        <w:t xml:space="preserve">upervisor and the intern to resolve any special problems or concerns </w:t>
      </w:r>
      <w:r w:rsidRPr="00220127">
        <w:rPr>
          <w:sz w:val="20"/>
        </w:rPr>
        <w:t>(CACREP II</w:t>
      </w:r>
      <w:r>
        <w:rPr>
          <w:sz w:val="20"/>
        </w:rPr>
        <w:t xml:space="preserve">I. </w:t>
      </w:r>
      <w:proofErr w:type="gramStart"/>
      <w:r>
        <w:rPr>
          <w:sz w:val="20"/>
        </w:rPr>
        <w:t>D</w:t>
      </w:r>
      <w:r w:rsidRPr="00220127">
        <w:rPr>
          <w:sz w:val="20"/>
        </w:rPr>
        <w:t>; School Standards D).</w:t>
      </w:r>
      <w:proofErr w:type="gramEnd"/>
    </w:p>
    <w:p w:rsidR="005D3AFF" w:rsidRPr="00220127" w:rsidRDefault="005D3AFF" w:rsidP="005D3AFF">
      <w:pPr>
        <w:tabs>
          <w:tab w:val="left" w:pos="1260"/>
        </w:tabs>
        <w:ind w:left="2160"/>
      </w:pPr>
    </w:p>
    <w:p w:rsidR="005D3AFF" w:rsidRPr="00220127" w:rsidRDefault="005D3AFF" w:rsidP="005D3AFF">
      <w:pPr>
        <w:numPr>
          <w:ilvl w:val="0"/>
          <w:numId w:val="7"/>
        </w:numPr>
        <w:tabs>
          <w:tab w:val="left" w:pos="1440"/>
        </w:tabs>
      </w:pPr>
      <w:r w:rsidRPr="00220127">
        <w:rPr>
          <w:u w:val="single"/>
        </w:rPr>
        <w:t>Log, Journal, and Client Case Notes.</w:t>
      </w:r>
      <w:r w:rsidRPr="00220127">
        <w:t xml:space="preserve"> Students must keep a written log</w:t>
      </w:r>
      <w:r>
        <w:t xml:space="preserve"> and </w:t>
      </w:r>
      <w:r w:rsidRPr="00220127">
        <w:t>a journal of their internship experiences</w:t>
      </w:r>
      <w:r>
        <w:t>.</w:t>
      </w:r>
      <w:r w:rsidRPr="00220127">
        <w:t xml:space="preserve"> </w:t>
      </w:r>
      <w:r>
        <w:t xml:space="preserve"> C</w:t>
      </w:r>
      <w:r w:rsidRPr="00220127">
        <w:t>lient case notes</w:t>
      </w:r>
      <w:r>
        <w:t xml:space="preserve"> are kept at the internship sites</w:t>
      </w:r>
      <w:r w:rsidRPr="00220127">
        <w:t>. These are to be kept as follows:</w:t>
      </w:r>
    </w:p>
    <w:p w:rsidR="005D3AFF" w:rsidRPr="00220127" w:rsidRDefault="005D3AFF" w:rsidP="005D3AFF">
      <w:pPr>
        <w:tabs>
          <w:tab w:val="left" w:pos="1260"/>
        </w:tabs>
        <w:rPr>
          <w:u w:val="single"/>
        </w:rPr>
      </w:pPr>
    </w:p>
    <w:p w:rsidR="005D3AFF" w:rsidRPr="00220127" w:rsidRDefault="005D3AFF" w:rsidP="005D3AFF">
      <w:pPr>
        <w:numPr>
          <w:ilvl w:val="0"/>
          <w:numId w:val="4"/>
        </w:numPr>
        <w:tabs>
          <w:tab w:val="clear" w:pos="2520"/>
          <w:tab w:val="left" w:pos="1260"/>
        </w:tabs>
        <w:ind w:left="1800"/>
      </w:pPr>
      <w:r w:rsidRPr="00220127">
        <w:t xml:space="preserve">Log. The purpose of the log is to provide a record of all time spent in internship activities. The log serves as evidence that the student has met the content and time requirements of the internship. The log is to be signed by the </w:t>
      </w:r>
      <w:r>
        <w:t>F</w:t>
      </w:r>
      <w:r w:rsidRPr="00220127">
        <w:t xml:space="preserve">ield </w:t>
      </w:r>
      <w:r>
        <w:t>S</w:t>
      </w:r>
      <w:r w:rsidRPr="00220127">
        <w:t xml:space="preserve">ite </w:t>
      </w:r>
      <w:r>
        <w:t>S</w:t>
      </w:r>
      <w:r w:rsidRPr="00220127">
        <w:t>upervisor, the University Professor, and student.</w:t>
      </w:r>
    </w:p>
    <w:p w:rsidR="005D3AFF" w:rsidRPr="00220127" w:rsidRDefault="005D3AFF" w:rsidP="005D3AFF">
      <w:pPr>
        <w:tabs>
          <w:tab w:val="left" w:pos="1260"/>
        </w:tabs>
        <w:ind w:left="1800"/>
      </w:pPr>
    </w:p>
    <w:p w:rsidR="005D3AFF" w:rsidRPr="000009D3" w:rsidRDefault="005D3AFF" w:rsidP="005D3AFF">
      <w:pPr>
        <w:tabs>
          <w:tab w:val="left" w:pos="1260"/>
          <w:tab w:val="left" w:pos="1800"/>
        </w:tabs>
        <w:ind w:left="1800" w:hanging="360"/>
        <w:rPr>
          <w:b/>
        </w:rPr>
      </w:pPr>
      <w:r w:rsidRPr="00220127">
        <w:t>2.</w:t>
      </w:r>
      <w:r w:rsidRPr="00220127">
        <w:tab/>
        <w:t>Journal. The purpose of the journal is for students to write a weekly report of their internship activities. In these weekly reports students will (a) highlight the major activities and accomplishments of the week and (b) provide a self-appraisal of their progress. Each journal entry should be about 1/2 to one page in length. Each journal entry is due at or near the end of the month</w:t>
      </w:r>
      <w:r w:rsidRPr="00220127">
        <w:rPr>
          <w:sz w:val="20"/>
        </w:rPr>
        <w:t xml:space="preserve"> (CACREP School Standards D)</w:t>
      </w:r>
      <w:r w:rsidRPr="00220127">
        <w:t>.</w:t>
      </w:r>
      <w:r>
        <w:t xml:space="preserve">  </w:t>
      </w:r>
      <w:r>
        <w:rPr>
          <w:b/>
          <w:sz w:val="20"/>
        </w:rPr>
        <w:t>The Journal should be placed near the front of the portfolio following the course outline, ethics codes and proof of insurance.</w:t>
      </w:r>
    </w:p>
    <w:p w:rsidR="005D3AFF" w:rsidRPr="00220127" w:rsidRDefault="005D3AFF" w:rsidP="005D3AFF">
      <w:pPr>
        <w:tabs>
          <w:tab w:val="left" w:pos="1260"/>
        </w:tabs>
        <w:ind w:left="1800"/>
        <w:rPr>
          <w:sz w:val="20"/>
        </w:rPr>
      </w:pPr>
    </w:p>
    <w:p w:rsidR="005D3AFF" w:rsidRPr="000D7615" w:rsidRDefault="005D3AFF" w:rsidP="005D3AFF">
      <w:pPr>
        <w:numPr>
          <w:ilvl w:val="0"/>
          <w:numId w:val="10"/>
        </w:numPr>
        <w:tabs>
          <w:tab w:val="left" w:pos="1260"/>
          <w:tab w:val="left" w:pos="1800"/>
        </w:tabs>
        <w:rPr>
          <w:sz w:val="20"/>
        </w:rPr>
      </w:pPr>
      <w:r w:rsidRPr="00220127">
        <w:lastRenderedPageBreak/>
        <w:t>Case notes. Case notes are to be completed for each client. Case notes must be kept in accordance with the regulations of the field site for review by the on-site supervisor or submitted for review by the university supervisor</w:t>
      </w:r>
      <w:r>
        <w:t xml:space="preserve"> as requested</w:t>
      </w:r>
      <w:r w:rsidRPr="00220127">
        <w:t>.</w:t>
      </w:r>
      <w:r>
        <w:t xml:space="preserve"> </w:t>
      </w:r>
      <w:r w:rsidRPr="00220127">
        <w:t xml:space="preserve"> Case notes should also be kept on phone calls </w:t>
      </w:r>
      <w:r w:rsidRPr="00220127">
        <w:rPr>
          <w:sz w:val="20"/>
        </w:rPr>
        <w:t>(CACREP II</w:t>
      </w:r>
      <w:r>
        <w:rPr>
          <w:sz w:val="20"/>
        </w:rPr>
        <w:t>I</w:t>
      </w:r>
      <w:r w:rsidRPr="00220127">
        <w:rPr>
          <w:sz w:val="20"/>
        </w:rPr>
        <w:t xml:space="preserve">. </w:t>
      </w:r>
      <w:r>
        <w:rPr>
          <w:sz w:val="20"/>
        </w:rPr>
        <w:t>G</w:t>
      </w:r>
      <w:r w:rsidRPr="00220127">
        <w:rPr>
          <w:sz w:val="20"/>
        </w:rPr>
        <w:t xml:space="preserve">. </w:t>
      </w:r>
      <w:r>
        <w:rPr>
          <w:sz w:val="20"/>
        </w:rPr>
        <w:t>4;</w:t>
      </w:r>
      <w:r w:rsidRPr="00220127">
        <w:rPr>
          <w:sz w:val="20"/>
        </w:rPr>
        <w:t xml:space="preserve"> School Standards D).</w:t>
      </w:r>
      <w:r>
        <w:rPr>
          <w:sz w:val="20"/>
        </w:rPr>
        <w:t xml:space="preserve">  </w:t>
      </w:r>
      <w:r>
        <w:rPr>
          <w:b/>
          <w:sz w:val="20"/>
        </w:rPr>
        <w:t>Case notes should be kept at the internship site not in the portfolio (see item I).</w:t>
      </w:r>
    </w:p>
    <w:p w:rsidR="005D3AFF" w:rsidRDefault="005D3AFF" w:rsidP="005D3AFF">
      <w:pPr>
        <w:tabs>
          <w:tab w:val="left" w:pos="1260"/>
          <w:tab w:val="left" w:pos="1800"/>
        </w:tabs>
        <w:ind w:left="1800"/>
        <w:rPr>
          <w:b/>
          <w:sz w:val="20"/>
        </w:rPr>
      </w:pPr>
    </w:p>
    <w:p w:rsidR="005D3AFF" w:rsidRPr="00220127" w:rsidRDefault="005D3AFF" w:rsidP="005D3AFF">
      <w:pPr>
        <w:numPr>
          <w:ilvl w:val="0"/>
          <w:numId w:val="7"/>
        </w:numPr>
        <w:tabs>
          <w:tab w:val="left" w:pos="1260"/>
          <w:tab w:val="left" w:pos="1800"/>
        </w:tabs>
      </w:pPr>
      <w:r w:rsidRPr="00220127">
        <w:rPr>
          <w:u w:val="single"/>
        </w:rPr>
        <w:t>Recorded sessions.</w:t>
      </w:r>
    </w:p>
    <w:p w:rsidR="005D3AFF" w:rsidRDefault="005D3AFF" w:rsidP="005D3AFF">
      <w:pPr>
        <w:tabs>
          <w:tab w:val="left" w:pos="1260"/>
        </w:tabs>
        <w:ind w:left="1080" w:hanging="360"/>
        <w:rPr>
          <w:sz w:val="20"/>
        </w:rPr>
      </w:pPr>
      <w:r w:rsidRPr="00220127">
        <w:tab/>
        <w:t xml:space="preserve">The recording of sessions in the field setting is completed in accordance with the regulations of the </w:t>
      </w:r>
      <w:r>
        <w:t xml:space="preserve">internship </w:t>
      </w:r>
      <w:r w:rsidRPr="00220127">
        <w:t xml:space="preserve">field site and the </w:t>
      </w:r>
      <w:r>
        <w:t>F</w:t>
      </w:r>
      <w:r w:rsidRPr="00220127">
        <w:t xml:space="preserve">ield </w:t>
      </w:r>
      <w:r>
        <w:t>S</w:t>
      </w:r>
      <w:r w:rsidRPr="00220127">
        <w:t xml:space="preserve">ite </w:t>
      </w:r>
      <w:r>
        <w:t>S</w:t>
      </w:r>
      <w:r w:rsidRPr="00220127">
        <w:t xml:space="preserve">upervisor. The intern should record (video or audio tape) as many client sessions as possible. The recordings should be used for self-evaluation, peer group presentations, and instructor evaluation of the intern’s direct service skills </w:t>
      </w:r>
      <w:r w:rsidRPr="00220127">
        <w:rPr>
          <w:sz w:val="20"/>
        </w:rPr>
        <w:t>(CACREP</w:t>
      </w:r>
      <w:r>
        <w:rPr>
          <w:sz w:val="20"/>
        </w:rPr>
        <w:t xml:space="preserve"> </w:t>
      </w:r>
      <w:r w:rsidRPr="00220127">
        <w:rPr>
          <w:sz w:val="20"/>
        </w:rPr>
        <w:t xml:space="preserve">II. </w:t>
      </w:r>
      <w:r>
        <w:rPr>
          <w:sz w:val="20"/>
        </w:rPr>
        <w:t>G</w:t>
      </w:r>
      <w:r w:rsidRPr="00220127">
        <w:rPr>
          <w:sz w:val="20"/>
        </w:rPr>
        <w:t xml:space="preserve">. 6. </w:t>
      </w:r>
      <w:proofErr w:type="gramStart"/>
      <w:r w:rsidRPr="00220127">
        <w:rPr>
          <w:sz w:val="20"/>
        </w:rPr>
        <w:t>a</w:t>
      </w:r>
      <w:proofErr w:type="gramEnd"/>
      <w:r w:rsidRPr="00220127">
        <w:rPr>
          <w:sz w:val="20"/>
        </w:rPr>
        <w:t xml:space="preserve">, d, e; III. </w:t>
      </w:r>
      <w:r>
        <w:rPr>
          <w:sz w:val="20"/>
        </w:rPr>
        <w:t>F</w:t>
      </w:r>
      <w:r w:rsidRPr="00220127">
        <w:rPr>
          <w:sz w:val="20"/>
        </w:rPr>
        <w:t xml:space="preserve">. 4; III. </w:t>
      </w:r>
      <w:r>
        <w:rPr>
          <w:sz w:val="20"/>
        </w:rPr>
        <w:t>G.</w:t>
      </w:r>
      <w:r w:rsidRPr="00220127">
        <w:rPr>
          <w:sz w:val="20"/>
        </w:rPr>
        <w:t xml:space="preserve"> 2, 5; School Standards D).</w:t>
      </w:r>
    </w:p>
    <w:p w:rsidR="005D3AFF" w:rsidRPr="00220127" w:rsidRDefault="005D3AFF" w:rsidP="005D3AFF">
      <w:pPr>
        <w:tabs>
          <w:tab w:val="left" w:pos="1260"/>
        </w:tabs>
        <w:ind w:left="1080" w:hanging="360"/>
      </w:pPr>
    </w:p>
    <w:p w:rsidR="005D3AFF" w:rsidRPr="00220127" w:rsidRDefault="005D3AFF" w:rsidP="005D3AFF">
      <w:pPr>
        <w:numPr>
          <w:ilvl w:val="0"/>
          <w:numId w:val="7"/>
        </w:numPr>
      </w:pPr>
      <w:r w:rsidRPr="00220127">
        <w:rPr>
          <w:u w:val="single"/>
        </w:rPr>
        <w:t>On-Campus Classes and Supervision.</w:t>
      </w:r>
      <w:r w:rsidRPr="005F2849">
        <w:t xml:space="preserve"> </w:t>
      </w:r>
      <w:r w:rsidRPr="00220127">
        <w:t xml:space="preserve">Students will meet for internship class 3 hours/week. The </w:t>
      </w:r>
      <w:r>
        <w:t>U</w:t>
      </w:r>
      <w:r w:rsidRPr="00220127">
        <w:t xml:space="preserve">niversity </w:t>
      </w:r>
      <w:r>
        <w:t>P</w:t>
      </w:r>
      <w:r w:rsidRPr="00220127">
        <w:t xml:space="preserve">rofessor will lecture on the topics listed on the course syllabus. In addition, the university professor will schedule individual/group supervision sessions </w:t>
      </w:r>
      <w:r w:rsidRPr="00220127">
        <w:rPr>
          <w:sz w:val="20"/>
        </w:rPr>
        <w:t xml:space="preserve">(CACREP II. </w:t>
      </w:r>
      <w:r>
        <w:rPr>
          <w:sz w:val="20"/>
        </w:rPr>
        <w:t xml:space="preserve">G. </w:t>
      </w:r>
      <w:r w:rsidRPr="00220127">
        <w:rPr>
          <w:sz w:val="20"/>
        </w:rPr>
        <w:t xml:space="preserve">6. </w:t>
      </w:r>
      <w:proofErr w:type="gramStart"/>
      <w:r w:rsidRPr="00220127">
        <w:rPr>
          <w:sz w:val="20"/>
        </w:rPr>
        <w:t>d</w:t>
      </w:r>
      <w:proofErr w:type="gramEnd"/>
      <w:r w:rsidRPr="00220127">
        <w:rPr>
          <w:sz w:val="20"/>
        </w:rPr>
        <w:t xml:space="preserve">; III. </w:t>
      </w:r>
      <w:r>
        <w:rPr>
          <w:sz w:val="20"/>
        </w:rPr>
        <w:t>G. 3;</w:t>
      </w:r>
      <w:r w:rsidRPr="00220127">
        <w:rPr>
          <w:sz w:val="20"/>
        </w:rPr>
        <w:t xml:space="preserve"> School Standards D).</w:t>
      </w:r>
    </w:p>
    <w:p w:rsidR="005D3AFF" w:rsidRPr="00220127" w:rsidRDefault="005D3AFF" w:rsidP="005D3AFF">
      <w:pPr>
        <w:tabs>
          <w:tab w:val="left" w:pos="1260"/>
        </w:tabs>
        <w:ind w:left="1440" w:hanging="720"/>
        <w:rPr>
          <w:u w:val="single"/>
        </w:rPr>
      </w:pPr>
    </w:p>
    <w:p w:rsidR="005D3AFF" w:rsidRPr="00220127" w:rsidRDefault="005D3AFF" w:rsidP="005D3AFF">
      <w:pPr>
        <w:numPr>
          <w:ilvl w:val="0"/>
          <w:numId w:val="7"/>
        </w:numPr>
      </w:pPr>
      <w:r w:rsidRPr="00220127">
        <w:rPr>
          <w:u w:val="single"/>
        </w:rPr>
        <w:t>Field-Site (Off-Campus) Supervision.</w:t>
      </w:r>
      <w:r w:rsidRPr="005F2849">
        <w:t xml:space="preserve"> </w:t>
      </w:r>
      <w:r w:rsidRPr="00220127">
        <w:t xml:space="preserve">Students will also meet with their </w:t>
      </w:r>
      <w:r>
        <w:t>F</w:t>
      </w:r>
      <w:r w:rsidRPr="00220127">
        <w:t xml:space="preserve">ield </w:t>
      </w:r>
      <w:r>
        <w:t>Site S</w:t>
      </w:r>
      <w:r w:rsidRPr="00220127">
        <w:t xml:space="preserve">upervisor for a minimum of one (1) hour each week. The </w:t>
      </w:r>
      <w:r>
        <w:t>F</w:t>
      </w:r>
      <w:r w:rsidRPr="00220127">
        <w:t xml:space="preserve">ield </w:t>
      </w:r>
      <w:r>
        <w:t>Site S</w:t>
      </w:r>
      <w:r w:rsidRPr="00220127">
        <w:t xml:space="preserve">upervisor may also require interns to participate in group supervision </w:t>
      </w:r>
      <w:r w:rsidRPr="00220127">
        <w:rPr>
          <w:sz w:val="20"/>
        </w:rPr>
        <w:t xml:space="preserve">(CACREP II. </w:t>
      </w:r>
      <w:r>
        <w:rPr>
          <w:sz w:val="20"/>
        </w:rPr>
        <w:t xml:space="preserve">G. </w:t>
      </w:r>
      <w:r w:rsidRPr="00220127">
        <w:rPr>
          <w:sz w:val="20"/>
        </w:rPr>
        <w:t xml:space="preserve">6. </w:t>
      </w:r>
      <w:proofErr w:type="gramStart"/>
      <w:r w:rsidRPr="00220127">
        <w:rPr>
          <w:sz w:val="20"/>
        </w:rPr>
        <w:t>e</w:t>
      </w:r>
      <w:proofErr w:type="gramEnd"/>
      <w:r w:rsidRPr="00220127">
        <w:rPr>
          <w:sz w:val="20"/>
        </w:rPr>
        <w:t xml:space="preserve">; III. </w:t>
      </w:r>
      <w:r>
        <w:rPr>
          <w:sz w:val="20"/>
        </w:rPr>
        <w:t>G</w:t>
      </w:r>
      <w:r w:rsidRPr="00220127">
        <w:rPr>
          <w:sz w:val="20"/>
        </w:rPr>
        <w:t>. 2; School Standards D).</w:t>
      </w:r>
    </w:p>
    <w:p w:rsidR="005D3AFF" w:rsidRPr="00220127" w:rsidRDefault="005D3AFF" w:rsidP="005D3AFF">
      <w:pPr>
        <w:tabs>
          <w:tab w:val="left" w:pos="1260"/>
        </w:tabs>
        <w:ind w:left="1440" w:hanging="720"/>
        <w:rPr>
          <w:u w:val="single"/>
        </w:rPr>
      </w:pPr>
    </w:p>
    <w:p w:rsidR="005D3AFF" w:rsidRPr="00220127" w:rsidRDefault="005D3AFF" w:rsidP="005D3AFF">
      <w:pPr>
        <w:numPr>
          <w:ilvl w:val="0"/>
          <w:numId w:val="7"/>
        </w:numPr>
      </w:pPr>
      <w:r w:rsidRPr="00220127">
        <w:rPr>
          <w:u w:val="single"/>
        </w:rPr>
        <w:t>E</w:t>
      </w:r>
      <w:r>
        <w:rPr>
          <w:u w:val="single"/>
        </w:rPr>
        <w:t>thical and Professional Conduct.</w:t>
      </w:r>
      <w:r w:rsidRPr="005F2849">
        <w:t xml:space="preserve">  </w:t>
      </w:r>
      <w:r>
        <w:t>Internship s</w:t>
      </w:r>
      <w:r w:rsidRPr="00220127">
        <w:t>tudent</w:t>
      </w:r>
      <w:r>
        <w:t>s</w:t>
      </w:r>
      <w:r w:rsidRPr="00220127">
        <w:t xml:space="preserve"> </w:t>
      </w:r>
      <w:r>
        <w:t>must</w:t>
      </w:r>
      <w:r w:rsidRPr="00220127">
        <w:t xml:space="preserve"> behave in accordance with the ACA Ethical Standards and other standards of accepted professional conduct, including attire appropriate to professional counseling. Special attention is called to standards of confidentiality </w:t>
      </w:r>
      <w:r w:rsidRPr="00220127">
        <w:rPr>
          <w:sz w:val="20"/>
        </w:rPr>
        <w:t>(CACREP</w:t>
      </w:r>
      <w:r>
        <w:rPr>
          <w:sz w:val="20"/>
        </w:rPr>
        <w:t xml:space="preserve"> </w:t>
      </w:r>
      <w:r w:rsidRPr="00220127">
        <w:rPr>
          <w:sz w:val="20"/>
        </w:rPr>
        <w:t xml:space="preserve">II. </w:t>
      </w:r>
      <w:r>
        <w:rPr>
          <w:sz w:val="20"/>
        </w:rPr>
        <w:t xml:space="preserve">G. </w:t>
      </w:r>
      <w:r w:rsidRPr="00220127">
        <w:rPr>
          <w:sz w:val="20"/>
        </w:rPr>
        <w:t xml:space="preserve">6. </w:t>
      </w:r>
      <w:proofErr w:type="gramStart"/>
      <w:r w:rsidRPr="00220127">
        <w:rPr>
          <w:sz w:val="20"/>
        </w:rPr>
        <w:t>e</w:t>
      </w:r>
      <w:proofErr w:type="gramEnd"/>
      <w:r w:rsidRPr="00220127">
        <w:rPr>
          <w:sz w:val="20"/>
        </w:rPr>
        <w:t>, g; School Standards D).</w:t>
      </w:r>
    </w:p>
    <w:p w:rsidR="005D3AFF" w:rsidRPr="00220127" w:rsidRDefault="005D3AFF" w:rsidP="005D3AFF">
      <w:pPr>
        <w:tabs>
          <w:tab w:val="left" w:pos="1260"/>
        </w:tabs>
        <w:ind w:left="1440" w:hanging="720"/>
        <w:rPr>
          <w:u w:val="single"/>
        </w:rPr>
      </w:pPr>
    </w:p>
    <w:p w:rsidR="005D3AFF" w:rsidRPr="00220127" w:rsidRDefault="005D3AFF" w:rsidP="005D3AFF">
      <w:pPr>
        <w:numPr>
          <w:ilvl w:val="0"/>
          <w:numId w:val="7"/>
        </w:numPr>
      </w:pPr>
      <w:r w:rsidRPr="00220127">
        <w:rPr>
          <w:u w:val="single"/>
        </w:rPr>
        <w:t>Insurance.</w:t>
      </w:r>
      <w:r w:rsidRPr="005F2849">
        <w:t xml:space="preserve"> </w:t>
      </w:r>
      <w:r w:rsidRPr="00220127">
        <w:t xml:space="preserve">All students must provide proof of professional liability insurance coverage before they will be permitted to see clients. Students are free to obtain this insurance through any insurance company recommended by a counseling association. Professional liability insurance is available through the American Counseling Association </w:t>
      </w:r>
      <w:r w:rsidRPr="00220127">
        <w:rPr>
          <w:sz w:val="20"/>
        </w:rPr>
        <w:t xml:space="preserve">(CACREP I. </w:t>
      </w:r>
      <w:r>
        <w:rPr>
          <w:sz w:val="20"/>
        </w:rPr>
        <w:t>S</w:t>
      </w:r>
      <w:r w:rsidRPr="00220127">
        <w:rPr>
          <w:sz w:val="20"/>
        </w:rPr>
        <w:t>; School Standards D).</w:t>
      </w:r>
    </w:p>
    <w:p w:rsidR="005D3AFF" w:rsidRPr="00220127" w:rsidRDefault="005D3AFF" w:rsidP="005D3AFF">
      <w:pPr>
        <w:ind w:left="1440" w:hanging="720"/>
      </w:pPr>
      <w:r w:rsidRPr="00220127">
        <w:tab/>
      </w:r>
    </w:p>
    <w:p w:rsidR="005D3AFF" w:rsidRPr="00220127" w:rsidRDefault="005D3AFF" w:rsidP="005D3AFF">
      <w:pPr>
        <w:numPr>
          <w:ilvl w:val="0"/>
          <w:numId w:val="7"/>
        </w:numPr>
      </w:pPr>
      <w:r w:rsidRPr="00220127">
        <w:rPr>
          <w:u w:val="single"/>
        </w:rPr>
        <w:t>Required Readings.</w:t>
      </w:r>
      <w:r w:rsidRPr="005F2849">
        <w:t xml:space="preserve"> </w:t>
      </w:r>
      <w:r w:rsidRPr="00220127">
        <w:t xml:space="preserve">Students are expected to read the assigned readings from books and journals and other readings that may be assigned by the instructor during the course of the semester. Also students should consult readings from previous courses as needed </w:t>
      </w:r>
      <w:r w:rsidRPr="00220127">
        <w:rPr>
          <w:sz w:val="20"/>
        </w:rPr>
        <w:t xml:space="preserve">(CACREP II, </w:t>
      </w:r>
      <w:r>
        <w:rPr>
          <w:sz w:val="20"/>
        </w:rPr>
        <w:t xml:space="preserve">D. 4; </w:t>
      </w:r>
      <w:r w:rsidRPr="00220127">
        <w:rPr>
          <w:sz w:val="20"/>
        </w:rPr>
        <w:t xml:space="preserve">III. </w:t>
      </w:r>
      <w:r>
        <w:rPr>
          <w:sz w:val="20"/>
        </w:rPr>
        <w:t>G</w:t>
      </w:r>
      <w:r w:rsidRPr="00220127">
        <w:rPr>
          <w:sz w:val="20"/>
        </w:rPr>
        <w:t>. 4).</w:t>
      </w:r>
    </w:p>
    <w:p w:rsidR="005D3AFF" w:rsidRPr="00220127" w:rsidRDefault="005D3AFF" w:rsidP="005D3AFF"/>
    <w:p w:rsidR="005D3AFF" w:rsidRPr="00C86FC5" w:rsidRDefault="005D3AFF" w:rsidP="005D3AFF">
      <w:pPr>
        <w:numPr>
          <w:ilvl w:val="0"/>
          <w:numId w:val="7"/>
        </w:numPr>
      </w:pPr>
      <w:r w:rsidRPr="00220127">
        <w:rPr>
          <w:u w:val="single"/>
        </w:rPr>
        <w:t>Portfolio.</w:t>
      </w:r>
      <w:r w:rsidRPr="00220127">
        <w:t xml:space="preserve"> As part of the evaluation for the semester, students will assemble a portfolio documenting their learning from their involvement in the following activities. Minimally the portfolio should include the following components </w:t>
      </w:r>
      <w:r w:rsidRPr="00220127">
        <w:rPr>
          <w:sz w:val="20"/>
        </w:rPr>
        <w:t>(CACREP III. D. 3; III. H. 1, 4, 6, 7; School Standards D):</w:t>
      </w:r>
    </w:p>
    <w:p w:rsidR="005D3AFF" w:rsidRPr="00220127" w:rsidRDefault="005D3AFF" w:rsidP="005D3AFF">
      <w:pPr>
        <w:tabs>
          <w:tab w:val="left" w:pos="1260"/>
        </w:tabs>
        <w:ind w:left="2160" w:hanging="720"/>
      </w:pPr>
      <w:r w:rsidRPr="00220127">
        <w:t>1.</w:t>
      </w:r>
      <w:r w:rsidRPr="00220127">
        <w:tab/>
        <w:t>Course Outline</w:t>
      </w:r>
    </w:p>
    <w:p w:rsidR="005D3AFF" w:rsidRPr="00220127" w:rsidRDefault="005D3AFF" w:rsidP="005D3AFF">
      <w:pPr>
        <w:numPr>
          <w:ilvl w:val="0"/>
          <w:numId w:val="8"/>
        </w:numPr>
        <w:tabs>
          <w:tab w:val="clear" w:pos="1080"/>
        </w:tabs>
        <w:ind w:left="2160" w:hanging="720"/>
      </w:pPr>
      <w:r w:rsidRPr="00220127">
        <w:t>ACA Code of Ethics &amp; at least one other Code.</w:t>
      </w:r>
    </w:p>
    <w:p w:rsidR="005D3AFF" w:rsidRPr="00220127" w:rsidRDefault="005D3AFF" w:rsidP="005D3AFF">
      <w:pPr>
        <w:numPr>
          <w:ilvl w:val="0"/>
          <w:numId w:val="8"/>
        </w:numPr>
        <w:tabs>
          <w:tab w:val="clear" w:pos="1080"/>
        </w:tabs>
        <w:ind w:left="2160" w:hanging="720"/>
      </w:pPr>
      <w:r w:rsidRPr="00220127">
        <w:lastRenderedPageBreak/>
        <w:t>Summary of Risk Management Tape.</w:t>
      </w:r>
    </w:p>
    <w:p w:rsidR="005D3AFF" w:rsidRDefault="005D3AFF" w:rsidP="005D3AFF">
      <w:pPr>
        <w:numPr>
          <w:ilvl w:val="0"/>
          <w:numId w:val="8"/>
        </w:numPr>
        <w:tabs>
          <w:tab w:val="clear" w:pos="1080"/>
        </w:tabs>
        <w:ind w:left="2160" w:hanging="720"/>
      </w:pPr>
      <w:r w:rsidRPr="00220127">
        <w:t>Proof of your liability insurance.</w:t>
      </w:r>
    </w:p>
    <w:p w:rsidR="005D3AFF" w:rsidRPr="00220127" w:rsidRDefault="005D3AFF" w:rsidP="005D3AFF">
      <w:pPr>
        <w:numPr>
          <w:ilvl w:val="0"/>
          <w:numId w:val="8"/>
        </w:numPr>
        <w:tabs>
          <w:tab w:val="clear" w:pos="1080"/>
        </w:tabs>
        <w:ind w:left="2160" w:hanging="720"/>
      </w:pPr>
      <w:r>
        <w:t>Journal – Weekly Journal.</w:t>
      </w:r>
    </w:p>
    <w:p w:rsidR="005D3AFF" w:rsidRPr="00220127" w:rsidRDefault="005D3AFF" w:rsidP="00636948">
      <w:pPr>
        <w:numPr>
          <w:ilvl w:val="0"/>
          <w:numId w:val="8"/>
        </w:numPr>
        <w:tabs>
          <w:tab w:val="clear" w:pos="1080"/>
        </w:tabs>
        <w:ind w:left="2160" w:hanging="720"/>
      </w:pPr>
      <w:r w:rsidRPr="00220127">
        <w:t>Counselor/Client Agreement.</w:t>
      </w:r>
    </w:p>
    <w:p w:rsidR="005D3AFF" w:rsidRPr="00220127" w:rsidRDefault="005D3AFF" w:rsidP="005D3AFF">
      <w:pPr>
        <w:numPr>
          <w:ilvl w:val="0"/>
          <w:numId w:val="8"/>
        </w:numPr>
        <w:tabs>
          <w:tab w:val="clear" w:pos="1080"/>
        </w:tabs>
        <w:ind w:left="2160" w:hanging="720"/>
      </w:pPr>
      <w:r w:rsidRPr="00220127">
        <w:t>Outline and description of group counseling that you conducted for a special population or for a special type of problem.</w:t>
      </w:r>
    </w:p>
    <w:p w:rsidR="005D3AFF" w:rsidRPr="00220127" w:rsidRDefault="005D3AFF" w:rsidP="005D3AFF">
      <w:pPr>
        <w:numPr>
          <w:ilvl w:val="0"/>
          <w:numId w:val="8"/>
        </w:numPr>
        <w:tabs>
          <w:tab w:val="clear" w:pos="1080"/>
        </w:tabs>
        <w:ind w:left="2160" w:hanging="720"/>
      </w:pPr>
      <w:r w:rsidRPr="00220127">
        <w:t>Summary of assessments used at your setting.</w:t>
      </w:r>
    </w:p>
    <w:p w:rsidR="005D3AFF" w:rsidRPr="00220127" w:rsidRDefault="005D3AFF" w:rsidP="00636948">
      <w:pPr>
        <w:numPr>
          <w:ilvl w:val="0"/>
          <w:numId w:val="8"/>
        </w:numPr>
        <w:tabs>
          <w:tab w:val="clear" w:pos="1080"/>
        </w:tabs>
        <w:ind w:left="2160" w:hanging="720"/>
      </w:pPr>
      <w:r w:rsidRPr="00220127">
        <w:t>Description of counseling services (brochures, forms, handouts, descriptions of counseling activities, etc.).</w:t>
      </w:r>
    </w:p>
    <w:p w:rsidR="005D3AFF" w:rsidRPr="00220127" w:rsidRDefault="005D3AFF" w:rsidP="005D3AFF">
      <w:pPr>
        <w:numPr>
          <w:ilvl w:val="0"/>
          <w:numId w:val="8"/>
        </w:numPr>
        <w:tabs>
          <w:tab w:val="clear" w:pos="1080"/>
        </w:tabs>
        <w:ind w:left="2160" w:hanging="720"/>
      </w:pPr>
      <w:r w:rsidRPr="00220127">
        <w:t>Listing of referral resources and other community agencies where there is collaboration with counselors in your setting.</w:t>
      </w:r>
    </w:p>
    <w:p w:rsidR="005D3AFF" w:rsidRPr="00220127" w:rsidRDefault="005D3AFF" w:rsidP="005D3AFF">
      <w:pPr>
        <w:numPr>
          <w:ilvl w:val="0"/>
          <w:numId w:val="8"/>
        </w:numPr>
        <w:tabs>
          <w:tab w:val="clear" w:pos="1080"/>
        </w:tabs>
        <w:ind w:left="2160" w:hanging="720"/>
      </w:pPr>
      <w:r w:rsidRPr="00220127">
        <w:t>Description of any presentation or workshop that you planned</w:t>
      </w:r>
      <w:r>
        <w:t xml:space="preserve"> or attended</w:t>
      </w:r>
      <w:r w:rsidRPr="00220127">
        <w:t>.</w:t>
      </w:r>
    </w:p>
    <w:p w:rsidR="005D3AFF" w:rsidRPr="00220127" w:rsidRDefault="005D3AFF" w:rsidP="005D3AFF">
      <w:pPr>
        <w:numPr>
          <w:ilvl w:val="0"/>
          <w:numId w:val="8"/>
        </w:numPr>
        <w:tabs>
          <w:tab w:val="clear" w:pos="1080"/>
        </w:tabs>
        <w:ind w:left="2160" w:hanging="720"/>
      </w:pPr>
      <w:r w:rsidRPr="00220127">
        <w:t>Brochures from professional meetings you attended.</w:t>
      </w:r>
    </w:p>
    <w:p w:rsidR="005D3AFF" w:rsidRPr="00220127" w:rsidRDefault="005D3AFF" w:rsidP="005D3AFF">
      <w:pPr>
        <w:numPr>
          <w:ilvl w:val="0"/>
          <w:numId w:val="8"/>
        </w:numPr>
        <w:tabs>
          <w:tab w:val="clear" w:pos="1080"/>
        </w:tabs>
        <w:ind w:left="2160" w:hanging="720"/>
      </w:pPr>
      <w:r w:rsidRPr="00220127">
        <w:t>Statement(s) of your beliefs about counseling.</w:t>
      </w:r>
    </w:p>
    <w:p w:rsidR="005D3AFF" w:rsidRPr="00220127" w:rsidRDefault="005D3AFF" w:rsidP="005D3AFF">
      <w:pPr>
        <w:numPr>
          <w:ilvl w:val="0"/>
          <w:numId w:val="8"/>
        </w:numPr>
        <w:tabs>
          <w:tab w:val="clear" w:pos="1080"/>
        </w:tabs>
        <w:ind w:left="2160" w:hanging="720"/>
      </w:pPr>
      <w:r w:rsidRPr="00220127">
        <w:t>Log of your hours signed by your site supervisor. Log must indicate total hours, Direct and Indirect Hours.</w:t>
      </w:r>
    </w:p>
    <w:p w:rsidR="005D3AFF" w:rsidRPr="00220127" w:rsidRDefault="005D3AFF" w:rsidP="005D3AFF">
      <w:pPr>
        <w:numPr>
          <w:ilvl w:val="0"/>
          <w:numId w:val="8"/>
        </w:numPr>
        <w:tabs>
          <w:tab w:val="clear" w:pos="1080"/>
        </w:tabs>
        <w:ind w:left="2160" w:hanging="720"/>
      </w:pPr>
      <w:r w:rsidRPr="00220127">
        <w:t>Copies of any evaluations you received.</w:t>
      </w:r>
    </w:p>
    <w:p w:rsidR="005D3AFF" w:rsidRPr="00220127" w:rsidRDefault="005D3AFF" w:rsidP="005D3AFF">
      <w:pPr>
        <w:numPr>
          <w:ilvl w:val="0"/>
          <w:numId w:val="8"/>
        </w:numPr>
        <w:tabs>
          <w:tab w:val="clear" w:pos="1080"/>
        </w:tabs>
        <w:ind w:left="2160" w:hanging="720"/>
      </w:pPr>
      <w:r w:rsidRPr="00220127">
        <w:t>Agency administrative structure – decision making processes.</w:t>
      </w:r>
    </w:p>
    <w:p w:rsidR="005D3AFF" w:rsidRPr="00220127" w:rsidRDefault="005D3AFF" w:rsidP="005D3AFF">
      <w:pPr>
        <w:numPr>
          <w:ilvl w:val="0"/>
          <w:numId w:val="8"/>
        </w:numPr>
        <w:tabs>
          <w:tab w:val="clear" w:pos="1080"/>
        </w:tabs>
        <w:ind w:left="2160" w:hanging="720"/>
      </w:pPr>
      <w:r w:rsidRPr="00220127">
        <w:t>Personnel policies related to evaluation.</w:t>
      </w:r>
    </w:p>
    <w:p w:rsidR="005D3AFF" w:rsidRPr="00220127" w:rsidRDefault="005D3AFF" w:rsidP="005D3AFF">
      <w:pPr>
        <w:numPr>
          <w:ilvl w:val="0"/>
          <w:numId w:val="8"/>
        </w:numPr>
        <w:tabs>
          <w:tab w:val="clear" w:pos="1080"/>
        </w:tabs>
        <w:ind w:left="2160" w:hanging="720"/>
      </w:pPr>
      <w:r w:rsidRPr="00220127">
        <w:t>Class Handouts.</w:t>
      </w:r>
    </w:p>
    <w:p w:rsidR="005D3AFF" w:rsidRPr="00EF0DB9" w:rsidRDefault="005D3AFF" w:rsidP="005D3AFF">
      <w:pPr>
        <w:ind w:left="1440"/>
        <w:rPr>
          <w:b/>
        </w:rPr>
      </w:pPr>
    </w:p>
    <w:p w:rsidR="00521B9D" w:rsidRPr="001A7E7E" w:rsidRDefault="00521B9D" w:rsidP="00521B9D">
      <w:pPr>
        <w:ind w:left="1440"/>
      </w:pPr>
      <w:r w:rsidRPr="004F6BC9">
        <w:rPr>
          <w:b/>
        </w:rPr>
        <w:t>*No</w:t>
      </w:r>
      <w:r>
        <w:rPr>
          <w:b/>
        </w:rPr>
        <w:t>te: Do not have any identifying data regarding clients on any assignment</w:t>
      </w:r>
      <w:r w:rsidRPr="004F6BC9">
        <w:rPr>
          <w:b/>
        </w:rPr>
        <w:t xml:space="preserve">.  </w:t>
      </w:r>
      <w:r>
        <w:rPr>
          <w:b/>
        </w:rPr>
        <w:t xml:space="preserve"> Please note client records cannot be r</w:t>
      </w:r>
      <w:r w:rsidRPr="004F6BC9">
        <w:rPr>
          <w:b/>
        </w:rPr>
        <w:t>emoved</w:t>
      </w:r>
      <w:r>
        <w:rPr>
          <w:b/>
        </w:rPr>
        <w:t xml:space="preserve"> from your internship site.</w:t>
      </w:r>
    </w:p>
    <w:p w:rsidR="00EF0DB9" w:rsidRDefault="00EF0DB9" w:rsidP="005D3AFF">
      <w:pPr>
        <w:ind w:left="1440"/>
      </w:pPr>
    </w:p>
    <w:p w:rsidR="005D3AFF" w:rsidRPr="00220127" w:rsidRDefault="005D3AFF" w:rsidP="005D3AFF">
      <w:pPr>
        <w:ind w:left="1440"/>
      </w:pPr>
      <w:r w:rsidRPr="00220127">
        <w:t xml:space="preserve">The portfolio will be yours to keep. You should bring the portfolio to the mid-term and final evaluation meeting with your University Professor. At the final evaluation meeting you should bring completed assessments of your </w:t>
      </w:r>
      <w:r>
        <w:t xml:space="preserve">internship </w:t>
      </w:r>
      <w:r w:rsidRPr="00220127">
        <w:t>supervisor</w:t>
      </w:r>
      <w:r>
        <w:t>(</w:t>
      </w:r>
      <w:r w:rsidRPr="00220127">
        <w:t>s</w:t>
      </w:r>
      <w:r>
        <w:t>)</w:t>
      </w:r>
      <w:r w:rsidRPr="00220127">
        <w:t xml:space="preserve"> and </w:t>
      </w:r>
      <w:r>
        <w:t>internship</w:t>
      </w:r>
      <w:r w:rsidRPr="00220127">
        <w:t xml:space="preserve"> site.  The University Professor will provide you with these forms.</w:t>
      </w:r>
    </w:p>
    <w:p w:rsidR="005D3AFF" w:rsidRPr="00220127" w:rsidRDefault="005D3AFF" w:rsidP="005D3AFF">
      <w:pPr>
        <w:ind w:left="2160" w:hanging="720"/>
      </w:pPr>
    </w:p>
    <w:p w:rsidR="005D3AFF" w:rsidRPr="00220127" w:rsidRDefault="005D3AFF" w:rsidP="005D3AFF">
      <w:pPr>
        <w:ind w:left="2160" w:hanging="720"/>
        <w:rPr>
          <w:u w:val="single"/>
        </w:rPr>
      </w:pPr>
      <w:r w:rsidRPr="00220127">
        <w:rPr>
          <w:u w:val="single"/>
        </w:rPr>
        <w:t>Evaluation</w:t>
      </w:r>
    </w:p>
    <w:p w:rsidR="005D3AFF" w:rsidRPr="00220127" w:rsidRDefault="005D3AFF" w:rsidP="005D3AFF">
      <w:pPr>
        <w:ind w:left="2160" w:hanging="720"/>
      </w:pPr>
      <w:r w:rsidRPr="00220127">
        <w:t>Students will be evaluated and given a pass/fail grade on basis of the following:</w:t>
      </w:r>
    </w:p>
    <w:p w:rsidR="005D3AFF" w:rsidRPr="00220127" w:rsidRDefault="005D3AFF" w:rsidP="005D3AFF">
      <w:pPr>
        <w:numPr>
          <w:ilvl w:val="0"/>
          <w:numId w:val="5"/>
        </w:numPr>
        <w:tabs>
          <w:tab w:val="clear" w:pos="2880"/>
        </w:tabs>
        <w:ind w:left="2160"/>
      </w:pPr>
      <w:r w:rsidRPr="00220127">
        <w:t xml:space="preserve">Appropriate level of counseling skills and competencies as demonstrated in the presentation of videotaped counseling sessions and other direct evidence of counseling </w:t>
      </w:r>
      <w:r w:rsidRPr="00220127">
        <w:rPr>
          <w:sz w:val="20"/>
        </w:rPr>
        <w:t xml:space="preserve">(CACREP III </w:t>
      </w:r>
      <w:r>
        <w:rPr>
          <w:sz w:val="20"/>
        </w:rPr>
        <w:t>G</w:t>
      </w:r>
      <w:r w:rsidRPr="00220127">
        <w:rPr>
          <w:sz w:val="20"/>
        </w:rPr>
        <w:t xml:space="preserve">. 5, </w:t>
      </w:r>
      <w:r>
        <w:rPr>
          <w:sz w:val="20"/>
        </w:rPr>
        <w:t>6</w:t>
      </w:r>
      <w:r w:rsidRPr="00220127">
        <w:rPr>
          <w:sz w:val="20"/>
        </w:rPr>
        <w:t>; School Standards D).</w:t>
      </w:r>
    </w:p>
    <w:p w:rsidR="005D3AFF" w:rsidRPr="00220127" w:rsidRDefault="005D3AFF" w:rsidP="005D3AFF">
      <w:pPr>
        <w:numPr>
          <w:ilvl w:val="0"/>
          <w:numId w:val="5"/>
        </w:numPr>
        <w:tabs>
          <w:tab w:val="clear" w:pos="2880"/>
        </w:tabs>
        <w:ind w:left="2160"/>
      </w:pPr>
      <w:r w:rsidRPr="00220127">
        <w:t xml:space="preserve">Attendance and active participation in </w:t>
      </w:r>
      <w:r>
        <w:t>internship class</w:t>
      </w:r>
      <w:r w:rsidRPr="00220127">
        <w:t>, including constructively giving feedback to, receiving feedback from, and discussing feedback with the University Professor and doctoral students during the group supervision meetings</w:t>
      </w:r>
      <w:r w:rsidRPr="00220127">
        <w:rPr>
          <w:sz w:val="20"/>
        </w:rPr>
        <w:t xml:space="preserve"> (CACREP III. </w:t>
      </w:r>
      <w:r>
        <w:rPr>
          <w:sz w:val="20"/>
        </w:rPr>
        <w:t>G</w:t>
      </w:r>
      <w:r w:rsidRPr="00220127">
        <w:rPr>
          <w:sz w:val="20"/>
        </w:rPr>
        <w:t>. 3; School Standards D).</w:t>
      </w:r>
    </w:p>
    <w:p w:rsidR="005D3AFF" w:rsidRPr="00220127" w:rsidRDefault="005D3AFF" w:rsidP="005D3AFF">
      <w:pPr>
        <w:numPr>
          <w:ilvl w:val="0"/>
          <w:numId w:val="5"/>
        </w:numPr>
        <w:tabs>
          <w:tab w:val="clear" w:pos="2880"/>
        </w:tabs>
        <w:ind w:left="2160"/>
      </w:pPr>
      <w:r w:rsidRPr="00220127">
        <w:t xml:space="preserve">Case conceptualization skills as demonstrated through presentations and recorded sessions </w:t>
      </w:r>
      <w:r w:rsidRPr="00220127">
        <w:rPr>
          <w:sz w:val="20"/>
        </w:rPr>
        <w:t xml:space="preserve">(CACREP III. </w:t>
      </w:r>
      <w:r>
        <w:rPr>
          <w:sz w:val="20"/>
        </w:rPr>
        <w:t>G</w:t>
      </w:r>
      <w:r w:rsidRPr="00220127">
        <w:rPr>
          <w:sz w:val="20"/>
        </w:rPr>
        <w:t>. 4; School Standards D).</w:t>
      </w:r>
    </w:p>
    <w:p w:rsidR="005D3AFF" w:rsidRPr="00220127" w:rsidRDefault="005D3AFF" w:rsidP="005D3AFF">
      <w:pPr>
        <w:numPr>
          <w:ilvl w:val="0"/>
          <w:numId w:val="5"/>
        </w:numPr>
        <w:tabs>
          <w:tab w:val="clear" w:pos="2880"/>
        </w:tabs>
        <w:ind w:left="2160"/>
      </w:pPr>
      <w:r w:rsidRPr="00220127">
        <w:t>Completeness and quality of portfolio.</w:t>
      </w:r>
    </w:p>
    <w:p w:rsidR="005D3AFF" w:rsidRPr="00220127" w:rsidRDefault="005D3AFF" w:rsidP="005D3AFF">
      <w:pPr>
        <w:numPr>
          <w:ilvl w:val="0"/>
          <w:numId w:val="5"/>
        </w:numPr>
        <w:tabs>
          <w:tab w:val="clear" w:pos="2880"/>
        </w:tabs>
        <w:ind w:left="2160"/>
      </w:pPr>
      <w:r w:rsidRPr="00220127">
        <w:t>Evidence of professional and ethical behavior in all dealings with clients and counseling professionals and university faculty.</w:t>
      </w:r>
    </w:p>
    <w:p w:rsidR="005D3AFF" w:rsidRPr="00220127" w:rsidRDefault="005D3AFF" w:rsidP="005D3AFF">
      <w:pPr>
        <w:numPr>
          <w:ilvl w:val="0"/>
          <w:numId w:val="5"/>
        </w:numPr>
        <w:tabs>
          <w:tab w:val="clear" w:pos="2880"/>
        </w:tabs>
        <w:ind w:left="2160"/>
      </w:pPr>
      <w:r w:rsidRPr="00220127">
        <w:t xml:space="preserve">Internship evaluation forms completed by site supervisors </w:t>
      </w:r>
      <w:r w:rsidRPr="00220127">
        <w:rPr>
          <w:sz w:val="20"/>
        </w:rPr>
        <w:t xml:space="preserve">(CACREP III. </w:t>
      </w:r>
      <w:r>
        <w:rPr>
          <w:sz w:val="20"/>
        </w:rPr>
        <w:t>G. 6</w:t>
      </w:r>
      <w:r w:rsidRPr="00220127">
        <w:rPr>
          <w:sz w:val="20"/>
        </w:rPr>
        <w:t>; School Standards D).</w:t>
      </w:r>
    </w:p>
    <w:p w:rsidR="005D3AFF" w:rsidRPr="00220127" w:rsidRDefault="005D3AFF" w:rsidP="005D3AFF">
      <w:pPr>
        <w:ind w:left="1440"/>
      </w:pPr>
    </w:p>
    <w:p w:rsidR="005D3AFF" w:rsidRPr="00220127" w:rsidRDefault="005D3AFF" w:rsidP="005D3AFF">
      <w:pPr>
        <w:ind w:left="1440"/>
      </w:pPr>
      <w:r w:rsidRPr="00220127">
        <w:lastRenderedPageBreak/>
        <w:t>The grade of Pass in Internship therefore represents the highest of marks in such areas as skill, professional/ethical conduct and written assignments. All must be achieved at a satisfactory level to obtain a grade of Pass.</w:t>
      </w:r>
    </w:p>
    <w:p w:rsidR="005D3AFF" w:rsidRPr="00220127" w:rsidRDefault="005D3AFF" w:rsidP="005D3AFF">
      <w:pPr>
        <w:ind w:left="1440"/>
      </w:pPr>
    </w:p>
    <w:p w:rsidR="005D3AFF" w:rsidRPr="00220127" w:rsidRDefault="005D3AFF" w:rsidP="005D3AFF">
      <w:pPr>
        <w:ind w:left="1440"/>
      </w:pPr>
      <w:r w:rsidRPr="00220127">
        <w:t>Success in the Counselor Education Program consists of more than grades. Work habits and attitudes play a major role in the success of any counseling student. Any of the following actions are considered just cause for immediate dismissal from the Counselor Education Program:</w:t>
      </w:r>
    </w:p>
    <w:p w:rsidR="005D3AFF" w:rsidRPr="00220127" w:rsidRDefault="005D3AFF" w:rsidP="005D3AFF">
      <w:pPr>
        <w:numPr>
          <w:ilvl w:val="0"/>
          <w:numId w:val="6"/>
        </w:numPr>
        <w:tabs>
          <w:tab w:val="clear" w:pos="2880"/>
          <w:tab w:val="left" w:pos="1440"/>
        </w:tabs>
        <w:ind w:left="2160"/>
      </w:pPr>
      <w:r w:rsidRPr="00220127">
        <w:t>Dishonesty (cheating, plagiarism, etc.)</w:t>
      </w:r>
    </w:p>
    <w:p w:rsidR="005D3AFF" w:rsidRPr="00220127" w:rsidRDefault="005D3AFF" w:rsidP="005D3AFF">
      <w:pPr>
        <w:numPr>
          <w:ilvl w:val="0"/>
          <w:numId w:val="6"/>
        </w:numPr>
        <w:tabs>
          <w:tab w:val="clear" w:pos="2880"/>
          <w:tab w:val="left" w:pos="1440"/>
        </w:tabs>
        <w:ind w:left="2160"/>
      </w:pPr>
      <w:r w:rsidRPr="00220127">
        <w:t>Unauthorized disclosure of confidential information</w:t>
      </w:r>
    </w:p>
    <w:p w:rsidR="005D3AFF" w:rsidRPr="00220127" w:rsidRDefault="005D3AFF" w:rsidP="005D3AFF">
      <w:pPr>
        <w:numPr>
          <w:ilvl w:val="0"/>
          <w:numId w:val="6"/>
        </w:numPr>
        <w:tabs>
          <w:tab w:val="clear" w:pos="2880"/>
          <w:tab w:val="left" w:pos="1440"/>
        </w:tabs>
        <w:ind w:left="2160"/>
      </w:pPr>
      <w:r w:rsidRPr="00220127">
        <w:t>Negligence or misconduct</w:t>
      </w:r>
    </w:p>
    <w:p w:rsidR="005D3AFF" w:rsidRPr="00220127" w:rsidRDefault="005D3AFF" w:rsidP="005D3AFF">
      <w:pPr>
        <w:numPr>
          <w:ilvl w:val="0"/>
          <w:numId w:val="6"/>
        </w:numPr>
        <w:tabs>
          <w:tab w:val="clear" w:pos="2880"/>
          <w:tab w:val="left" w:pos="1440"/>
        </w:tabs>
        <w:ind w:left="2160"/>
      </w:pPr>
      <w:r w:rsidRPr="00220127">
        <w:t>Mistreatment of clients, fellow students, research participants, or faculty</w:t>
      </w:r>
    </w:p>
    <w:p w:rsidR="005D3AFF" w:rsidRPr="00220127" w:rsidRDefault="005D3AFF" w:rsidP="005D3AFF">
      <w:pPr>
        <w:numPr>
          <w:ilvl w:val="0"/>
          <w:numId w:val="6"/>
        </w:numPr>
        <w:tabs>
          <w:tab w:val="clear" w:pos="2880"/>
          <w:tab w:val="left" w:pos="1440"/>
        </w:tabs>
        <w:ind w:left="2160"/>
      </w:pPr>
      <w:r w:rsidRPr="00220127">
        <w:t>Abusing a client, fellow student, faculty member, or staff member</w:t>
      </w:r>
    </w:p>
    <w:p w:rsidR="005D3AFF" w:rsidRPr="00220127" w:rsidRDefault="005D3AFF" w:rsidP="005D3AFF">
      <w:pPr>
        <w:numPr>
          <w:ilvl w:val="0"/>
          <w:numId w:val="6"/>
        </w:numPr>
        <w:tabs>
          <w:tab w:val="clear" w:pos="2880"/>
          <w:tab w:val="left" w:pos="1440"/>
        </w:tabs>
        <w:ind w:left="2160"/>
      </w:pPr>
      <w:r w:rsidRPr="00220127">
        <w:t xml:space="preserve">Violations of the rules, regulations, and principles in the </w:t>
      </w:r>
      <w:r w:rsidRPr="00220127">
        <w:rPr>
          <w:u w:val="single"/>
        </w:rPr>
        <w:t>Code of Ethics and Standards of Practice</w:t>
      </w:r>
      <w:r w:rsidRPr="00220127">
        <w:t xml:space="preserve"> as identified by the American Counseling Association and </w:t>
      </w:r>
      <w:r w:rsidRPr="00220127">
        <w:rPr>
          <w:u w:val="single"/>
        </w:rPr>
        <w:t>Texas Tech Code of Student Affairs</w:t>
      </w:r>
      <w:r w:rsidRPr="00220127">
        <w:t>.</w:t>
      </w:r>
    </w:p>
    <w:p w:rsidR="005D3AFF" w:rsidRPr="00220127" w:rsidRDefault="005D3AFF" w:rsidP="005D3AFF">
      <w:pPr>
        <w:numPr>
          <w:ilvl w:val="0"/>
          <w:numId w:val="6"/>
        </w:numPr>
        <w:tabs>
          <w:tab w:val="clear" w:pos="2880"/>
          <w:tab w:val="left" w:pos="1440"/>
        </w:tabs>
        <w:ind w:left="2160"/>
      </w:pPr>
      <w:r w:rsidRPr="00220127">
        <w:t>Receipt of a Failing grade in Practicum or Internship.</w:t>
      </w:r>
    </w:p>
    <w:p w:rsidR="005D3AFF" w:rsidRPr="00220127" w:rsidRDefault="005D3AFF" w:rsidP="005D3AFF">
      <w:pPr>
        <w:numPr>
          <w:ilvl w:val="0"/>
          <w:numId w:val="6"/>
        </w:numPr>
        <w:tabs>
          <w:tab w:val="clear" w:pos="2880"/>
          <w:tab w:val="left" w:pos="1440"/>
        </w:tabs>
        <w:ind w:left="2160"/>
      </w:pPr>
      <w:r w:rsidRPr="00220127">
        <w:t>Willful submission of false information or alteration of any official records, counseling reports, papers, examinations or dissertations.</w:t>
      </w:r>
    </w:p>
    <w:p w:rsidR="005D3AFF" w:rsidRPr="00220127" w:rsidRDefault="005D3AFF" w:rsidP="005D3AFF">
      <w:pPr>
        <w:numPr>
          <w:ilvl w:val="0"/>
          <w:numId w:val="6"/>
        </w:numPr>
        <w:tabs>
          <w:tab w:val="clear" w:pos="2880"/>
          <w:tab w:val="left" w:pos="1440"/>
        </w:tabs>
        <w:ind w:left="2160"/>
      </w:pPr>
      <w:r w:rsidRPr="00220127">
        <w:t>Willful conduct that may cause injury to self or others.</w:t>
      </w:r>
    </w:p>
    <w:p w:rsidR="005D3AFF" w:rsidRPr="00220127" w:rsidRDefault="005D3AFF" w:rsidP="005D3AFF">
      <w:pPr>
        <w:numPr>
          <w:ilvl w:val="0"/>
          <w:numId w:val="6"/>
        </w:numPr>
        <w:tabs>
          <w:tab w:val="clear" w:pos="2880"/>
          <w:tab w:val="left" w:pos="1440"/>
        </w:tabs>
        <w:ind w:left="2160" w:hanging="810"/>
      </w:pPr>
      <w:r w:rsidRPr="00220127">
        <w:t>Sexual harassment and/or violence in the workplace as defined by Texas Tech University</w:t>
      </w:r>
    </w:p>
    <w:p w:rsidR="005D3AFF" w:rsidRPr="00220127" w:rsidRDefault="005D3AFF" w:rsidP="005D3AFF">
      <w:pPr>
        <w:tabs>
          <w:tab w:val="left" w:pos="1440"/>
        </w:tabs>
        <w:ind w:left="1440"/>
      </w:pPr>
    </w:p>
    <w:p w:rsidR="005D3AFF" w:rsidRPr="00655BA0" w:rsidRDefault="005D3AFF" w:rsidP="005D3AFF">
      <w:pPr>
        <w:pStyle w:val="Heading3"/>
        <w:rPr>
          <w:b/>
        </w:rPr>
      </w:pPr>
      <w:r w:rsidRPr="00655BA0">
        <w:rPr>
          <w:b/>
        </w:rPr>
        <w:t>Attendance</w:t>
      </w:r>
    </w:p>
    <w:p w:rsidR="005D3AFF" w:rsidRPr="00220127" w:rsidRDefault="005D3AFF" w:rsidP="005D3AFF">
      <w:pPr>
        <w:ind w:left="720" w:hanging="720"/>
      </w:pPr>
      <w:r w:rsidRPr="00220127">
        <w:tab/>
        <w:t xml:space="preserve">Students are expected to attend class </w:t>
      </w:r>
      <w:r w:rsidRPr="00220127">
        <w:rPr>
          <w:u w:val="single"/>
        </w:rPr>
        <w:t>on time</w:t>
      </w:r>
      <w:r w:rsidRPr="00220127">
        <w:t xml:space="preserve"> and participate actively in all group and individual supervision meetings. If circumstances are such that you cannot attend a meeting or you will be late, you should contact the course professor or the individual with whom you are scheduled to meet before the time of the meeting. You should note all excused absences in your log.</w:t>
      </w:r>
    </w:p>
    <w:p w:rsidR="005D3AFF" w:rsidRPr="00220127" w:rsidRDefault="005D3AFF" w:rsidP="005D3AFF">
      <w:pPr>
        <w:ind w:left="720" w:hanging="720"/>
      </w:pPr>
    </w:p>
    <w:p w:rsidR="005D3AFF" w:rsidRPr="00655BA0" w:rsidRDefault="005D3AFF" w:rsidP="005D3AFF">
      <w:pPr>
        <w:pStyle w:val="Heading4"/>
        <w:ind w:firstLine="0"/>
        <w:rPr>
          <w:b/>
        </w:rPr>
      </w:pPr>
      <w:r w:rsidRPr="00655BA0">
        <w:rPr>
          <w:b/>
        </w:rPr>
        <w:t>Failure to Successfully Complete Internship</w:t>
      </w:r>
    </w:p>
    <w:p w:rsidR="005D3AFF" w:rsidRPr="00220127" w:rsidRDefault="005D3AFF" w:rsidP="005D3AFF">
      <w:pPr>
        <w:ind w:left="720" w:hanging="720"/>
      </w:pPr>
      <w:r w:rsidRPr="00220127">
        <w:tab/>
        <w:t xml:space="preserve">While we have every reason to anticipate your successful completion of Internship, occasionally problems do arise. These will be handled as noted in the </w:t>
      </w:r>
      <w:r w:rsidRPr="00220127">
        <w:rPr>
          <w:u w:val="single"/>
        </w:rPr>
        <w:t>Student Handbook</w:t>
      </w:r>
      <w:r w:rsidRPr="00220127">
        <w:t>.</w:t>
      </w:r>
    </w:p>
    <w:p w:rsidR="005D3AFF" w:rsidRPr="00220127" w:rsidRDefault="005D3AFF" w:rsidP="005D3AFF">
      <w:pPr>
        <w:rPr>
          <w:b/>
        </w:rPr>
      </w:pPr>
    </w:p>
    <w:p w:rsidR="00115A94" w:rsidRDefault="00115A94" w:rsidP="00115A94"/>
    <w:p w:rsidR="005D3AFF" w:rsidRPr="005D3AFF" w:rsidRDefault="005D3AFF" w:rsidP="005D3AFF">
      <w:pPr>
        <w:pStyle w:val="Heading1"/>
        <w:ind w:left="720"/>
        <w:rPr>
          <w:rFonts w:ascii="Times New Roman" w:eastAsia="Times" w:hAnsi="Times New Roman" w:cs="Times New Roman"/>
          <w:bCs w:val="0"/>
          <w:kern w:val="0"/>
          <w:sz w:val="24"/>
          <w:szCs w:val="24"/>
        </w:rPr>
      </w:pPr>
      <w:r>
        <w:br w:type="page"/>
      </w:r>
      <w:r w:rsidRPr="005D3AFF">
        <w:rPr>
          <w:rFonts w:ascii="Times New Roman" w:hAnsi="Times New Roman" w:cs="Times New Roman"/>
          <w:sz w:val="24"/>
          <w:szCs w:val="24"/>
        </w:rPr>
        <w:lastRenderedPageBreak/>
        <w:t xml:space="preserve">VII. </w:t>
      </w:r>
      <w:r w:rsidRPr="005D3AFF">
        <w:rPr>
          <w:rFonts w:ascii="Times New Roman" w:eastAsia="Times" w:hAnsi="Times New Roman" w:cs="Times New Roman"/>
          <w:bCs w:val="0"/>
          <w:kern w:val="0"/>
          <w:sz w:val="24"/>
          <w:szCs w:val="24"/>
        </w:rPr>
        <w:t>Content Outline:</w:t>
      </w:r>
    </w:p>
    <w:p w:rsidR="005D3AFF" w:rsidRDefault="005D3AFF" w:rsidP="005D3AFF">
      <w:pPr>
        <w:jc w:val="center"/>
      </w:pPr>
    </w:p>
    <w:p w:rsidR="005D3AFF" w:rsidRPr="00220127" w:rsidRDefault="005D3AFF" w:rsidP="005D3AFF">
      <w:pPr>
        <w:jc w:val="center"/>
        <w:rPr>
          <w:b/>
          <w:sz w:val="28"/>
          <w:szCs w:val="28"/>
        </w:rPr>
      </w:pPr>
      <w:r w:rsidRPr="00220127">
        <w:rPr>
          <w:b/>
          <w:sz w:val="28"/>
          <w:szCs w:val="28"/>
        </w:rPr>
        <w:t>EPCE 5094</w:t>
      </w:r>
    </w:p>
    <w:p w:rsidR="005D3AFF" w:rsidRDefault="005D3AFF" w:rsidP="005D3AFF">
      <w:pPr>
        <w:tabs>
          <w:tab w:val="left" w:pos="-1440"/>
          <w:tab w:val="left" w:pos="-720"/>
          <w:tab w:val="left" w:pos="1109"/>
          <w:tab w:val="left" w:pos="1181"/>
          <w:tab w:val="left" w:pos="1304"/>
          <w:tab w:val="left" w:pos="1440"/>
        </w:tabs>
        <w:suppressAutoHyphens/>
        <w:ind w:left="720" w:hanging="720"/>
        <w:jc w:val="center"/>
        <w:rPr>
          <w:b/>
          <w:sz w:val="28"/>
          <w:szCs w:val="28"/>
        </w:rPr>
      </w:pPr>
      <w:r w:rsidRPr="00220127">
        <w:rPr>
          <w:b/>
          <w:sz w:val="28"/>
          <w:szCs w:val="28"/>
        </w:rPr>
        <w:t>Class Schedule</w:t>
      </w:r>
    </w:p>
    <w:p w:rsidR="005D3AFF" w:rsidRDefault="00007900" w:rsidP="005D3AFF">
      <w:pPr>
        <w:tabs>
          <w:tab w:val="left" w:pos="-1440"/>
          <w:tab w:val="left" w:pos="-720"/>
          <w:tab w:val="left" w:pos="1109"/>
          <w:tab w:val="left" w:pos="1181"/>
          <w:tab w:val="left" w:pos="1304"/>
          <w:tab w:val="left" w:pos="1440"/>
        </w:tabs>
        <w:suppressAutoHyphens/>
        <w:ind w:left="720" w:hanging="720"/>
        <w:jc w:val="center"/>
        <w:rPr>
          <w:b/>
          <w:sz w:val="28"/>
          <w:szCs w:val="28"/>
        </w:rPr>
      </w:pPr>
      <w:r>
        <w:rPr>
          <w:b/>
          <w:sz w:val="28"/>
          <w:szCs w:val="28"/>
        </w:rPr>
        <w:t>Summer</w:t>
      </w:r>
      <w:r w:rsidR="000B1C4F">
        <w:rPr>
          <w:b/>
          <w:sz w:val="28"/>
          <w:szCs w:val="28"/>
        </w:rPr>
        <w:t xml:space="preserve"> 2015</w:t>
      </w:r>
    </w:p>
    <w:p w:rsidR="002A46FF" w:rsidRPr="00220127" w:rsidRDefault="002A46FF" w:rsidP="005D3AFF">
      <w:pPr>
        <w:tabs>
          <w:tab w:val="left" w:pos="-1440"/>
          <w:tab w:val="left" w:pos="-720"/>
          <w:tab w:val="left" w:pos="1109"/>
          <w:tab w:val="left" w:pos="1181"/>
          <w:tab w:val="left" w:pos="1304"/>
          <w:tab w:val="left" w:pos="1440"/>
        </w:tabs>
        <w:suppressAutoHyphens/>
        <w:ind w:left="720" w:hanging="720"/>
        <w:jc w:val="center"/>
        <w:rPr>
          <w:b/>
          <w:sz w:val="28"/>
          <w:szCs w:val="28"/>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4197"/>
        <w:gridCol w:w="4516"/>
      </w:tblGrid>
      <w:tr w:rsidR="00007900" w:rsidRPr="00007900" w:rsidTr="000B1C4F">
        <w:trPr>
          <w:trHeight w:val="670"/>
        </w:trPr>
        <w:tc>
          <w:tcPr>
            <w:tcW w:w="1129" w:type="dxa"/>
          </w:tcPr>
          <w:p w:rsidR="00007900" w:rsidRPr="00007900" w:rsidRDefault="00007900" w:rsidP="00007900">
            <w:pPr>
              <w:tabs>
                <w:tab w:val="left" w:pos="-1440"/>
                <w:tab w:val="left" w:pos="-720"/>
                <w:tab w:val="left" w:pos="1109"/>
                <w:tab w:val="left" w:pos="1181"/>
                <w:tab w:val="left" w:pos="1304"/>
                <w:tab w:val="left" w:pos="1440"/>
              </w:tabs>
              <w:suppressAutoHyphens/>
              <w:jc w:val="center"/>
              <w:rPr>
                <w:b/>
                <w:color w:val="auto"/>
                <w:sz w:val="28"/>
                <w:szCs w:val="28"/>
              </w:rPr>
            </w:pPr>
            <w:r w:rsidRPr="00007900">
              <w:rPr>
                <w:b/>
                <w:color w:val="auto"/>
                <w:sz w:val="28"/>
                <w:szCs w:val="28"/>
              </w:rPr>
              <w:t>Date</w:t>
            </w:r>
          </w:p>
          <w:p w:rsidR="00007900" w:rsidRPr="00007900" w:rsidRDefault="00007900" w:rsidP="00007900">
            <w:pPr>
              <w:tabs>
                <w:tab w:val="left" w:pos="-1440"/>
                <w:tab w:val="left" w:pos="-720"/>
                <w:tab w:val="left" w:pos="1109"/>
                <w:tab w:val="left" w:pos="1181"/>
                <w:tab w:val="left" w:pos="1304"/>
                <w:tab w:val="left" w:pos="1440"/>
              </w:tabs>
              <w:suppressAutoHyphens/>
              <w:jc w:val="center"/>
              <w:rPr>
                <w:b/>
                <w:color w:val="auto"/>
                <w:sz w:val="28"/>
                <w:szCs w:val="28"/>
              </w:rPr>
            </w:pPr>
          </w:p>
        </w:tc>
        <w:tc>
          <w:tcPr>
            <w:tcW w:w="4197" w:type="dxa"/>
          </w:tcPr>
          <w:p w:rsidR="00007900" w:rsidRPr="00007900" w:rsidRDefault="00007900" w:rsidP="00007900">
            <w:pPr>
              <w:tabs>
                <w:tab w:val="left" w:pos="-1440"/>
                <w:tab w:val="left" w:pos="-720"/>
                <w:tab w:val="left" w:pos="1109"/>
                <w:tab w:val="left" w:pos="1181"/>
                <w:tab w:val="left" w:pos="1304"/>
                <w:tab w:val="left" w:pos="1440"/>
              </w:tabs>
              <w:suppressAutoHyphens/>
              <w:jc w:val="center"/>
              <w:rPr>
                <w:b/>
                <w:color w:val="auto"/>
                <w:sz w:val="28"/>
                <w:szCs w:val="28"/>
              </w:rPr>
            </w:pPr>
            <w:r w:rsidRPr="00007900">
              <w:rPr>
                <w:b/>
                <w:color w:val="auto"/>
                <w:sz w:val="28"/>
                <w:szCs w:val="28"/>
              </w:rPr>
              <w:t>Topic</w:t>
            </w:r>
          </w:p>
        </w:tc>
        <w:tc>
          <w:tcPr>
            <w:tcW w:w="4516" w:type="dxa"/>
          </w:tcPr>
          <w:p w:rsidR="00007900" w:rsidRPr="00007900" w:rsidRDefault="00007900" w:rsidP="00007900">
            <w:pPr>
              <w:tabs>
                <w:tab w:val="left" w:pos="-1440"/>
                <w:tab w:val="left" w:pos="-720"/>
                <w:tab w:val="left" w:pos="1109"/>
                <w:tab w:val="left" w:pos="1181"/>
                <w:tab w:val="left" w:pos="1304"/>
                <w:tab w:val="left" w:pos="1440"/>
              </w:tabs>
              <w:suppressAutoHyphens/>
              <w:jc w:val="center"/>
              <w:rPr>
                <w:b/>
                <w:color w:val="auto"/>
                <w:sz w:val="28"/>
                <w:szCs w:val="28"/>
              </w:rPr>
            </w:pPr>
            <w:r w:rsidRPr="00007900">
              <w:rPr>
                <w:b/>
                <w:color w:val="auto"/>
                <w:sz w:val="28"/>
                <w:szCs w:val="28"/>
              </w:rPr>
              <w:t>Assignment</w:t>
            </w:r>
          </w:p>
          <w:p w:rsidR="00007900" w:rsidRPr="00007900" w:rsidRDefault="00007900" w:rsidP="00007900">
            <w:pPr>
              <w:tabs>
                <w:tab w:val="left" w:pos="-1440"/>
                <w:tab w:val="left" w:pos="-720"/>
                <w:tab w:val="left" w:pos="1109"/>
                <w:tab w:val="left" w:pos="1181"/>
                <w:tab w:val="left" w:pos="1304"/>
                <w:tab w:val="left" w:pos="1440"/>
              </w:tabs>
              <w:suppressAutoHyphens/>
              <w:jc w:val="center"/>
              <w:rPr>
                <w:b/>
                <w:color w:val="auto"/>
                <w:sz w:val="28"/>
                <w:szCs w:val="28"/>
              </w:rPr>
            </w:pPr>
          </w:p>
        </w:tc>
      </w:tr>
      <w:tr w:rsidR="00007900" w:rsidRPr="00007900" w:rsidTr="000B1C4F">
        <w:trPr>
          <w:trHeight w:val="2884"/>
        </w:trPr>
        <w:tc>
          <w:tcPr>
            <w:tcW w:w="1129" w:type="dxa"/>
          </w:tcPr>
          <w:p w:rsidR="008651E9"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 xml:space="preserve">May </w:t>
            </w:r>
          </w:p>
          <w:p w:rsidR="00007900" w:rsidRPr="00007900" w:rsidRDefault="000B1C4F" w:rsidP="00007900">
            <w:pPr>
              <w:tabs>
                <w:tab w:val="left" w:pos="-1440"/>
                <w:tab w:val="left" w:pos="-720"/>
                <w:tab w:val="left" w:pos="1109"/>
                <w:tab w:val="left" w:pos="1181"/>
                <w:tab w:val="left" w:pos="1304"/>
                <w:tab w:val="left" w:pos="1440"/>
              </w:tabs>
              <w:suppressAutoHyphens/>
              <w:rPr>
                <w:color w:val="auto"/>
              </w:rPr>
            </w:pPr>
            <w:r>
              <w:rPr>
                <w:color w:val="auto"/>
              </w:rPr>
              <w:t>4/5</w:t>
            </w:r>
          </w:p>
        </w:tc>
        <w:tc>
          <w:tcPr>
            <w:tcW w:w="4197" w:type="dxa"/>
          </w:tcPr>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Overview of Class</w:t>
            </w:r>
          </w:p>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Signed Contracts</w:t>
            </w:r>
          </w:p>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Liability Insurance</w:t>
            </w:r>
          </w:p>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Hour  Requirements</w:t>
            </w:r>
          </w:p>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Professional Counseling Associations</w:t>
            </w:r>
          </w:p>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Counselor/Client Agreement</w:t>
            </w:r>
          </w:p>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Supervision</w:t>
            </w:r>
          </w:p>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Risk Management Tape (Ethics Tape)</w:t>
            </w:r>
          </w:p>
        </w:tc>
        <w:tc>
          <w:tcPr>
            <w:tcW w:w="4516" w:type="dxa"/>
          </w:tcPr>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Pr>
                <w:b/>
                <w:color w:val="auto"/>
              </w:rPr>
              <w:t>Due April 1</w:t>
            </w:r>
            <w:r w:rsidR="000B1C4F">
              <w:rPr>
                <w:b/>
                <w:color w:val="auto"/>
              </w:rPr>
              <w:t>5</w:t>
            </w:r>
            <w:r w:rsidRPr="00007900">
              <w:rPr>
                <w:b/>
                <w:color w:val="auto"/>
              </w:rPr>
              <w:t xml:space="preserve">: </w:t>
            </w:r>
            <w:r w:rsidRPr="00007900">
              <w:rPr>
                <w:color w:val="auto"/>
              </w:rPr>
              <w:t>Signed Contracts, Signed Hour Requirement Sheet</w:t>
            </w:r>
          </w:p>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b/>
                <w:color w:val="auto"/>
              </w:rPr>
              <w:t xml:space="preserve">Due May </w:t>
            </w:r>
            <w:r w:rsidR="008651E9">
              <w:rPr>
                <w:b/>
                <w:color w:val="auto"/>
              </w:rPr>
              <w:t>5</w:t>
            </w:r>
            <w:r w:rsidRPr="00007900">
              <w:rPr>
                <w:b/>
                <w:color w:val="auto"/>
              </w:rPr>
              <w:t xml:space="preserve">: </w:t>
            </w:r>
            <w:r w:rsidRPr="00007900">
              <w:rPr>
                <w:color w:val="auto"/>
              </w:rPr>
              <w:t>Read ACA Code of Ethics &amp; one other Code of Ethics</w:t>
            </w:r>
          </w:p>
          <w:p w:rsidR="00007900" w:rsidRDefault="000B1C4F" w:rsidP="00007900">
            <w:pPr>
              <w:tabs>
                <w:tab w:val="left" w:pos="-1440"/>
                <w:tab w:val="left" w:pos="-720"/>
                <w:tab w:val="left" w:pos="1109"/>
                <w:tab w:val="left" w:pos="1181"/>
                <w:tab w:val="left" w:pos="1304"/>
                <w:tab w:val="left" w:pos="1440"/>
              </w:tabs>
              <w:suppressAutoHyphens/>
              <w:rPr>
                <w:color w:val="auto"/>
              </w:rPr>
            </w:pPr>
            <w:r>
              <w:rPr>
                <w:b/>
                <w:color w:val="auto"/>
              </w:rPr>
              <w:t>Due May 11</w:t>
            </w:r>
            <w:r w:rsidR="00007900" w:rsidRPr="00007900">
              <w:rPr>
                <w:b/>
                <w:color w:val="auto"/>
              </w:rPr>
              <w:t xml:space="preserve">: </w:t>
            </w:r>
            <w:r w:rsidR="00007900" w:rsidRPr="00007900">
              <w:rPr>
                <w:color w:val="auto"/>
              </w:rPr>
              <w:t>Listen to &amp; write Summary of Ethics Tape</w:t>
            </w:r>
          </w:p>
          <w:p w:rsidR="000B1C4F" w:rsidRDefault="000A4A5E" w:rsidP="000B1C4F">
            <w:hyperlink r:id="rId10" w:history="1">
              <w:r w:rsidR="000B1C4F">
                <w:rPr>
                  <w:rStyle w:val="Hyperlink"/>
                </w:rPr>
                <w:t>http://mediacast.ttu.edu/mediasite/SilverlightPlayer/Default.aspx?peid=4957843b450b407184a9d8ee34d698b91d</w:t>
              </w:r>
            </w:hyperlink>
          </w:p>
          <w:p w:rsidR="000B1C4F" w:rsidRPr="00007900" w:rsidRDefault="000B1C4F" w:rsidP="00007900">
            <w:pPr>
              <w:tabs>
                <w:tab w:val="left" w:pos="-1440"/>
                <w:tab w:val="left" w:pos="-720"/>
                <w:tab w:val="left" w:pos="1109"/>
                <w:tab w:val="left" w:pos="1181"/>
                <w:tab w:val="left" w:pos="1304"/>
                <w:tab w:val="left" w:pos="1440"/>
              </w:tabs>
              <w:suppressAutoHyphens/>
              <w:rPr>
                <w:color w:val="auto"/>
              </w:rPr>
            </w:pPr>
          </w:p>
        </w:tc>
      </w:tr>
      <w:tr w:rsidR="00007900" w:rsidRPr="00007900" w:rsidTr="000B1C4F">
        <w:trPr>
          <w:trHeight w:val="2011"/>
        </w:trPr>
        <w:tc>
          <w:tcPr>
            <w:tcW w:w="1129" w:type="dxa"/>
          </w:tcPr>
          <w:p w:rsidR="00007900" w:rsidRPr="00007900" w:rsidRDefault="00007900" w:rsidP="000B1C4F">
            <w:pPr>
              <w:tabs>
                <w:tab w:val="left" w:pos="-1440"/>
                <w:tab w:val="left" w:pos="-720"/>
                <w:tab w:val="left" w:pos="1109"/>
                <w:tab w:val="left" w:pos="1181"/>
                <w:tab w:val="left" w:pos="1304"/>
                <w:tab w:val="left" w:pos="1440"/>
              </w:tabs>
              <w:suppressAutoHyphens/>
              <w:rPr>
                <w:color w:val="auto"/>
              </w:rPr>
            </w:pPr>
            <w:r w:rsidRPr="00007900">
              <w:rPr>
                <w:color w:val="auto"/>
              </w:rPr>
              <w:t xml:space="preserve">May </w:t>
            </w:r>
            <w:r w:rsidR="000B1C4F">
              <w:rPr>
                <w:color w:val="auto"/>
              </w:rPr>
              <w:t>11/12</w:t>
            </w:r>
          </w:p>
        </w:tc>
        <w:tc>
          <w:tcPr>
            <w:tcW w:w="4197" w:type="dxa"/>
          </w:tcPr>
          <w:p w:rsidR="000B1C4F" w:rsidRDefault="000B1C4F" w:rsidP="00007900">
            <w:pPr>
              <w:tabs>
                <w:tab w:val="left" w:pos="-1440"/>
                <w:tab w:val="left" w:pos="-720"/>
                <w:tab w:val="left" w:pos="1109"/>
                <w:tab w:val="left" w:pos="1181"/>
                <w:tab w:val="left" w:pos="1304"/>
                <w:tab w:val="left" w:pos="1440"/>
              </w:tabs>
              <w:suppressAutoHyphens/>
              <w:rPr>
                <w:color w:val="auto"/>
              </w:rPr>
            </w:pPr>
            <w:r>
              <w:rPr>
                <w:color w:val="auto"/>
              </w:rPr>
              <w:t>Ethical Dilemmas</w:t>
            </w:r>
          </w:p>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(CACREP II. K l. h. 5. g)</w:t>
            </w:r>
          </w:p>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Counseling Tapes - Format</w:t>
            </w:r>
          </w:p>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Supervision - Format</w:t>
            </w:r>
          </w:p>
        </w:tc>
        <w:tc>
          <w:tcPr>
            <w:tcW w:w="4516" w:type="dxa"/>
          </w:tcPr>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b/>
                <w:color w:val="auto"/>
              </w:rPr>
              <w:t xml:space="preserve">Due May </w:t>
            </w:r>
            <w:r w:rsidR="000B1C4F">
              <w:rPr>
                <w:b/>
                <w:color w:val="auto"/>
              </w:rPr>
              <w:t>11</w:t>
            </w:r>
            <w:r>
              <w:rPr>
                <w:b/>
                <w:color w:val="auto"/>
              </w:rPr>
              <w:t xml:space="preserve"> </w:t>
            </w:r>
            <w:r w:rsidRPr="00007900">
              <w:rPr>
                <w:b/>
                <w:color w:val="auto"/>
              </w:rPr>
              <w:t>in your Portfolio</w:t>
            </w:r>
          </w:p>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1.  Course Syllabus</w:t>
            </w:r>
          </w:p>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2.  Liability Insurance Proof</w:t>
            </w:r>
          </w:p>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3.  2005 ACA Code of Ethics and</w:t>
            </w:r>
          </w:p>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4.  One other Code of Ethics</w:t>
            </w:r>
          </w:p>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5.  Counselor/Client Agreement</w:t>
            </w:r>
          </w:p>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6.  Written Summary of Ethics Tape</w:t>
            </w:r>
          </w:p>
        </w:tc>
      </w:tr>
      <w:tr w:rsidR="00007900" w:rsidRPr="00007900" w:rsidTr="000B1C4F">
        <w:trPr>
          <w:trHeight w:val="582"/>
        </w:trPr>
        <w:tc>
          <w:tcPr>
            <w:tcW w:w="1129" w:type="dxa"/>
          </w:tcPr>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 xml:space="preserve">May </w:t>
            </w:r>
            <w:r>
              <w:rPr>
                <w:color w:val="auto"/>
              </w:rPr>
              <w:t>1</w:t>
            </w:r>
            <w:r w:rsidR="000B1C4F">
              <w:rPr>
                <w:color w:val="auto"/>
              </w:rPr>
              <w:t>3</w:t>
            </w:r>
          </w:p>
        </w:tc>
        <w:tc>
          <w:tcPr>
            <w:tcW w:w="4197" w:type="dxa"/>
          </w:tcPr>
          <w:p w:rsidR="00007900" w:rsidRPr="00007900" w:rsidRDefault="000B1C4F" w:rsidP="00007900">
            <w:pPr>
              <w:tabs>
                <w:tab w:val="left" w:pos="-1440"/>
                <w:tab w:val="left" w:pos="-720"/>
                <w:tab w:val="left" w:pos="1109"/>
                <w:tab w:val="left" w:pos="1181"/>
                <w:tab w:val="left" w:pos="1304"/>
                <w:tab w:val="left" w:pos="1440"/>
              </w:tabs>
              <w:suppressAutoHyphens/>
              <w:rPr>
                <w:color w:val="auto"/>
              </w:rPr>
            </w:pPr>
            <w:r>
              <w:rPr>
                <w:color w:val="auto"/>
              </w:rPr>
              <w:t>Guest Speaker</w:t>
            </w:r>
          </w:p>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Research: Ethical &amp; Legal Issues</w:t>
            </w:r>
          </w:p>
        </w:tc>
        <w:tc>
          <w:tcPr>
            <w:tcW w:w="4516" w:type="dxa"/>
          </w:tcPr>
          <w:p w:rsidR="00007900" w:rsidRPr="00007900" w:rsidRDefault="00007900" w:rsidP="00007900">
            <w:pPr>
              <w:tabs>
                <w:tab w:val="left" w:pos="-1440"/>
                <w:tab w:val="left" w:pos="-720"/>
                <w:tab w:val="left" w:pos="1109"/>
                <w:tab w:val="left" w:pos="1181"/>
                <w:tab w:val="left" w:pos="1304"/>
                <w:tab w:val="left" w:pos="1440"/>
              </w:tabs>
              <w:suppressAutoHyphens/>
              <w:rPr>
                <w:b/>
                <w:color w:val="auto"/>
              </w:rPr>
            </w:pPr>
          </w:p>
        </w:tc>
      </w:tr>
      <w:tr w:rsidR="00007900" w:rsidRPr="00007900" w:rsidTr="000B1C4F">
        <w:trPr>
          <w:trHeight w:val="1151"/>
        </w:trPr>
        <w:tc>
          <w:tcPr>
            <w:tcW w:w="1129" w:type="dxa"/>
          </w:tcPr>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 xml:space="preserve">May </w:t>
            </w:r>
            <w:r>
              <w:rPr>
                <w:color w:val="auto"/>
              </w:rPr>
              <w:t>2</w:t>
            </w:r>
            <w:r w:rsidR="000B1C4F">
              <w:rPr>
                <w:color w:val="auto"/>
              </w:rPr>
              <w:t>5</w:t>
            </w:r>
          </w:p>
        </w:tc>
        <w:tc>
          <w:tcPr>
            <w:tcW w:w="4197" w:type="dxa"/>
          </w:tcPr>
          <w:p w:rsidR="00007900" w:rsidRPr="00007900" w:rsidRDefault="000B1C4F" w:rsidP="00007900">
            <w:pPr>
              <w:tabs>
                <w:tab w:val="left" w:pos="-1440"/>
                <w:tab w:val="left" w:pos="-720"/>
                <w:tab w:val="left" w:pos="1109"/>
                <w:tab w:val="left" w:pos="1181"/>
                <w:tab w:val="left" w:pos="1304"/>
                <w:tab w:val="left" w:pos="1440"/>
              </w:tabs>
              <w:suppressAutoHyphens/>
              <w:rPr>
                <w:color w:val="auto"/>
              </w:rPr>
            </w:pPr>
            <w:r>
              <w:rPr>
                <w:color w:val="auto"/>
              </w:rPr>
              <w:t>Guest Speaker</w:t>
            </w:r>
          </w:p>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Assessment (CACREP II. K. 8. d, e)</w:t>
            </w:r>
          </w:p>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Consultation (CACREP II. K. 5. a, e)</w:t>
            </w:r>
          </w:p>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Case Study (CACREP II. K. 5. b)</w:t>
            </w:r>
          </w:p>
        </w:tc>
        <w:tc>
          <w:tcPr>
            <w:tcW w:w="4516" w:type="dxa"/>
          </w:tcPr>
          <w:p w:rsidR="00007900" w:rsidRPr="00007900" w:rsidRDefault="00007900" w:rsidP="000B1C4F">
            <w:pPr>
              <w:tabs>
                <w:tab w:val="left" w:pos="-1440"/>
                <w:tab w:val="left" w:pos="-720"/>
                <w:tab w:val="left" w:pos="1109"/>
                <w:tab w:val="left" w:pos="1181"/>
                <w:tab w:val="left" w:pos="1304"/>
                <w:tab w:val="left" w:pos="1440"/>
              </w:tabs>
              <w:suppressAutoHyphens/>
              <w:rPr>
                <w:color w:val="auto"/>
              </w:rPr>
            </w:pPr>
            <w:r w:rsidRPr="00007900">
              <w:rPr>
                <w:b/>
                <w:color w:val="auto"/>
              </w:rPr>
              <w:t xml:space="preserve">Due </w:t>
            </w:r>
            <w:r w:rsidR="000B1C4F">
              <w:rPr>
                <w:b/>
                <w:color w:val="auto"/>
              </w:rPr>
              <w:t>June 1</w:t>
            </w:r>
            <w:r w:rsidRPr="00007900">
              <w:rPr>
                <w:b/>
                <w:color w:val="auto"/>
              </w:rPr>
              <w:t>:</w:t>
            </w:r>
            <w:r>
              <w:rPr>
                <w:color w:val="auto"/>
              </w:rPr>
              <w:t xml:space="preserve"> Time Log signed by student &amp; Site Supervisor</w:t>
            </w:r>
          </w:p>
        </w:tc>
      </w:tr>
      <w:tr w:rsidR="00007900" w:rsidRPr="00007900" w:rsidTr="000B1C4F">
        <w:trPr>
          <w:trHeight w:val="1442"/>
        </w:trPr>
        <w:tc>
          <w:tcPr>
            <w:tcW w:w="1129" w:type="dxa"/>
          </w:tcPr>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 xml:space="preserve">June  </w:t>
            </w:r>
            <w:r w:rsidR="000B1C4F">
              <w:rPr>
                <w:color w:val="auto"/>
              </w:rPr>
              <w:t>1/2</w:t>
            </w:r>
          </w:p>
        </w:tc>
        <w:tc>
          <w:tcPr>
            <w:tcW w:w="4197" w:type="dxa"/>
          </w:tcPr>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 xml:space="preserve">Counseling Theory &amp; Counseling Techniques (CACREP II. K. 6. </w:t>
            </w:r>
            <w:proofErr w:type="gramStart"/>
            <w:r w:rsidRPr="00007900">
              <w:rPr>
                <w:color w:val="auto"/>
              </w:rPr>
              <w:t>e</w:t>
            </w:r>
            <w:proofErr w:type="gramEnd"/>
            <w:r w:rsidRPr="00007900">
              <w:rPr>
                <w:color w:val="auto"/>
              </w:rPr>
              <w:t xml:space="preserve">; CACREP II. K. 5. </w:t>
            </w:r>
            <w:proofErr w:type="gramStart"/>
            <w:r w:rsidRPr="00007900">
              <w:rPr>
                <w:color w:val="auto"/>
              </w:rPr>
              <w:t>c</w:t>
            </w:r>
            <w:proofErr w:type="gramEnd"/>
            <w:r w:rsidRPr="00007900">
              <w:rPr>
                <w:color w:val="auto"/>
              </w:rPr>
              <w:t>, d).</w:t>
            </w:r>
          </w:p>
          <w:p w:rsid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Suicide/Crisis Intervention</w:t>
            </w:r>
          </w:p>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Supervision</w:t>
            </w:r>
          </w:p>
        </w:tc>
        <w:tc>
          <w:tcPr>
            <w:tcW w:w="4516" w:type="dxa"/>
          </w:tcPr>
          <w:p w:rsidR="00007900" w:rsidRPr="00007900" w:rsidRDefault="000B1C4F" w:rsidP="00007900">
            <w:pPr>
              <w:tabs>
                <w:tab w:val="left" w:pos="-1440"/>
                <w:tab w:val="left" w:pos="-720"/>
                <w:tab w:val="left" w:pos="1109"/>
                <w:tab w:val="left" w:pos="1181"/>
                <w:tab w:val="left" w:pos="1304"/>
                <w:tab w:val="left" w:pos="1440"/>
              </w:tabs>
              <w:suppressAutoHyphens/>
              <w:rPr>
                <w:color w:val="auto"/>
              </w:rPr>
            </w:pPr>
            <w:r>
              <w:rPr>
                <w:b/>
                <w:color w:val="auto"/>
              </w:rPr>
              <w:t>Due June 2</w:t>
            </w:r>
            <w:r w:rsidR="00007900" w:rsidRPr="00007900">
              <w:rPr>
                <w:b/>
                <w:color w:val="auto"/>
              </w:rPr>
              <w:t>:</w:t>
            </w:r>
            <w:r w:rsidR="00007900" w:rsidRPr="00007900">
              <w:rPr>
                <w:color w:val="auto"/>
              </w:rPr>
              <w:t xml:space="preserve"> Tape 1 for Internship II</w:t>
            </w:r>
          </w:p>
          <w:p w:rsidR="00007900" w:rsidRPr="00007900" w:rsidRDefault="000B1C4F" w:rsidP="00007900">
            <w:pPr>
              <w:tabs>
                <w:tab w:val="left" w:pos="-1440"/>
                <w:tab w:val="left" w:pos="-720"/>
                <w:tab w:val="left" w:pos="1109"/>
                <w:tab w:val="left" w:pos="1181"/>
                <w:tab w:val="left" w:pos="1304"/>
                <w:tab w:val="left" w:pos="1440"/>
              </w:tabs>
              <w:suppressAutoHyphens/>
              <w:rPr>
                <w:color w:val="auto"/>
              </w:rPr>
            </w:pPr>
            <w:r>
              <w:rPr>
                <w:b/>
                <w:color w:val="auto"/>
              </w:rPr>
              <w:t>Due June 8</w:t>
            </w:r>
            <w:r w:rsidR="00007900" w:rsidRPr="00007900">
              <w:rPr>
                <w:b/>
                <w:color w:val="auto"/>
              </w:rPr>
              <w:t>:</w:t>
            </w:r>
            <w:r w:rsidR="00007900" w:rsidRPr="00007900">
              <w:rPr>
                <w:color w:val="auto"/>
              </w:rPr>
              <w:t xml:space="preserve"> Tape 1 for Internship I </w:t>
            </w:r>
          </w:p>
        </w:tc>
      </w:tr>
      <w:tr w:rsidR="00007900" w:rsidRPr="00007900" w:rsidTr="000B1C4F">
        <w:trPr>
          <w:trHeight w:val="1429"/>
        </w:trPr>
        <w:tc>
          <w:tcPr>
            <w:tcW w:w="1129" w:type="dxa"/>
          </w:tcPr>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June</w:t>
            </w:r>
          </w:p>
          <w:p w:rsidR="00007900" w:rsidRPr="00007900" w:rsidRDefault="000B1C4F" w:rsidP="00007900">
            <w:pPr>
              <w:tabs>
                <w:tab w:val="left" w:pos="-1440"/>
                <w:tab w:val="left" w:pos="-720"/>
                <w:tab w:val="left" w:pos="1109"/>
                <w:tab w:val="left" w:pos="1181"/>
                <w:tab w:val="left" w:pos="1304"/>
                <w:tab w:val="left" w:pos="1440"/>
              </w:tabs>
              <w:suppressAutoHyphens/>
              <w:rPr>
                <w:color w:val="auto"/>
              </w:rPr>
            </w:pPr>
            <w:r>
              <w:rPr>
                <w:color w:val="auto"/>
              </w:rPr>
              <w:t>8/9</w:t>
            </w:r>
          </w:p>
        </w:tc>
        <w:tc>
          <w:tcPr>
            <w:tcW w:w="4197" w:type="dxa"/>
          </w:tcPr>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Supervision</w:t>
            </w:r>
          </w:p>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Difficult Counseling Case</w:t>
            </w:r>
          </w:p>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Case Conceptualization</w:t>
            </w:r>
          </w:p>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Treatment Planning</w:t>
            </w:r>
          </w:p>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ASCA National Model</w:t>
            </w:r>
          </w:p>
        </w:tc>
        <w:tc>
          <w:tcPr>
            <w:tcW w:w="4516" w:type="dxa"/>
          </w:tcPr>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b/>
                <w:color w:val="auto"/>
              </w:rPr>
              <w:t>Due J</w:t>
            </w:r>
            <w:r w:rsidR="000B1C4F">
              <w:rPr>
                <w:b/>
                <w:color w:val="auto"/>
              </w:rPr>
              <w:t>une 8</w:t>
            </w:r>
            <w:r w:rsidRPr="00007900">
              <w:rPr>
                <w:b/>
                <w:color w:val="auto"/>
              </w:rPr>
              <w:t xml:space="preserve">: </w:t>
            </w:r>
            <w:r w:rsidRPr="00007900">
              <w:rPr>
                <w:color w:val="auto"/>
              </w:rPr>
              <w:t>Evaluation of your counseling skills by your Site Supervisor</w:t>
            </w:r>
            <w:r w:rsidR="000B1C4F">
              <w:rPr>
                <w:color w:val="auto"/>
              </w:rPr>
              <w:t xml:space="preserve"> (Use EPCE Form)</w:t>
            </w:r>
          </w:p>
        </w:tc>
      </w:tr>
      <w:tr w:rsidR="00007900" w:rsidRPr="00007900" w:rsidTr="000B1C4F">
        <w:trPr>
          <w:trHeight w:val="885"/>
        </w:trPr>
        <w:tc>
          <w:tcPr>
            <w:tcW w:w="1129" w:type="dxa"/>
          </w:tcPr>
          <w:p w:rsidR="00007900" w:rsidRPr="00007900" w:rsidRDefault="00007900" w:rsidP="000B1C4F">
            <w:pPr>
              <w:tabs>
                <w:tab w:val="left" w:pos="-1440"/>
                <w:tab w:val="left" w:pos="-720"/>
                <w:tab w:val="left" w:pos="1109"/>
                <w:tab w:val="left" w:pos="1181"/>
                <w:tab w:val="left" w:pos="1304"/>
                <w:tab w:val="left" w:pos="1440"/>
              </w:tabs>
              <w:suppressAutoHyphens/>
              <w:rPr>
                <w:color w:val="auto"/>
              </w:rPr>
            </w:pPr>
            <w:r w:rsidRPr="00007900">
              <w:rPr>
                <w:color w:val="auto"/>
              </w:rPr>
              <w:lastRenderedPageBreak/>
              <w:t xml:space="preserve">June </w:t>
            </w:r>
            <w:r w:rsidR="000B1C4F">
              <w:rPr>
                <w:color w:val="auto"/>
              </w:rPr>
              <w:t>15/16</w:t>
            </w:r>
          </w:p>
        </w:tc>
        <w:tc>
          <w:tcPr>
            <w:tcW w:w="4197" w:type="dxa"/>
          </w:tcPr>
          <w:p w:rsid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Supervision</w:t>
            </w:r>
          </w:p>
          <w:p w:rsidR="000B1C4F" w:rsidRPr="00007900" w:rsidRDefault="000B1C4F" w:rsidP="00007900">
            <w:pPr>
              <w:tabs>
                <w:tab w:val="left" w:pos="-1440"/>
                <w:tab w:val="left" w:pos="-720"/>
                <w:tab w:val="left" w:pos="1109"/>
                <w:tab w:val="left" w:pos="1181"/>
                <w:tab w:val="left" w:pos="1304"/>
                <w:tab w:val="left" w:pos="1440"/>
              </w:tabs>
              <w:suppressAutoHyphens/>
              <w:rPr>
                <w:color w:val="auto"/>
              </w:rPr>
            </w:pPr>
            <w:r w:rsidRPr="00007900">
              <w:rPr>
                <w:color w:val="auto"/>
              </w:rPr>
              <w:t>Site Visit (CACREP II. K. 1. b)</w:t>
            </w:r>
          </w:p>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 xml:space="preserve">Advocacy (CACREP II. K. 2. </w:t>
            </w:r>
            <w:proofErr w:type="gramStart"/>
            <w:r w:rsidRPr="00007900">
              <w:rPr>
                <w:color w:val="auto"/>
              </w:rPr>
              <w:t>f</w:t>
            </w:r>
            <w:proofErr w:type="gramEnd"/>
            <w:r w:rsidRPr="00007900">
              <w:rPr>
                <w:color w:val="auto"/>
              </w:rPr>
              <w:t>, g; CACREP II. K. 3. d, e)</w:t>
            </w:r>
          </w:p>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Advocacy Competencies</w:t>
            </w:r>
          </w:p>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Diversity</w:t>
            </w:r>
          </w:p>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Multicultural Counseling Competencies</w:t>
            </w:r>
          </w:p>
        </w:tc>
        <w:tc>
          <w:tcPr>
            <w:tcW w:w="4516" w:type="dxa"/>
          </w:tcPr>
          <w:p w:rsidR="00007900" w:rsidRDefault="00007900" w:rsidP="001245F2">
            <w:pPr>
              <w:tabs>
                <w:tab w:val="left" w:pos="-1440"/>
                <w:tab w:val="left" w:pos="-720"/>
                <w:tab w:val="left" w:pos="1109"/>
                <w:tab w:val="left" w:pos="1181"/>
                <w:tab w:val="left" w:pos="1304"/>
                <w:tab w:val="left" w:pos="1440"/>
              </w:tabs>
              <w:suppressAutoHyphens/>
              <w:rPr>
                <w:color w:val="auto"/>
              </w:rPr>
            </w:pPr>
            <w:r w:rsidRPr="00007900">
              <w:rPr>
                <w:b/>
                <w:color w:val="auto"/>
              </w:rPr>
              <w:t>Due June 2</w:t>
            </w:r>
            <w:r w:rsidR="001245F2">
              <w:rPr>
                <w:b/>
                <w:color w:val="auto"/>
              </w:rPr>
              <w:t>3</w:t>
            </w:r>
            <w:r w:rsidRPr="00007900">
              <w:rPr>
                <w:b/>
                <w:color w:val="auto"/>
              </w:rPr>
              <w:t xml:space="preserve">: </w:t>
            </w:r>
            <w:r w:rsidRPr="00007900">
              <w:rPr>
                <w:color w:val="auto"/>
              </w:rPr>
              <w:t>Tape II</w:t>
            </w:r>
          </w:p>
          <w:p w:rsidR="001245F2" w:rsidRDefault="001245F2" w:rsidP="001245F2">
            <w:pPr>
              <w:tabs>
                <w:tab w:val="left" w:pos="-1440"/>
                <w:tab w:val="left" w:pos="-720"/>
                <w:tab w:val="left" w:pos="1109"/>
                <w:tab w:val="left" w:pos="1181"/>
                <w:tab w:val="left" w:pos="1304"/>
                <w:tab w:val="left" w:pos="1440"/>
              </w:tabs>
              <w:suppressAutoHyphens/>
              <w:rPr>
                <w:b/>
                <w:color w:val="auto"/>
              </w:rPr>
            </w:pPr>
          </w:p>
          <w:p w:rsidR="001245F2" w:rsidRPr="00007900" w:rsidRDefault="000B1C4F" w:rsidP="001245F2">
            <w:pPr>
              <w:tabs>
                <w:tab w:val="left" w:pos="-1440"/>
                <w:tab w:val="left" w:pos="-720"/>
                <w:tab w:val="left" w:pos="1109"/>
                <w:tab w:val="left" w:pos="1181"/>
                <w:tab w:val="left" w:pos="1304"/>
                <w:tab w:val="left" w:pos="1440"/>
              </w:tabs>
              <w:suppressAutoHyphens/>
              <w:rPr>
                <w:color w:val="auto"/>
              </w:rPr>
            </w:pPr>
            <w:r>
              <w:rPr>
                <w:b/>
                <w:color w:val="auto"/>
              </w:rPr>
              <w:t>Due June 29</w:t>
            </w:r>
            <w:r w:rsidR="001245F2" w:rsidRPr="00007900">
              <w:rPr>
                <w:b/>
                <w:color w:val="auto"/>
              </w:rPr>
              <w:t xml:space="preserve">: </w:t>
            </w:r>
            <w:r w:rsidR="001245F2" w:rsidRPr="00007900">
              <w:rPr>
                <w:color w:val="auto"/>
              </w:rPr>
              <w:t>Time Log signed by Student &amp; Site Supervisor</w:t>
            </w:r>
          </w:p>
          <w:p w:rsidR="001245F2" w:rsidRPr="00007900" w:rsidRDefault="001245F2" w:rsidP="001245F2">
            <w:pPr>
              <w:tabs>
                <w:tab w:val="left" w:pos="-1440"/>
                <w:tab w:val="left" w:pos="-720"/>
                <w:tab w:val="left" w:pos="1109"/>
                <w:tab w:val="left" w:pos="1181"/>
                <w:tab w:val="left" w:pos="1304"/>
                <w:tab w:val="left" w:pos="1440"/>
              </w:tabs>
              <w:suppressAutoHyphens/>
              <w:rPr>
                <w:color w:val="auto"/>
              </w:rPr>
            </w:pPr>
          </w:p>
        </w:tc>
      </w:tr>
      <w:tr w:rsidR="00007900" w:rsidRPr="00007900" w:rsidTr="000B1C4F">
        <w:trPr>
          <w:trHeight w:val="151"/>
        </w:trPr>
        <w:tc>
          <w:tcPr>
            <w:tcW w:w="1129" w:type="dxa"/>
          </w:tcPr>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Ju</w:t>
            </w:r>
            <w:r w:rsidR="001245F2">
              <w:rPr>
                <w:color w:val="auto"/>
              </w:rPr>
              <w:t xml:space="preserve">ne </w:t>
            </w:r>
            <w:r w:rsidR="000B1C4F">
              <w:rPr>
                <w:color w:val="auto"/>
              </w:rPr>
              <w:t>22/23</w:t>
            </w:r>
          </w:p>
        </w:tc>
        <w:tc>
          <w:tcPr>
            <w:tcW w:w="4197" w:type="dxa"/>
          </w:tcPr>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Supervision</w:t>
            </w:r>
          </w:p>
          <w:p w:rsid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Site Visit (CACREP II. K. a. b)</w:t>
            </w:r>
          </w:p>
          <w:p w:rsidR="000B1C4F" w:rsidRPr="00007900" w:rsidRDefault="000B1C4F" w:rsidP="000B1C4F">
            <w:pPr>
              <w:tabs>
                <w:tab w:val="left" w:pos="-1440"/>
                <w:tab w:val="left" w:pos="-720"/>
                <w:tab w:val="left" w:pos="1109"/>
                <w:tab w:val="left" w:pos="1181"/>
                <w:tab w:val="left" w:pos="1304"/>
                <w:tab w:val="left" w:pos="1440"/>
              </w:tabs>
              <w:suppressAutoHyphens/>
              <w:rPr>
                <w:color w:val="auto"/>
              </w:rPr>
            </w:pPr>
            <w:r w:rsidRPr="00007900">
              <w:rPr>
                <w:color w:val="auto"/>
              </w:rPr>
              <w:t>Supervision</w:t>
            </w:r>
          </w:p>
          <w:p w:rsidR="000B1C4F" w:rsidRPr="00007900" w:rsidRDefault="000B1C4F" w:rsidP="000B1C4F">
            <w:pPr>
              <w:tabs>
                <w:tab w:val="left" w:pos="-1440"/>
                <w:tab w:val="left" w:pos="-720"/>
                <w:tab w:val="left" w:pos="1109"/>
                <w:tab w:val="left" w:pos="1181"/>
                <w:tab w:val="left" w:pos="1304"/>
                <w:tab w:val="left" w:pos="1440"/>
              </w:tabs>
              <w:suppressAutoHyphens/>
              <w:rPr>
                <w:color w:val="auto"/>
              </w:rPr>
            </w:pPr>
            <w:r w:rsidRPr="00007900">
              <w:rPr>
                <w:color w:val="auto"/>
              </w:rPr>
              <w:t xml:space="preserve">Licensure and Certification for Counselors (CACREP II. K. 1. </w:t>
            </w:r>
            <w:proofErr w:type="spellStart"/>
            <w:r w:rsidRPr="00007900">
              <w:rPr>
                <w:color w:val="auto"/>
              </w:rPr>
              <w:t>a,b,d</w:t>
            </w:r>
            <w:proofErr w:type="spellEnd"/>
            <w:r w:rsidRPr="00007900">
              <w:rPr>
                <w:color w:val="auto"/>
              </w:rPr>
              <w:t>)</w:t>
            </w:r>
          </w:p>
          <w:p w:rsidR="000B1C4F" w:rsidRPr="00007900" w:rsidRDefault="000B1C4F" w:rsidP="000B1C4F">
            <w:pPr>
              <w:tabs>
                <w:tab w:val="left" w:pos="-1440"/>
                <w:tab w:val="left" w:pos="-720"/>
                <w:tab w:val="left" w:pos="1109"/>
                <w:tab w:val="left" w:pos="1181"/>
                <w:tab w:val="left" w:pos="1304"/>
                <w:tab w:val="left" w:pos="1440"/>
              </w:tabs>
              <w:suppressAutoHyphens/>
              <w:rPr>
                <w:color w:val="auto"/>
              </w:rPr>
            </w:pPr>
            <w:r w:rsidRPr="00007900">
              <w:rPr>
                <w:color w:val="auto"/>
              </w:rPr>
              <w:t>Professional Associations</w:t>
            </w:r>
          </w:p>
        </w:tc>
        <w:tc>
          <w:tcPr>
            <w:tcW w:w="4516" w:type="dxa"/>
          </w:tcPr>
          <w:p w:rsidR="00007900" w:rsidRPr="00007900" w:rsidRDefault="00007900" w:rsidP="00007900">
            <w:pPr>
              <w:tabs>
                <w:tab w:val="left" w:pos="-1440"/>
                <w:tab w:val="left" w:pos="-720"/>
                <w:tab w:val="left" w:pos="1109"/>
                <w:tab w:val="left" w:pos="1181"/>
                <w:tab w:val="left" w:pos="1304"/>
                <w:tab w:val="left" w:pos="1440"/>
              </w:tabs>
              <w:suppressAutoHyphens/>
              <w:rPr>
                <w:color w:val="auto"/>
              </w:rPr>
            </w:pPr>
            <w:r w:rsidRPr="00007900">
              <w:rPr>
                <w:color w:val="auto"/>
              </w:rPr>
              <w:t>(no class on July 4, University holiday)</w:t>
            </w:r>
          </w:p>
          <w:p w:rsidR="00007900" w:rsidRDefault="000B1C4F" w:rsidP="00007900">
            <w:pPr>
              <w:tabs>
                <w:tab w:val="left" w:pos="-1440"/>
                <w:tab w:val="left" w:pos="-720"/>
                <w:tab w:val="left" w:pos="1109"/>
                <w:tab w:val="left" w:pos="1181"/>
                <w:tab w:val="left" w:pos="1304"/>
                <w:tab w:val="left" w:pos="1440"/>
              </w:tabs>
              <w:suppressAutoHyphens/>
              <w:rPr>
                <w:color w:val="auto"/>
              </w:rPr>
            </w:pPr>
            <w:r>
              <w:rPr>
                <w:b/>
                <w:color w:val="auto"/>
              </w:rPr>
              <w:t>Due June</w:t>
            </w:r>
            <w:r w:rsidR="00007900" w:rsidRPr="00007900">
              <w:rPr>
                <w:b/>
                <w:color w:val="auto"/>
              </w:rPr>
              <w:t xml:space="preserve"> </w:t>
            </w:r>
            <w:r>
              <w:rPr>
                <w:b/>
                <w:color w:val="auto"/>
              </w:rPr>
              <w:t xml:space="preserve">23 </w:t>
            </w:r>
            <w:r w:rsidR="00007900" w:rsidRPr="00007900">
              <w:rPr>
                <w:color w:val="auto"/>
              </w:rPr>
              <w:t>Portfolio</w:t>
            </w:r>
          </w:p>
          <w:p w:rsidR="000B1C4F" w:rsidRPr="00007900" w:rsidRDefault="000B1C4F" w:rsidP="00007900">
            <w:pPr>
              <w:tabs>
                <w:tab w:val="left" w:pos="-1440"/>
                <w:tab w:val="left" w:pos="-720"/>
                <w:tab w:val="left" w:pos="1109"/>
                <w:tab w:val="left" w:pos="1181"/>
                <w:tab w:val="left" w:pos="1304"/>
                <w:tab w:val="left" w:pos="1440"/>
              </w:tabs>
              <w:suppressAutoHyphens/>
              <w:rPr>
                <w:color w:val="auto"/>
              </w:rPr>
            </w:pPr>
            <w:r w:rsidRPr="000B1C4F">
              <w:rPr>
                <w:b/>
                <w:color w:val="auto"/>
              </w:rPr>
              <w:t>Due June 23</w:t>
            </w:r>
            <w:r>
              <w:rPr>
                <w:color w:val="auto"/>
              </w:rPr>
              <w:t xml:space="preserve"> Tape II</w:t>
            </w:r>
          </w:p>
        </w:tc>
      </w:tr>
      <w:tr w:rsidR="00587F2E" w:rsidRPr="00007900" w:rsidTr="000B1C4F">
        <w:trPr>
          <w:trHeight w:val="151"/>
        </w:trPr>
        <w:tc>
          <w:tcPr>
            <w:tcW w:w="1129" w:type="dxa"/>
          </w:tcPr>
          <w:p w:rsidR="00587F2E" w:rsidRDefault="00587F2E" w:rsidP="00007900">
            <w:pPr>
              <w:tabs>
                <w:tab w:val="left" w:pos="-1440"/>
                <w:tab w:val="left" w:pos="-720"/>
                <w:tab w:val="left" w:pos="1109"/>
                <w:tab w:val="left" w:pos="1181"/>
                <w:tab w:val="left" w:pos="1304"/>
                <w:tab w:val="left" w:pos="1440"/>
              </w:tabs>
              <w:suppressAutoHyphens/>
              <w:rPr>
                <w:color w:val="auto"/>
              </w:rPr>
            </w:pPr>
            <w:r>
              <w:rPr>
                <w:color w:val="auto"/>
              </w:rPr>
              <w:t>June</w:t>
            </w:r>
          </w:p>
          <w:p w:rsidR="00587F2E" w:rsidRPr="00007900" w:rsidRDefault="00587F2E" w:rsidP="00007900">
            <w:pPr>
              <w:tabs>
                <w:tab w:val="left" w:pos="-1440"/>
                <w:tab w:val="left" w:pos="-720"/>
                <w:tab w:val="left" w:pos="1109"/>
                <w:tab w:val="left" w:pos="1181"/>
                <w:tab w:val="left" w:pos="1304"/>
                <w:tab w:val="left" w:pos="1440"/>
              </w:tabs>
              <w:suppressAutoHyphens/>
              <w:rPr>
                <w:color w:val="auto"/>
              </w:rPr>
            </w:pPr>
            <w:r>
              <w:rPr>
                <w:color w:val="auto"/>
              </w:rPr>
              <w:t>29/30</w:t>
            </w:r>
          </w:p>
        </w:tc>
        <w:tc>
          <w:tcPr>
            <w:tcW w:w="4197" w:type="dxa"/>
          </w:tcPr>
          <w:p w:rsidR="00587F2E" w:rsidRPr="00007900" w:rsidRDefault="00587F2E" w:rsidP="00007900">
            <w:pPr>
              <w:tabs>
                <w:tab w:val="left" w:pos="-1440"/>
                <w:tab w:val="left" w:pos="-720"/>
                <w:tab w:val="left" w:pos="1109"/>
                <w:tab w:val="left" w:pos="1181"/>
                <w:tab w:val="left" w:pos="1304"/>
                <w:tab w:val="left" w:pos="1440"/>
              </w:tabs>
              <w:suppressAutoHyphens/>
              <w:rPr>
                <w:color w:val="auto"/>
              </w:rPr>
            </w:pPr>
            <w:r w:rsidRPr="00007900">
              <w:rPr>
                <w:color w:val="auto"/>
              </w:rPr>
              <w:t>Child Abuse</w:t>
            </w:r>
          </w:p>
          <w:p w:rsidR="00587F2E" w:rsidRPr="00007900" w:rsidRDefault="00587F2E" w:rsidP="00007900">
            <w:pPr>
              <w:tabs>
                <w:tab w:val="left" w:pos="-1440"/>
                <w:tab w:val="left" w:pos="-720"/>
                <w:tab w:val="left" w:pos="1109"/>
                <w:tab w:val="left" w:pos="1181"/>
                <w:tab w:val="left" w:pos="1304"/>
                <w:tab w:val="left" w:pos="1440"/>
              </w:tabs>
              <w:suppressAutoHyphens/>
              <w:rPr>
                <w:color w:val="auto"/>
              </w:rPr>
            </w:pPr>
            <w:r w:rsidRPr="00007900">
              <w:rPr>
                <w:color w:val="auto"/>
              </w:rPr>
              <w:t>Adult (elder) Abuse</w:t>
            </w:r>
          </w:p>
          <w:p w:rsidR="00587F2E" w:rsidRPr="00007900" w:rsidRDefault="00587F2E" w:rsidP="00007900">
            <w:pPr>
              <w:tabs>
                <w:tab w:val="left" w:pos="-1440"/>
                <w:tab w:val="left" w:pos="-720"/>
                <w:tab w:val="left" w:pos="1109"/>
                <w:tab w:val="left" w:pos="1181"/>
                <w:tab w:val="left" w:pos="1304"/>
                <w:tab w:val="left" w:pos="1440"/>
              </w:tabs>
              <w:suppressAutoHyphens/>
              <w:rPr>
                <w:color w:val="auto"/>
              </w:rPr>
            </w:pPr>
            <w:r w:rsidRPr="00007900">
              <w:rPr>
                <w:color w:val="auto"/>
              </w:rPr>
              <w:t>Results of Ongoing Program Evaluation and Assessment (CACREP II. K. 8. d, e)</w:t>
            </w:r>
          </w:p>
        </w:tc>
        <w:tc>
          <w:tcPr>
            <w:tcW w:w="4516" w:type="dxa"/>
          </w:tcPr>
          <w:p w:rsidR="00587F2E" w:rsidRPr="00007900" w:rsidRDefault="00587F2E" w:rsidP="00007900">
            <w:pPr>
              <w:tabs>
                <w:tab w:val="left" w:pos="-1440"/>
                <w:tab w:val="left" w:pos="-720"/>
                <w:tab w:val="left" w:pos="1109"/>
                <w:tab w:val="left" w:pos="1181"/>
                <w:tab w:val="left" w:pos="1304"/>
                <w:tab w:val="left" w:pos="1440"/>
              </w:tabs>
              <w:suppressAutoHyphens/>
              <w:rPr>
                <w:color w:val="auto"/>
              </w:rPr>
            </w:pPr>
            <w:r w:rsidRPr="00007900">
              <w:rPr>
                <w:color w:val="auto"/>
              </w:rPr>
              <w:t>A.  Site Supervisor’s Evaluation of Student</w:t>
            </w:r>
          </w:p>
          <w:p w:rsidR="00587F2E" w:rsidRPr="00007900" w:rsidRDefault="00587F2E" w:rsidP="00007900">
            <w:pPr>
              <w:tabs>
                <w:tab w:val="left" w:pos="-1440"/>
                <w:tab w:val="left" w:pos="-720"/>
                <w:tab w:val="left" w:pos="1109"/>
                <w:tab w:val="left" w:pos="1181"/>
                <w:tab w:val="left" w:pos="1304"/>
                <w:tab w:val="left" w:pos="1440"/>
              </w:tabs>
              <w:suppressAutoHyphens/>
              <w:ind w:left="342" w:hanging="342"/>
              <w:rPr>
                <w:color w:val="auto"/>
              </w:rPr>
            </w:pPr>
            <w:r w:rsidRPr="00007900">
              <w:rPr>
                <w:color w:val="auto"/>
              </w:rPr>
              <w:t xml:space="preserve">B.  </w:t>
            </w:r>
            <w:r>
              <w:rPr>
                <w:b/>
                <w:color w:val="auto"/>
              </w:rPr>
              <w:t>Due July 6</w:t>
            </w:r>
            <w:r w:rsidRPr="00007900">
              <w:rPr>
                <w:b/>
                <w:color w:val="auto"/>
              </w:rPr>
              <w:t xml:space="preserve">: </w:t>
            </w:r>
            <w:r w:rsidRPr="00007900">
              <w:rPr>
                <w:color w:val="auto"/>
              </w:rPr>
              <w:t>Time Log signed by Student &amp; Site Supervisor</w:t>
            </w:r>
          </w:p>
          <w:p w:rsidR="00587F2E" w:rsidRPr="00007900" w:rsidRDefault="00587F2E" w:rsidP="00007900">
            <w:pPr>
              <w:tabs>
                <w:tab w:val="left" w:pos="-1440"/>
                <w:tab w:val="left" w:pos="-720"/>
                <w:tab w:val="left" w:pos="1109"/>
                <w:tab w:val="left" w:pos="1181"/>
                <w:tab w:val="left" w:pos="1304"/>
                <w:tab w:val="left" w:pos="1440"/>
              </w:tabs>
              <w:suppressAutoHyphens/>
              <w:rPr>
                <w:color w:val="auto"/>
              </w:rPr>
            </w:pPr>
            <w:r w:rsidRPr="00007900">
              <w:rPr>
                <w:color w:val="auto"/>
              </w:rPr>
              <w:t>C.  Student’s Evaluation of Site Supervisor</w:t>
            </w:r>
          </w:p>
          <w:p w:rsidR="00587F2E" w:rsidRDefault="00587F2E" w:rsidP="00587F2E">
            <w:pPr>
              <w:tabs>
                <w:tab w:val="left" w:pos="-1440"/>
                <w:tab w:val="left" w:pos="-720"/>
                <w:tab w:val="left" w:pos="1109"/>
                <w:tab w:val="left" w:pos="1181"/>
                <w:tab w:val="left" w:pos="1304"/>
                <w:tab w:val="left" w:pos="1440"/>
              </w:tabs>
              <w:suppressAutoHyphens/>
              <w:ind w:left="342" w:hanging="342"/>
              <w:rPr>
                <w:color w:val="auto"/>
              </w:rPr>
            </w:pPr>
            <w:r w:rsidRPr="00007900">
              <w:rPr>
                <w:color w:val="auto"/>
              </w:rPr>
              <w:t xml:space="preserve">D.  Student’s Evaluation of Internship Site (CACREP III. H. I; CACREP III. L)  </w:t>
            </w:r>
          </w:p>
          <w:p w:rsidR="00587F2E" w:rsidRPr="00007900" w:rsidRDefault="00587F2E" w:rsidP="00587F2E">
            <w:pPr>
              <w:tabs>
                <w:tab w:val="left" w:pos="-1440"/>
                <w:tab w:val="left" w:pos="-720"/>
                <w:tab w:val="left" w:pos="1109"/>
                <w:tab w:val="left" w:pos="1181"/>
                <w:tab w:val="left" w:pos="1304"/>
                <w:tab w:val="left" w:pos="1440"/>
              </w:tabs>
              <w:suppressAutoHyphens/>
              <w:ind w:left="342" w:hanging="342"/>
              <w:rPr>
                <w:color w:val="auto"/>
              </w:rPr>
            </w:pPr>
            <w:r>
              <w:rPr>
                <w:color w:val="auto"/>
              </w:rPr>
              <w:t xml:space="preserve">E. </w:t>
            </w:r>
            <w:r w:rsidRPr="00587F2E">
              <w:rPr>
                <w:b/>
                <w:color w:val="auto"/>
              </w:rPr>
              <w:t xml:space="preserve">Due June 29 </w:t>
            </w:r>
            <w:r>
              <w:rPr>
                <w:color w:val="auto"/>
              </w:rPr>
              <w:t>Time Log</w:t>
            </w:r>
          </w:p>
        </w:tc>
      </w:tr>
      <w:tr w:rsidR="00587F2E" w:rsidRPr="00007900" w:rsidTr="000B1C4F">
        <w:trPr>
          <w:trHeight w:val="151"/>
        </w:trPr>
        <w:tc>
          <w:tcPr>
            <w:tcW w:w="1129" w:type="dxa"/>
          </w:tcPr>
          <w:p w:rsidR="00587F2E" w:rsidRDefault="00587F2E" w:rsidP="00587F2E">
            <w:pPr>
              <w:tabs>
                <w:tab w:val="left" w:pos="-1440"/>
                <w:tab w:val="left" w:pos="-720"/>
                <w:tab w:val="left" w:pos="1109"/>
                <w:tab w:val="left" w:pos="1181"/>
                <w:tab w:val="left" w:pos="1304"/>
                <w:tab w:val="left" w:pos="1440"/>
              </w:tabs>
              <w:suppressAutoHyphens/>
              <w:rPr>
                <w:color w:val="auto"/>
              </w:rPr>
            </w:pPr>
            <w:r w:rsidRPr="00007900">
              <w:rPr>
                <w:color w:val="auto"/>
              </w:rPr>
              <w:t xml:space="preserve">July </w:t>
            </w:r>
            <w:r>
              <w:rPr>
                <w:color w:val="auto"/>
              </w:rPr>
              <w:t>6</w:t>
            </w:r>
          </w:p>
          <w:p w:rsidR="00587F2E" w:rsidRPr="00007900" w:rsidRDefault="00587F2E" w:rsidP="00587F2E">
            <w:pPr>
              <w:tabs>
                <w:tab w:val="left" w:pos="-1440"/>
                <w:tab w:val="left" w:pos="-720"/>
                <w:tab w:val="left" w:pos="1109"/>
                <w:tab w:val="left" w:pos="1181"/>
                <w:tab w:val="left" w:pos="1304"/>
                <w:tab w:val="left" w:pos="1440"/>
              </w:tabs>
              <w:suppressAutoHyphens/>
              <w:rPr>
                <w:color w:val="auto"/>
              </w:rPr>
            </w:pPr>
            <w:r>
              <w:rPr>
                <w:color w:val="auto"/>
              </w:rPr>
              <w:t>July 13</w:t>
            </w:r>
          </w:p>
        </w:tc>
        <w:tc>
          <w:tcPr>
            <w:tcW w:w="4197" w:type="dxa"/>
          </w:tcPr>
          <w:p w:rsidR="00587F2E" w:rsidRPr="00007900" w:rsidRDefault="00587F2E" w:rsidP="00007900">
            <w:pPr>
              <w:tabs>
                <w:tab w:val="left" w:pos="-1440"/>
                <w:tab w:val="left" w:pos="-720"/>
                <w:tab w:val="left" w:pos="1109"/>
                <w:tab w:val="left" w:pos="1181"/>
                <w:tab w:val="left" w:pos="1304"/>
                <w:tab w:val="left" w:pos="1440"/>
              </w:tabs>
              <w:suppressAutoHyphens/>
              <w:rPr>
                <w:color w:val="auto"/>
              </w:rPr>
            </w:pPr>
            <w:r w:rsidRPr="00007900">
              <w:rPr>
                <w:color w:val="auto"/>
              </w:rPr>
              <w:t>Evaluations</w:t>
            </w:r>
          </w:p>
          <w:p w:rsidR="00587F2E" w:rsidRPr="00007900" w:rsidRDefault="00587F2E" w:rsidP="00007900">
            <w:pPr>
              <w:tabs>
                <w:tab w:val="left" w:pos="-1440"/>
                <w:tab w:val="left" w:pos="-720"/>
                <w:tab w:val="left" w:pos="1109"/>
                <w:tab w:val="left" w:pos="1181"/>
                <w:tab w:val="left" w:pos="1304"/>
                <w:tab w:val="left" w:pos="1440"/>
              </w:tabs>
              <w:suppressAutoHyphens/>
              <w:rPr>
                <w:color w:val="auto"/>
              </w:rPr>
            </w:pPr>
            <w:r w:rsidRPr="00007900">
              <w:rPr>
                <w:color w:val="auto"/>
              </w:rPr>
              <w:t>Class Wrap Up</w:t>
            </w:r>
          </w:p>
        </w:tc>
        <w:tc>
          <w:tcPr>
            <w:tcW w:w="4516" w:type="dxa"/>
          </w:tcPr>
          <w:p w:rsidR="00587F2E" w:rsidRPr="00007900" w:rsidRDefault="00587F2E" w:rsidP="00007900">
            <w:pPr>
              <w:tabs>
                <w:tab w:val="left" w:pos="-1440"/>
                <w:tab w:val="left" w:pos="-720"/>
                <w:tab w:val="left" w:pos="1109"/>
                <w:tab w:val="left" w:pos="1181"/>
                <w:tab w:val="left" w:pos="1304"/>
                <w:tab w:val="left" w:pos="1440"/>
              </w:tabs>
              <w:suppressAutoHyphens/>
              <w:rPr>
                <w:color w:val="auto"/>
              </w:rPr>
            </w:pPr>
            <w:r>
              <w:rPr>
                <w:b/>
                <w:color w:val="auto"/>
              </w:rPr>
              <w:t>Due July 6</w:t>
            </w:r>
            <w:r w:rsidRPr="00007900">
              <w:rPr>
                <w:b/>
                <w:color w:val="auto"/>
              </w:rPr>
              <w:t xml:space="preserve">: </w:t>
            </w:r>
            <w:r w:rsidRPr="00007900">
              <w:rPr>
                <w:color w:val="auto"/>
              </w:rPr>
              <w:t>Final Time Log signed by Student &amp; Site Supervisor</w:t>
            </w:r>
          </w:p>
        </w:tc>
      </w:tr>
    </w:tbl>
    <w:p w:rsidR="00007900" w:rsidRPr="00007900" w:rsidRDefault="00007900" w:rsidP="00007900">
      <w:pPr>
        <w:tabs>
          <w:tab w:val="left" w:pos="-1440"/>
          <w:tab w:val="left" w:pos="-720"/>
          <w:tab w:val="left" w:pos="1109"/>
          <w:tab w:val="left" w:pos="1181"/>
          <w:tab w:val="left" w:pos="1304"/>
          <w:tab w:val="left" w:pos="1440"/>
        </w:tabs>
        <w:suppressAutoHyphens/>
        <w:ind w:left="720" w:hanging="720"/>
        <w:rPr>
          <w:b/>
          <w:color w:val="auto"/>
        </w:rPr>
      </w:pPr>
    </w:p>
    <w:p w:rsidR="00115A94" w:rsidRDefault="007D39B0" w:rsidP="007D39B0">
      <w:r>
        <w:rPr>
          <w:b/>
        </w:rPr>
        <w:t xml:space="preserve">NOTE:  </w:t>
      </w:r>
      <w:r>
        <w:t>Time Logs and Tapes are major assignments and must be turned in on time.  Failure to turn in the tape on-time and the time log with the required hours obtained each month will result in a grade of F.  Time Logs must be signed by Student &amp; Site Supervisor.</w:t>
      </w:r>
    </w:p>
    <w:p w:rsidR="007D39B0" w:rsidRDefault="007D39B0"/>
    <w:p w:rsidR="007D39B0" w:rsidRPr="007D39B0" w:rsidRDefault="007D39B0">
      <w:r>
        <w:rPr>
          <w:b/>
        </w:rPr>
        <w:t xml:space="preserve">NOTE: </w:t>
      </w:r>
      <w:r>
        <w:t>Each week you should write in your counseling journal and place the weekly journal as item 5 in your portfolio.</w:t>
      </w:r>
    </w:p>
    <w:p w:rsidR="007D39B0" w:rsidRPr="007D39B0" w:rsidRDefault="007D39B0"/>
    <w:p w:rsidR="005D3AFF" w:rsidRPr="005D3AFF" w:rsidRDefault="00A40130" w:rsidP="00A40130">
      <w:pPr>
        <w:pStyle w:val="Heading1"/>
        <w:rPr>
          <w:rFonts w:ascii="Times New Roman" w:eastAsia="Times" w:hAnsi="Times New Roman" w:cs="Times New Roman"/>
          <w:sz w:val="24"/>
          <w:szCs w:val="24"/>
        </w:rPr>
      </w:pPr>
      <w:r>
        <w:rPr>
          <w:rFonts w:ascii="Times New Roman" w:eastAsia="Times" w:hAnsi="Times New Roman" w:cs="Times New Roman"/>
          <w:sz w:val="24"/>
          <w:szCs w:val="24"/>
        </w:rPr>
        <w:t>VIII.</w:t>
      </w:r>
      <w:r>
        <w:rPr>
          <w:rFonts w:ascii="Times New Roman" w:eastAsia="Times" w:hAnsi="Times New Roman" w:cs="Times New Roman"/>
          <w:sz w:val="24"/>
          <w:szCs w:val="24"/>
        </w:rPr>
        <w:tab/>
      </w:r>
      <w:r w:rsidR="005D3AFF" w:rsidRPr="005D3AFF">
        <w:rPr>
          <w:rFonts w:ascii="Times New Roman" w:eastAsia="Times" w:hAnsi="Times New Roman" w:cs="Times New Roman"/>
          <w:sz w:val="24"/>
          <w:szCs w:val="24"/>
        </w:rPr>
        <w:t xml:space="preserve">Required Text: </w:t>
      </w:r>
    </w:p>
    <w:p w:rsidR="00115A94" w:rsidRDefault="00115A94">
      <w:pPr>
        <w:rPr>
          <w:b/>
        </w:rPr>
      </w:pPr>
    </w:p>
    <w:p w:rsidR="00115A94" w:rsidRPr="00220127" w:rsidRDefault="00C10F49" w:rsidP="005D3AFF">
      <w:pPr>
        <w:ind w:left="720"/>
        <w:rPr>
          <w:b/>
        </w:rPr>
      </w:pPr>
      <w:r w:rsidRPr="00220127">
        <w:rPr>
          <w:b/>
        </w:rPr>
        <w:t>Textbooks</w:t>
      </w:r>
    </w:p>
    <w:p w:rsidR="00115A94" w:rsidRPr="00220127" w:rsidRDefault="00C10F49" w:rsidP="005D3AFF">
      <w:pPr>
        <w:ind w:left="720"/>
        <w:rPr>
          <w:b/>
          <w:u w:val="single"/>
        </w:rPr>
      </w:pPr>
      <w:r w:rsidRPr="00220127">
        <w:rPr>
          <w:b/>
          <w:u w:val="single"/>
        </w:rPr>
        <w:t>Recommended</w:t>
      </w:r>
    </w:p>
    <w:p w:rsidR="007D6B7D" w:rsidRPr="00220127" w:rsidRDefault="007D6B7D" w:rsidP="005D3AFF">
      <w:pPr>
        <w:tabs>
          <w:tab w:val="left" w:pos="1350"/>
        </w:tabs>
        <w:ind w:left="1440" w:hanging="720"/>
      </w:pPr>
      <w:r w:rsidRPr="00220127">
        <w:t>Baird, B. N. (</w:t>
      </w:r>
      <w:r w:rsidR="006E2EF7">
        <w:t>2010</w:t>
      </w:r>
      <w:r w:rsidRPr="00220127">
        <w:t xml:space="preserve">). </w:t>
      </w:r>
      <w:r w:rsidRPr="00220127">
        <w:rPr>
          <w:i/>
        </w:rPr>
        <w:t>The internship, practicum, and field placement handbook</w:t>
      </w:r>
      <w:r w:rsidR="00B5105B" w:rsidRPr="00220127">
        <w:rPr>
          <w:i/>
        </w:rPr>
        <w:t xml:space="preserve"> </w:t>
      </w:r>
      <w:r w:rsidR="00B5105B" w:rsidRPr="00220127">
        <w:t>(</w:t>
      </w:r>
      <w:r w:rsidR="006E2EF7">
        <w:t>6</w:t>
      </w:r>
      <w:r w:rsidR="00B5105B" w:rsidRPr="0074775B">
        <w:t>th</w:t>
      </w:r>
      <w:r w:rsidR="00B5105B" w:rsidRPr="00220127">
        <w:t xml:space="preserve"> </w:t>
      </w:r>
      <w:proofErr w:type="gramStart"/>
      <w:r w:rsidR="00B5105B" w:rsidRPr="00220127">
        <w:t>ed</w:t>
      </w:r>
      <w:proofErr w:type="gramEnd"/>
      <w:r w:rsidR="00B5105B" w:rsidRPr="00220127">
        <w:t>.</w:t>
      </w:r>
      <w:r w:rsidR="000E0114" w:rsidRPr="00220127">
        <w:t>)</w:t>
      </w:r>
      <w:r w:rsidRPr="00220127">
        <w:t>.</w:t>
      </w:r>
      <w:r w:rsidR="00FC3DF4" w:rsidRPr="00220127">
        <w:t xml:space="preserve"> Upper </w:t>
      </w:r>
      <w:r w:rsidRPr="00220127">
        <w:t>Saddle River, NJ: Prentice Hall.</w:t>
      </w:r>
    </w:p>
    <w:p w:rsidR="00B5105B" w:rsidRPr="00220127" w:rsidRDefault="00B5105B" w:rsidP="005D3AFF">
      <w:pPr>
        <w:tabs>
          <w:tab w:val="left" w:pos="1350"/>
        </w:tabs>
        <w:ind w:left="1440" w:hanging="720"/>
      </w:pPr>
      <w:proofErr w:type="gramStart"/>
      <w:r w:rsidRPr="00220127">
        <w:t>Bradley, L. J.</w:t>
      </w:r>
      <w:r w:rsidR="00B04E8D" w:rsidRPr="00220127">
        <w:t>, &amp;</w:t>
      </w:r>
      <w:r w:rsidR="00382AD5">
        <w:t xml:space="preserve"> </w:t>
      </w:r>
      <w:proofErr w:type="spellStart"/>
      <w:r w:rsidR="00382AD5">
        <w:t>Ladany</w:t>
      </w:r>
      <w:proofErr w:type="spellEnd"/>
      <w:r w:rsidR="00382AD5">
        <w:t>, N. (2010</w:t>
      </w:r>
      <w:r w:rsidRPr="00220127">
        <w:t>).</w:t>
      </w:r>
      <w:proofErr w:type="gramEnd"/>
      <w:r w:rsidRPr="00220127">
        <w:t xml:space="preserve"> </w:t>
      </w:r>
      <w:r w:rsidRPr="00220127">
        <w:rPr>
          <w:i/>
        </w:rPr>
        <w:t xml:space="preserve">Counselor supervision: Principles, process, &amp; practice </w:t>
      </w:r>
      <w:r w:rsidRPr="00220127">
        <w:t>(3</w:t>
      </w:r>
      <w:r w:rsidRPr="0074775B">
        <w:t xml:space="preserve">rd </w:t>
      </w:r>
      <w:proofErr w:type="gramStart"/>
      <w:r w:rsidRPr="00220127">
        <w:t>ed</w:t>
      </w:r>
      <w:proofErr w:type="gramEnd"/>
      <w:r w:rsidRPr="00220127">
        <w:t>.). Philadelphia: Taylor and Frances.</w:t>
      </w:r>
    </w:p>
    <w:p w:rsidR="00B5105B" w:rsidRPr="00220127" w:rsidRDefault="00B971F4" w:rsidP="005D3AFF">
      <w:pPr>
        <w:tabs>
          <w:tab w:val="left" w:pos="1350"/>
        </w:tabs>
        <w:ind w:left="1440" w:hanging="720"/>
      </w:pPr>
      <w:r>
        <w:t>Johnson, S. L. (2004</w:t>
      </w:r>
      <w:r w:rsidR="00B5105B" w:rsidRPr="00220127">
        <w:t xml:space="preserve">). </w:t>
      </w:r>
      <w:r w:rsidR="00B5105B" w:rsidRPr="00220127">
        <w:rPr>
          <w:i/>
        </w:rPr>
        <w:t>Therapist guide to clinical intervention: The 1-2-3s of treatment planning</w:t>
      </w:r>
      <w:r>
        <w:rPr>
          <w:i/>
        </w:rPr>
        <w:t xml:space="preserve"> </w:t>
      </w:r>
      <w:r>
        <w:t>(2</w:t>
      </w:r>
      <w:r w:rsidRPr="0074775B">
        <w:t xml:space="preserve">nd </w:t>
      </w:r>
      <w:proofErr w:type="gramStart"/>
      <w:r>
        <w:t>ed</w:t>
      </w:r>
      <w:proofErr w:type="gramEnd"/>
      <w:r>
        <w:t>.)</w:t>
      </w:r>
      <w:r w:rsidR="00B5105B" w:rsidRPr="00220127">
        <w:rPr>
          <w:i/>
        </w:rPr>
        <w:t>.</w:t>
      </w:r>
      <w:r>
        <w:rPr>
          <w:i/>
        </w:rPr>
        <w:t xml:space="preserve"> </w:t>
      </w:r>
      <w:r>
        <w:t>New York</w:t>
      </w:r>
      <w:r w:rsidR="00B5105B" w:rsidRPr="00220127">
        <w:t>: Academic Press.</w:t>
      </w:r>
    </w:p>
    <w:p w:rsidR="00B5105B" w:rsidRPr="00220127" w:rsidRDefault="000E0114" w:rsidP="005D3AFF">
      <w:pPr>
        <w:tabs>
          <w:tab w:val="left" w:pos="1350"/>
        </w:tabs>
        <w:ind w:left="1440" w:hanging="720"/>
      </w:pPr>
      <w:proofErr w:type="spellStart"/>
      <w:r w:rsidRPr="00220127">
        <w:t>Schultheis</w:t>
      </w:r>
      <w:proofErr w:type="spellEnd"/>
      <w:r w:rsidRPr="00220127">
        <w:t xml:space="preserve">, G. M. (1998). </w:t>
      </w:r>
      <w:proofErr w:type="gramStart"/>
      <w:r w:rsidRPr="00220127">
        <w:rPr>
          <w:i/>
        </w:rPr>
        <w:t>Brief therapy homework planner.</w:t>
      </w:r>
      <w:proofErr w:type="gramEnd"/>
      <w:r w:rsidRPr="00220127">
        <w:rPr>
          <w:i/>
        </w:rPr>
        <w:t xml:space="preserve"> </w:t>
      </w:r>
      <w:r w:rsidRPr="00220127">
        <w:t>New York: John Wiley.</w:t>
      </w:r>
    </w:p>
    <w:p w:rsidR="000E0114" w:rsidRPr="00220127" w:rsidRDefault="000E0114" w:rsidP="005D3AFF">
      <w:pPr>
        <w:tabs>
          <w:tab w:val="left" w:pos="1350"/>
        </w:tabs>
        <w:ind w:left="1440" w:hanging="720"/>
      </w:pPr>
      <w:proofErr w:type="spellStart"/>
      <w:proofErr w:type="gramStart"/>
      <w:r w:rsidRPr="00220127">
        <w:t>Wiger</w:t>
      </w:r>
      <w:proofErr w:type="spellEnd"/>
      <w:r w:rsidRPr="00220127">
        <w:t>, D. E. (</w:t>
      </w:r>
      <w:r w:rsidR="006E2EF7">
        <w:t>2010</w:t>
      </w:r>
      <w:r w:rsidRPr="00220127">
        <w:t>).</w:t>
      </w:r>
      <w:proofErr w:type="gramEnd"/>
      <w:r w:rsidRPr="00220127">
        <w:t xml:space="preserve"> </w:t>
      </w:r>
      <w:r w:rsidRPr="00220127">
        <w:rPr>
          <w:i/>
        </w:rPr>
        <w:t xml:space="preserve">The clinical documentation sourcebook: </w:t>
      </w:r>
      <w:r w:rsidR="00E87C65">
        <w:rPr>
          <w:i/>
        </w:rPr>
        <w:t xml:space="preserve">The complete paperwork </w:t>
      </w:r>
      <w:proofErr w:type="gramStart"/>
      <w:r w:rsidR="00E87C65">
        <w:rPr>
          <w:i/>
        </w:rPr>
        <w:t xml:space="preserve">resource </w:t>
      </w:r>
      <w:r w:rsidR="00F166FB">
        <w:rPr>
          <w:i/>
        </w:rPr>
        <w:t>for your mental health practice</w:t>
      </w:r>
      <w:proofErr w:type="gramEnd"/>
      <w:r w:rsidRPr="00220127">
        <w:rPr>
          <w:i/>
        </w:rPr>
        <w:t xml:space="preserve"> </w:t>
      </w:r>
      <w:r w:rsidR="006E2EF7">
        <w:t>(4th</w:t>
      </w:r>
      <w:r w:rsidRPr="00220127">
        <w:t xml:space="preserve"> ed.).</w:t>
      </w:r>
      <w:r w:rsidRPr="00220127">
        <w:rPr>
          <w:i/>
        </w:rPr>
        <w:t xml:space="preserve"> </w:t>
      </w:r>
      <w:r w:rsidRPr="00220127">
        <w:t>New York: John Wiley.</w:t>
      </w:r>
    </w:p>
    <w:p w:rsidR="00B5105B" w:rsidRPr="00220127" w:rsidRDefault="00B5105B" w:rsidP="007D6B7D">
      <w:pPr>
        <w:tabs>
          <w:tab w:val="left" w:pos="1350"/>
        </w:tabs>
        <w:ind w:left="720" w:hanging="720"/>
        <w:rPr>
          <w:i/>
        </w:rPr>
      </w:pPr>
    </w:p>
    <w:p w:rsidR="007D6B7D" w:rsidRPr="00220127" w:rsidRDefault="007D6B7D" w:rsidP="007D6B7D">
      <w:pPr>
        <w:pStyle w:val="Heading1"/>
        <w:spacing w:before="0" w:after="0"/>
        <w:ind w:left="360" w:hanging="360"/>
        <w:rPr>
          <w:rFonts w:ascii="Times New Roman" w:hAnsi="Times New Roman" w:cs="Times New Roman"/>
          <w:sz w:val="24"/>
          <w:szCs w:val="24"/>
        </w:rPr>
      </w:pPr>
      <w:r w:rsidRPr="00220127">
        <w:rPr>
          <w:rFonts w:ascii="Times New Roman" w:hAnsi="Times New Roman" w:cs="Times New Roman"/>
          <w:sz w:val="24"/>
          <w:szCs w:val="24"/>
        </w:rPr>
        <w:lastRenderedPageBreak/>
        <w:t>Other Class Policies</w:t>
      </w:r>
    </w:p>
    <w:p w:rsidR="007D6B7D" w:rsidRPr="00220127" w:rsidRDefault="007D6B7D" w:rsidP="005D3AFF">
      <w:pPr>
        <w:ind w:left="360"/>
      </w:pPr>
      <w:r w:rsidRPr="00220127">
        <w:t xml:space="preserve">Please </w:t>
      </w:r>
      <w:r w:rsidR="006777CE" w:rsidRPr="00220127">
        <w:t>read</w:t>
      </w:r>
      <w:r w:rsidRPr="00220127">
        <w:t xml:space="preserve"> the </w:t>
      </w:r>
      <w:r w:rsidRPr="00220127">
        <w:rPr>
          <w:u w:val="single"/>
        </w:rPr>
        <w:t>Practicum and Internship Handbook</w:t>
      </w:r>
      <w:r w:rsidR="004E1404" w:rsidRPr="00220127">
        <w:t xml:space="preserve">. </w:t>
      </w:r>
      <w:r w:rsidR="006777CE" w:rsidRPr="00220127">
        <w:t>Students are responsible for understanding and implementing the policies and procedures in the Handbook.</w:t>
      </w:r>
      <w:r w:rsidRPr="00220127">
        <w:br/>
      </w:r>
    </w:p>
    <w:p w:rsidR="005D3AFF" w:rsidRDefault="007D6B7D" w:rsidP="007D6B7D">
      <w:pPr>
        <w:ind w:left="360" w:hanging="360"/>
      </w:pPr>
      <w:r w:rsidRPr="00220127">
        <w:rPr>
          <w:b/>
          <w:bCs/>
        </w:rPr>
        <w:t>Violence and Sexual Harassment</w:t>
      </w:r>
      <w:r w:rsidRPr="00220127">
        <w:rPr>
          <w:bCs/>
        </w:rPr>
        <w:br/>
      </w:r>
      <w:proofErr w:type="gramStart"/>
      <w:r w:rsidRPr="00220127">
        <w:t>All</w:t>
      </w:r>
      <w:proofErr w:type="gramEnd"/>
      <w:r w:rsidRPr="00220127">
        <w:t xml:space="preserve"> students are responsible for knowing and adhering to Texas Tech policies on sexual harassment and violence.</w:t>
      </w:r>
    </w:p>
    <w:p w:rsidR="005D3AFF" w:rsidRPr="005D3AFF" w:rsidRDefault="005D3AFF" w:rsidP="005D3AFF">
      <w:pPr>
        <w:pStyle w:val="Heading1"/>
        <w:numPr>
          <w:ilvl w:val="0"/>
          <w:numId w:val="27"/>
        </w:numPr>
        <w:tabs>
          <w:tab w:val="clear" w:pos="720"/>
          <w:tab w:val="num" w:pos="0"/>
        </w:tabs>
        <w:ind w:left="0" w:firstLine="0"/>
        <w:rPr>
          <w:rFonts w:ascii="Times New Roman" w:eastAsia="Times" w:hAnsi="Times New Roman" w:cs="Times New Roman"/>
          <w:sz w:val="24"/>
          <w:szCs w:val="24"/>
        </w:rPr>
      </w:pPr>
      <w:r w:rsidRPr="005D3AFF">
        <w:rPr>
          <w:rFonts w:ascii="Times New Roman" w:eastAsia="Times" w:hAnsi="Times New Roman" w:cs="Times New Roman"/>
          <w:sz w:val="24"/>
          <w:szCs w:val="24"/>
        </w:rPr>
        <w:t>Scholastic Dishonesty</w:t>
      </w:r>
    </w:p>
    <w:p w:rsidR="005D3AFF" w:rsidRPr="005D3AFF" w:rsidRDefault="005D3AFF" w:rsidP="005D3AFF">
      <w:pPr>
        <w:ind w:left="720"/>
        <w:rPr>
          <w:color w:val="000000"/>
        </w:rPr>
      </w:pPr>
      <w:r w:rsidRPr="005D3AFF">
        <w:rPr>
          <w:color w:val="000000"/>
        </w:rPr>
        <w:t>Students are expected to exhibit ethical conduct at all times. Plagiarism and/or copying from another’s work are considered cheating and students will receive no credit for assignments if this conduct is displayed.</w:t>
      </w:r>
    </w:p>
    <w:p w:rsidR="005D3AFF" w:rsidRPr="005D3AFF" w:rsidRDefault="005D3AFF" w:rsidP="005D3AFF">
      <w:pPr>
        <w:rPr>
          <w:color w:val="000000"/>
        </w:rPr>
      </w:pPr>
    </w:p>
    <w:p w:rsidR="005D3AFF" w:rsidRPr="005D3AFF" w:rsidRDefault="005D3AFF" w:rsidP="005D3AFF">
      <w:pPr>
        <w:rPr>
          <w:b/>
        </w:rPr>
      </w:pPr>
      <w:r w:rsidRPr="005D3AFF">
        <w:rPr>
          <w:b/>
          <w:color w:val="000000"/>
        </w:rPr>
        <w:t>X</w:t>
      </w:r>
      <w:r w:rsidRPr="005D3AFF">
        <w:rPr>
          <w:color w:val="000000"/>
        </w:rPr>
        <w:t xml:space="preserve">. </w:t>
      </w:r>
      <w:r w:rsidR="00A40130">
        <w:rPr>
          <w:color w:val="000000"/>
        </w:rPr>
        <w:tab/>
      </w:r>
      <w:r w:rsidRPr="005D3AFF">
        <w:rPr>
          <w:b/>
        </w:rPr>
        <w:t xml:space="preserve">Handicapping </w:t>
      </w:r>
      <w:r w:rsidR="00A40130">
        <w:rPr>
          <w:b/>
        </w:rPr>
        <w:t>Conditions</w:t>
      </w:r>
    </w:p>
    <w:p w:rsidR="005D3AFF" w:rsidRDefault="005D3AFF" w:rsidP="005D3AFF">
      <w:pPr>
        <w:ind w:left="720"/>
      </w:pPr>
      <w:r w:rsidRPr="005D3AFF">
        <w:t>Any student who, because of a disability, may require special arrangements in order to meet the course requirements should contact the instructor as soon as possible to make any necessary arrangements. Students should present appropriate verification from Student Disability Services during the instructor’s office hours.  Please note instructors are not allowed to provide classroom accommodations to a student until appropriate verification from Student Disability Services has been provided.  For additional information, you may contact the Student Disability Services office in 335 West Hall or 806-742-2405.</w:t>
      </w:r>
    </w:p>
    <w:p w:rsidR="00A40130" w:rsidRPr="005D3AFF" w:rsidRDefault="00A40130" w:rsidP="005D3AFF">
      <w:pPr>
        <w:ind w:left="720"/>
      </w:pPr>
    </w:p>
    <w:p w:rsidR="00A40130" w:rsidRPr="005D3AFF" w:rsidRDefault="00A40130" w:rsidP="00A40130">
      <w:pPr>
        <w:rPr>
          <w:b/>
        </w:rPr>
      </w:pPr>
      <w:r>
        <w:rPr>
          <w:b/>
        </w:rPr>
        <w:t>XI.</w:t>
      </w:r>
      <w:r>
        <w:rPr>
          <w:b/>
        </w:rPr>
        <w:tab/>
        <w:t>Religious Observance</w:t>
      </w:r>
      <w:r w:rsidR="007C1C9F">
        <w:rPr>
          <w:b/>
        </w:rPr>
        <w:t>s</w:t>
      </w:r>
    </w:p>
    <w:p w:rsidR="005D3AFF" w:rsidRPr="005D3AFF" w:rsidRDefault="005D3AFF" w:rsidP="005D3AFF">
      <w:pPr>
        <w:ind w:left="720"/>
      </w:pPr>
      <w:r w:rsidRPr="005D3AFF">
        <w:t>Students may be allowed an excused absence due to certain religious holidays/observances. Students should notify the professor at the beginning of the semester and submit appropriate verification at least one week prior to the anticipated absence.</w:t>
      </w:r>
    </w:p>
    <w:p w:rsidR="005D3AFF" w:rsidRPr="005D3AFF" w:rsidRDefault="005D3AFF" w:rsidP="005D3AFF">
      <w:pPr>
        <w:ind w:left="1083"/>
        <w:rPr>
          <w:b/>
          <w:bCs/>
          <w:color w:val="000000"/>
        </w:rPr>
      </w:pPr>
    </w:p>
    <w:p w:rsidR="00C70C75" w:rsidRPr="005D3AFF" w:rsidRDefault="005D3AFF" w:rsidP="007D6B7D">
      <w:pPr>
        <w:rPr>
          <w:b/>
          <w:bCs/>
          <w:color w:val="000000"/>
        </w:rPr>
      </w:pPr>
      <w:r w:rsidRPr="005D3AFF">
        <w:rPr>
          <w:b/>
          <w:bCs/>
          <w:color w:val="000000"/>
        </w:rPr>
        <w:t>XI</w:t>
      </w:r>
      <w:r w:rsidR="00A40130">
        <w:rPr>
          <w:b/>
          <w:bCs/>
          <w:color w:val="000000"/>
        </w:rPr>
        <w:t>I</w:t>
      </w:r>
      <w:r w:rsidRPr="005D3AFF">
        <w:rPr>
          <w:b/>
          <w:bCs/>
          <w:color w:val="000000"/>
        </w:rPr>
        <w:t xml:space="preserve">. </w:t>
      </w:r>
      <w:r w:rsidR="00A40130">
        <w:rPr>
          <w:b/>
          <w:bCs/>
          <w:color w:val="000000"/>
        </w:rPr>
        <w:tab/>
      </w:r>
      <w:r w:rsidRPr="005D3AFF">
        <w:rPr>
          <w:b/>
          <w:bCs/>
          <w:color w:val="000000"/>
        </w:rPr>
        <w:t>Course Resources and Bibliography</w:t>
      </w:r>
    </w:p>
    <w:p w:rsidR="00C70C75" w:rsidRDefault="00C70C75" w:rsidP="007D6B7D">
      <w:pPr>
        <w:rPr>
          <w:b/>
          <w:sz w:val="28"/>
          <w:szCs w:val="28"/>
        </w:rPr>
      </w:pPr>
    </w:p>
    <w:p w:rsidR="009B1333" w:rsidRPr="009B1333" w:rsidRDefault="009B1333" w:rsidP="009B1333">
      <w:pPr>
        <w:jc w:val="center"/>
        <w:rPr>
          <w:b/>
          <w:color w:val="000000"/>
          <w:sz w:val="28"/>
          <w:szCs w:val="28"/>
        </w:rPr>
      </w:pPr>
      <w:r w:rsidRPr="009B1333">
        <w:rPr>
          <w:b/>
          <w:color w:val="000000"/>
          <w:sz w:val="28"/>
          <w:szCs w:val="28"/>
        </w:rPr>
        <w:t>References</w:t>
      </w:r>
      <w:r w:rsidRPr="009B1333">
        <w:rPr>
          <w:b/>
          <w:color w:val="000000"/>
          <w:sz w:val="28"/>
          <w:szCs w:val="28"/>
        </w:rPr>
        <w:br/>
      </w:r>
    </w:p>
    <w:p w:rsidR="009B1333" w:rsidRPr="00336209" w:rsidRDefault="009B1333" w:rsidP="009B1333">
      <w:pPr>
        <w:tabs>
          <w:tab w:val="left" w:pos="-1440"/>
          <w:tab w:val="left" w:pos="-72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Adler, A. (1964). </w:t>
      </w:r>
      <w:r w:rsidRPr="00336209">
        <w:rPr>
          <w:i/>
          <w:color w:val="000000"/>
        </w:rPr>
        <w:t>Social interest: A challenge to mankind.</w:t>
      </w:r>
      <w:r w:rsidRPr="00336209">
        <w:rPr>
          <w:color w:val="000000"/>
        </w:rPr>
        <w:t xml:space="preserve"> New York: Capricorn.</w:t>
      </w:r>
    </w:p>
    <w:p w:rsidR="009B1333" w:rsidRPr="00336209" w:rsidRDefault="009B1333" w:rsidP="009B1333">
      <w:pPr>
        <w:tabs>
          <w:tab w:val="left" w:pos="-1440"/>
          <w:tab w:val="left" w:pos="-72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Adler, A. (1979). </w:t>
      </w:r>
      <w:r w:rsidRPr="00336209">
        <w:rPr>
          <w:i/>
          <w:color w:val="000000"/>
        </w:rPr>
        <w:t>Superiority and social interest: A collection of later writings</w:t>
      </w:r>
      <w:r w:rsidRPr="00336209">
        <w:rPr>
          <w:color w:val="000000"/>
        </w:rPr>
        <w:t xml:space="preserve"> (3rd </w:t>
      </w:r>
      <w:proofErr w:type="gramStart"/>
      <w:r w:rsidRPr="00336209">
        <w:rPr>
          <w:color w:val="000000"/>
        </w:rPr>
        <w:t>ed</w:t>
      </w:r>
      <w:proofErr w:type="gramEnd"/>
      <w:r w:rsidRPr="00336209">
        <w:rPr>
          <w:color w:val="000000"/>
        </w:rPr>
        <w:t xml:space="preserve">.) </w:t>
      </w:r>
      <w:proofErr w:type="gramStart"/>
      <w:r w:rsidRPr="00336209">
        <w:rPr>
          <w:color w:val="000000"/>
        </w:rPr>
        <w:t xml:space="preserve">(H. L. </w:t>
      </w:r>
      <w:proofErr w:type="spellStart"/>
      <w:r w:rsidRPr="00336209">
        <w:rPr>
          <w:color w:val="000000"/>
        </w:rPr>
        <w:t>Ansbacher</w:t>
      </w:r>
      <w:proofErr w:type="spellEnd"/>
      <w:r w:rsidRPr="00336209">
        <w:rPr>
          <w:color w:val="000000"/>
        </w:rPr>
        <w:t xml:space="preserve"> &amp; R. R. </w:t>
      </w:r>
      <w:proofErr w:type="spellStart"/>
      <w:r w:rsidRPr="00336209">
        <w:rPr>
          <w:color w:val="000000"/>
        </w:rPr>
        <w:t>Ansbacher</w:t>
      </w:r>
      <w:proofErr w:type="spellEnd"/>
      <w:r w:rsidRPr="00336209">
        <w:rPr>
          <w:color w:val="000000"/>
        </w:rPr>
        <w:t>, Eds.).</w:t>
      </w:r>
      <w:proofErr w:type="gramEnd"/>
      <w:r w:rsidRPr="00336209">
        <w:rPr>
          <w:color w:val="000000"/>
        </w:rPr>
        <w:t xml:space="preserve"> New York: Norton.</w:t>
      </w:r>
    </w:p>
    <w:p w:rsidR="009B1333" w:rsidRPr="00336209" w:rsidRDefault="009B1333" w:rsidP="009B1333">
      <w:pPr>
        <w:tabs>
          <w:tab w:val="left" w:pos="-1440"/>
          <w:tab w:val="left" w:pos="-720"/>
          <w:tab w:val="left" w:pos="720"/>
          <w:tab w:val="left" w:pos="1109"/>
          <w:tab w:val="left" w:pos="1181"/>
          <w:tab w:val="left" w:pos="1304"/>
          <w:tab w:val="left" w:pos="1440"/>
        </w:tabs>
        <w:suppressAutoHyphens/>
        <w:spacing w:line="360" w:lineRule="auto"/>
        <w:ind w:left="720" w:hanging="720"/>
        <w:rPr>
          <w:color w:val="000000"/>
        </w:rPr>
      </w:pPr>
      <w:proofErr w:type="spellStart"/>
      <w:proofErr w:type="gramStart"/>
      <w:r w:rsidRPr="00336209">
        <w:rPr>
          <w:color w:val="000000"/>
        </w:rPr>
        <w:t>Akos</w:t>
      </w:r>
      <w:proofErr w:type="spellEnd"/>
      <w:r w:rsidRPr="00336209">
        <w:rPr>
          <w:color w:val="000000"/>
        </w:rPr>
        <w:t xml:space="preserve">, P., &amp; </w:t>
      </w:r>
      <w:proofErr w:type="spellStart"/>
      <w:r w:rsidRPr="00336209">
        <w:rPr>
          <w:color w:val="000000"/>
        </w:rPr>
        <w:t>Elles</w:t>
      </w:r>
      <w:proofErr w:type="spellEnd"/>
      <w:r w:rsidRPr="00336209">
        <w:rPr>
          <w:color w:val="000000"/>
        </w:rPr>
        <w:t>, C. M. (2008).</w:t>
      </w:r>
      <w:proofErr w:type="gramEnd"/>
      <w:r w:rsidRPr="00336209">
        <w:rPr>
          <w:color w:val="000000"/>
        </w:rPr>
        <w:t xml:space="preserve"> </w:t>
      </w:r>
      <w:proofErr w:type="gramStart"/>
      <w:r w:rsidRPr="00336209">
        <w:rPr>
          <w:color w:val="000000"/>
        </w:rPr>
        <w:t>Racial identity development in middle school.</w:t>
      </w:r>
      <w:proofErr w:type="gramEnd"/>
      <w:r w:rsidRPr="00336209">
        <w:rPr>
          <w:color w:val="000000"/>
        </w:rPr>
        <w:t xml:space="preserve"> </w:t>
      </w:r>
      <w:r w:rsidRPr="00336209">
        <w:rPr>
          <w:i/>
          <w:color w:val="000000"/>
        </w:rPr>
        <w:t xml:space="preserve">Journal of Counseling and Development, 86, </w:t>
      </w:r>
      <w:r w:rsidRPr="00336209">
        <w:rPr>
          <w:color w:val="000000"/>
        </w:rPr>
        <w:t>26-34.</w:t>
      </w:r>
    </w:p>
    <w:p w:rsidR="009B1333" w:rsidRPr="00336209" w:rsidRDefault="009B1333" w:rsidP="009B1333">
      <w:pPr>
        <w:tabs>
          <w:tab w:val="left" w:pos="-1440"/>
          <w:tab w:val="left" w:pos="-72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Alegre, A. (2011). Parenting styles and children’s emotional intelligence: What do we know? </w:t>
      </w:r>
      <w:r w:rsidRPr="00336209">
        <w:rPr>
          <w:i/>
          <w:color w:val="000000"/>
        </w:rPr>
        <w:t>Journal of Counseling and Development, 19,</w:t>
      </w:r>
      <w:r w:rsidRPr="00336209">
        <w:rPr>
          <w:color w:val="000000"/>
        </w:rPr>
        <w:t xml:space="preserve"> 56-63.</w:t>
      </w:r>
    </w:p>
    <w:p w:rsidR="009B1333" w:rsidRPr="00336209" w:rsidRDefault="009B1333" w:rsidP="009B1333">
      <w:pPr>
        <w:tabs>
          <w:tab w:val="left" w:pos="-1440"/>
          <w:tab w:val="left" w:pos="-72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 xml:space="preserve">Alexander, C., </w:t>
      </w:r>
      <w:proofErr w:type="spellStart"/>
      <w:r w:rsidRPr="00336209">
        <w:rPr>
          <w:color w:val="000000"/>
        </w:rPr>
        <w:t>Kruczek</w:t>
      </w:r>
      <w:proofErr w:type="spellEnd"/>
      <w:r w:rsidRPr="00336209">
        <w:rPr>
          <w:color w:val="000000"/>
        </w:rPr>
        <w:t xml:space="preserve">, T., &amp; </w:t>
      </w:r>
      <w:proofErr w:type="spellStart"/>
      <w:r w:rsidRPr="00336209">
        <w:rPr>
          <w:color w:val="000000"/>
        </w:rPr>
        <w:t>Ponterotto</w:t>
      </w:r>
      <w:proofErr w:type="spellEnd"/>
      <w:r w:rsidRPr="00336209">
        <w:rPr>
          <w:color w:val="000000"/>
        </w:rPr>
        <w:t>, J. (2005).</w:t>
      </w:r>
      <w:proofErr w:type="gramEnd"/>
      <w:r w:rsidRPr="00336209">
        <w:rPr>
          <w:color w:val="000000"/>
        </w:rPr>
        <w:t xml:space="preserve"> </w:t>
      </w:r>
      <w:proofErr w:type="gramStart"/>
      <w:r w:rsidRPr="00336209">
        <w:rPr>
          <w:color w:val="000000"/>
        </w:rPr>
        <w:t>Building multicultural competencies in school counselor trainees.</w:t>
      </w:r>
      <w:proofErr w:type="gramEnd"/>
      <w:r w:rsidRPr="00336209">
        <w:rPr>
          <w:color w:val="000000"/>
        </w:rPr>
        <w:t xml:space="preserve"> </w:t>
      </w:r>
      <w:r w:rsidRPr="00336209">
        <w:rPr>
          <w:i/>
          <w:color w:val="000000"/>
        </w:rPr>
        <w:t xml:space="preserve">Counselor Education and Supervision, 44, </w:t>
      </w:r>
      <w:r w:rsidRPr="00336209">
        <w:rPr>
          <w:color w:val="000000"/>
        </w:rPr>
        <w:t>255-266.</w:t>
      </w:r>
    </w:p>
    <w:p w:rsidR="009B1333" w:rsidRPr="00336209" w:rsidRDefault="009B1333" w:rsidP="009B1333">
      <w:pPr>
        <w:tabs>
          <w:tab w:val="left" w:pos="-1440"/>
          <w:tab w:val="left" w:pos="-72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lastRenderedPageBreak/>
        <w:t xml:space="preserve">Alford, K. M. (1998). </w:t>
      </w:r>
      <w:proofErr w:type="gramStart"/>
      <w:r w:rsidRPr="00336209">
        <w:rPr>
          <w:color w:val="000000"/>
        </w:rPr>
        <w:t>Family roles, alcoholism, and family dysfunction.</w:t>
      </w:r>
      <w:proofErr w:type="gramEnd"/>
      <w:r w:rsidRPr="00336209">
        <w:rPr>
          <w:color w:val="000000"/>
        </w:rPr>
        <w:t xml:space="preserve"> </w:t>
      </w:r>
      <w:r w:rsidRPr="00336209">
        <w:rPr>
          <w:i/>
          <w:color w:val="000000"/>
        </w:rPr>
        <w:t>Journal of Mental Health Counseling, 20</w:t>
      </w:r>
      <w:r w:rsidRPr="00336209">
        <w:rPr>
          <w:color w:val="000000"/>
        </w:rPr>
        <w:t>(3), 250-261.</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r w:rsidRPr="00336209">
        <w:rPr>
          <w:color w:val="000000"/>
        </w:rPr>
        <w:t>Altmaier</w:t>
      </w:r>
      <w:proofErr w:type="spellEnd"/>
      <w:r w:rsidRPr="00336209">
        <w:rPr>
          <w:color w:val="000000"/>
        </w:rPr>
        <w:t xml:space="preserve">, E. M. (2011). Best practices in counseling grief and loss: Finding benefit from trauma. </w:t>
      </w:r>
      <w:r w:rsidRPr="00336209">
        <w:rPr>
          <w:i/>
          <w:color w:val="000000"/>
        </w:rPr>
        <w:t>Journal of Mental Health Counseling, 33,</w:t>
      </w:r>
      <w:r w:rsidRPr="00336209">
        <w:rPr>
          <w:color w:val="000000"/>
        </w:rPr>
        <w:t xml:space="preserve"> 33-46.</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Americ</w:t>
      </w:r>
      <w:r>
        <w:rPr>
          <w:color w:val="000000"/>
        </w:rPr>
        <w:t>an Counseling Association.</w:t>
      </w:r>
      <w:proofErr w:type="gramEnd"/>
      <w:r>
        <w:rPr>
          <w:color w:val="000000"/>
        </w:rPr>
        <w:t xml:space="preserve"> </w:t>
      </w:r>
      <w:proofErr w:type="gramStart"/>
      <w:r>
        <w:rPr>
          <w:color w:val="000000"/>
        </w:rPr>
        <w:t>(2014</w:t>
      </w:r>
      <w:r w:rsidRPr="00336209">
        <w:rPr>
          <w:color w:val="000000"/>
        </w:rPr>
        <w:t>). ACA Code of Ethics.</w:t>
      </w:r>
      <w:proofErr w:type="gramEnd"/>
      <w:r w:rsidRPr="00336209">
        <w:rPr>
          <w:color w:val="000000"/>
        </w:rPr>
        <w:t xml:space="preserve"> Alexandria, VA: American Counseling Association.</w:t>
      </w:r>
    </w:p>
    <w:p w:rsidR="009B1333" w:rsidRPr="00336209" w:rsidRDefault="009B1333" w:rsidP="009B1333">
      <w:pPr>
        <w:spacing w:line="360" w:lineRule="auto"/>
        <w:rPr>
          <w:color w:val="000000"/>
        </w:rPr>
      </w:pPr>
      <w:proofErr w:type="gramStart"/>
      <w:r w:rsidRPr="00336209">
        <w:rPr>
          <w:color w:val="000000"/>
        </w:rPr>
        <w:t>American Mental Health Counselors Association.</w:t>
      </w:r>
      <w:proofErr w:type="gramEnd"/>
      <w:r w:rsidRPr="00336209">
        <w:rPr>
          <w:color w:val="000000"/>
        </w:rPr>
        <w:t xml:space="preserve"> </w:t>
      </w:r>
      <w:proofErr w:type="gramStart"/>
      <w:r w:rsidRPr="00336209">
        <w:rPr>
          <w:color w:val="000000"/>
        </w:rPr>
        <w:t xml:space="preserve">(2010). </w:t>
      </w:r>
      <w:r w:rsidRPr="00336209">
        <w:rPr>
          <w:i/>
          <w:color w:val="000000"/>
        </w:rPr>
        <w:t>Code of Ethics.</w:t>
      </w:r>
      <w:proofErr w:type="gramEnd"/>
      <w:r w:rsidRPr="00336209">
        <w:rPr>
          <w:i/>
          <w:color w:val="000000"/>
        </w:rPr>
        <w:t xml:space="preserve"> </w:t>
      </w:r>
      <w:r w:rsidRPr="00336209">
        <w:rPr>
          <w:color w:val="000000"/>
        </w:rPr>
        <w:t xml:space="preserve">Alexandria, VA: </w:t>
      </w:r>
      <w:r w:rsidRPr="00336209">
        <w:rPr>
          <w:color w:val="000000"/>
        </w:rPr>
        <w:tab/>
        <w:t>Author.</w:t>
      </w:r>
    </w:p>
    <w:p w:rsidR="009B1333" w:rsidRPr="00535B7A" w:rsidRDefault="009B1333" w:rsidP="009B1333">
      <w:pPr>
        <w:tabs>
          <w:tab w:val="left" w:pos="-1440"/>
          <w:tab w:val="left" w:pos="-720"/>
          <w:tab w:val="left" w:pos="1109"/>
          <w:tab w:val="left" w:pos="1181"/>
          <w:tab w:val="left" w:pos="1304"/>
          <w:tab w:val="left" w:pos="1440"/>
        </w:tabs>
        <w:suppressAutoHyphens/>
        <w:spacing w:line="360" w:lineRule="auto"/>
        <w:ind w:left="720" w:hanging="720"/>
      </w:pPr>
      <w:proofErr w:type="gramStart"/>
      <w:r w:rsidRPr="00535B7A">
        <w:t>American School Counselor Association.</w:t>
      </w:r>
      <w:proofErr w:type="gramEnd"/>
      <w:r w:rsidRPr="00535B7A">
        <w:t xml:space="preserve"> </w:t>
      </w:r>
      <w:proofErr w:type="gramStart"/>
      <w:r w:rsidRPr="00535B7A">
        <w:t xml:space="preserve">(2010). </w:t>
      </w:r>
      <w:r w:rsidRPr="00535B7A">
        <w:rPr>
          <w:i/>
        </w:rPr>
        <w:t>Ethical Standards for School Counselors.</w:t>
      </w:r>
      <w:proofErr w:type="gramEnd"/>
      <w:r w:rsidRPr="00535B7A">
        <w:t xml:space="preserve"> Alexandria, VA: Author.</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u w:val="single"/>
        </w:rPr>
      </w:pPr>
      <w:proofErr w:type="spellStart"/>
      <w:proofErr w:type="gramStart"/>
      <w:r w:rsidRPr="00336209">
        <w:rPr>
          <w:color w:val="000000"/>
        </w:rPr>
        <w:t>Astramovich</w:t>
      </w:r>
      <w:proofErr w:type="spellEnd"/>
      <w:r w:rsidRPr="00336209">
        <w:rPr>
          <w:color w:val="000000"/>
        </w:rPr>
        <w:t>, R., &amp; Coker, J. K. (2007).</w:t>
      </w:r>
      <w:proofErr w:type="gramEnd"/>
      <w:r w:rsidRPr="00336209">
        <w:rPr>
          <w:color w:val="000000"/>
        </w:rPr>
        <w:t xml:space="preserve"> Program evaluation: The accountability bridge model for counselors. </w:t>
      </w:r>
      <w:r w:rsidRPr="00336209">
        <w:rPr>
          <w:i/>
          <w:color w:val="000000"/>
        </w:rPr>
        <w:t>Journal of Counseling and Development, 85,</w:t>
      </w:r>
      <w:r w:rsidRPr="00336209">
        <w:rPr>
          <w:color w:val="000000"/>
        </w:rPr>
        <w:t xml:space="preserve"> 162-173.</w:t>
      </w:r>
    </w:p>
    <w:p w:rsidR="009B1333" w:rsidRPr="00DD68C1" w:rsidRDefault="009B1333" w:rsidP="009B1333">
      <w:pPr>
        <w:tabs>
          <w:tab w:val="left" w:pos="-1440"/>
          <w:tab w:val="left" w:pos="-720"/>
          <w:tab w:val="left" w:pos="1109"/>
          <w:tab w:val="left" w:pos="1181"/>
          <w:tab w:val="left" w:pos="1304"/>
          <w:tab w:val="left" w:pos="1440"/>
        </w:tabs>
        <w:suppressAutoHyphens/>
        <w:spacing w:line="360" w:lineRule="auto"/>
        <w:ind w:left="720" w:hanging="720"/>
      </w:pPr>
      <w:r w:rsidRPr="00DD68C1">
        <w:t xml:space="preserve">Atkinson, D. R., Morten, G., &amp; Sue, D. W. (Eds.). (2004). </w:t>
      </w:r>
      <w:r w:rsidRPr="00DD68C1">
        <w:rPr>
          <w:i/>
        </w:rPr>
        <w:t>Counseling American minorities:</w:t>
      </w:r>
      <w:r w:rsidRPr="00DD68C1">
        <w:rPr>
          <w:u w:val="single"/>
        </w:rPr>
        <w:t xml:space="preserve"> </w:t>
      </w:r>
      <w:r w:rsidRPr="00DD68C1">
        <w:rPr>
          <w:i/>
        </w:rPr>
        <w:t xml:space="preserve">Cross-cultural perspective </w:t>
      </w:r>
      <w:r w:rsidRPr="00DD68C1">
        <w:t xml:space="preserve">(6th </w:t>
      </w:r>
      <w:proofErr w:type="gramStart"/>
      <w:r w:rsidRPr="00DD68C1">
        <w:t>ed</w:t>
      </w:r>
      <w:proofErr w:type="gramEnd"/>
      <w:r w:rsidRPr="00DD68C1">
        <w:t>.). Dubuque, IA: William C. Brown.</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proofErr w:type="gramStart"/>
      <w:r w:rsidRPr="00336209">
        <w:rPr>
          <w:color w:val="000000"/>
        </w:rPr>
        <w:t>Auxier</w:t>
      </w:r>
      <w:proofErr w:type="spellEnd"/>
      <w:r w:rsidRPr="00336209">
        <w:rPr>
          <w:color w:val="000000"/>
        </w:rPr>
        <w:t>, C. R., Hughes, F. R., &amp; Kline, W. B. (2003).</w:t>
      </w:r>
      <w:proofErr w:type="gramEnd"/>
      <w:r w:rsidRPr="00336209">
        <w:rPr>
          <w:color w:val="000000"/>
        </w:rPr>
        <w:t xml:space="preserve"> </w:t>
      </w:r>
      <w:proofErr w:type="gramStart"/>
      <w:r w:rsidRPr="00336209">
        <w:rPr>
          <w:color w:val="000000"/>
        </w:rPr>
        <w:t>Identity development in counselors-in-training.</w:t>
      </w:r>
      <w:proofErr w:type="gramEnd"/>
      <w:r w:rsidRPr="00336209">
        <w:rPr>
          <w:color w:val="000000"/>
        </w:rPr>
        <w:t xml:space="preserve"> </w:t>
      </w:r>
      <w:r w:rsidRPr="00336209">
        <w:rPr>
          <w:i/>
          <w:color w:val="000000"/>
        </w:rPr>
        <w:t>Counselor Education and Supervision, 43,</w:t>
      </w:r>
      <w:r w:rsidRPr="00336209">
        <w:rPr>
          <w:color w:val="000000"/>
        </w:rPr>
        <w:t xml:space="preserve"> 25-39.</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Baird, B. N. (2013</w:t>
      </w:r>
      <w:r w:rsidRPr="00336209">
        <w:rPr>
          <w:color w:val="000000"/>
        </w:rPr>
        <w:t xml:space="preserve">). </w:t>
      </w:r>
      <w:r w:rsidRPr="00336209">
        <w:rPr>
          <w:i/>
          <w:color w:val="000000"/>
        </w:rPr>
        <w:t xml:space="preserve">The internship, practicum, and field placement handbook </w:t>
      </w:r>
      <w:r>
        <w:rPr>
          <w:color w:val="000000"/>
        </w:rPr>
        <w:t>(7</w:t>
      </w:r>
      <w:r w:rsidRPr="00336209">
        <w:rPr>
          <w:color w:val="000000"/>
        </w:rPr>
        <w:t xml:space="preserve">th </w:t>
      </w:r>
      <w:proofErr w:type="gramStart"/>
      <w:r w:rsidRPr="00336209">
        <w:rPr>
          <w:color w:val="000000"/>
        </w:rPr>
        <w:t>ed</w:t>
      </w:r>
      <w:proofErr w:type="gramEnd"/>
      <w:r w:rsidRPr="00336209">
        <w:rPr>
          <w:color w:val="000000"/>
        </w:rPr>
        <w:t xml:space="preserve">.). Upper Saddle River, NJ: </w:t>
      </w:r>
      <w:r>
        <w:rPr>
          <w:color w:val="000000"/>
        </w:rPr>
        <w:t>Pearson</w:t>
      </w:r>
      <w:r w:rsidRPr="00336209">
        <w:rPr>
          <w:color w:val="000000"/>
        </w:rPr>
        <w:t>.</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Bauman, S. (2010).</w:t>
      </w:r>
      <w:proofErr w:type="gramEnd"/>
      <w:r w:rsidRPr="00336209">
        <w:rPr>
          <w:color w:val="000000"/>
        </w:rPr>
        <w:t xml:space="preserve"> </w:t>
      </w:r>
      <w:r w:rsidRPr="00336209">
        <w:rPr>
          <w:i/>
          <w:color w:val="000000"/>
        </w:rPr>
        <w:t xml:space="preserve">Cyberbullying: What counselors need to </w:t>
      </w:r>
      <w:proofErr w:type="gramStart"/>
      <w:r w:rsidRPr="00336209">
        <w:rPr>
          <w:i/>
          <w:color w:val="000000"/>
        </w:rPr>
        <w:t>know.</w:t>
      </w:r>
      <w:proofErr w:type="gramEnd"/>
      <w:r w:rsidRPr="00336209">
        <w:rPr>
          <w:color w:val="000000"/>
        </w:rPr>
        <w:t xml:space="preserve"> Alexandria, VA: American Counseling Association.</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Beck, A. T. (1976).</w:t>
      </w:r>
      <w:proofErr w:type="gramEnd"/>
      <w:r w:rsidRPr="00336209">
        <w:rPr>
          <w:color w:val="000000"/>
        </w:rPr>
        <w:t xml:space="preserve"> </w:t>
      </w:r>
      <w:proofErr w:type="gramStart"/>
      <w:r w:rsidRPr="00336209">
        <w:rPr>
          <w:i/>
          <w:color w:val="000000"/>
        </w:rPr>
        <w:t>Cognitive therapy and emotional disorders</w:t>
      </w:r>
      <w:r w:rsidRPr="00336209">
        <w:rPr>
          <w:color w:val="000000"/>
        </w:rPr>
        <w:t>.</w:t>
      </w:r>
      <w:proofErr w:type="gramEnd"/>
      <w:r w:rsidRPr="00336209">
        <w:rPr>
          <w:color w:val="000000"/>
        </w:rPr>
        <w:t xml:space="preserve"> New York: New American Library.</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proofErr w:type="gramStart"/>
      <w:r w:rsidRPr="00336209">
        <w:rPr>
          <w:color w:val="000000"/>
        </w:rPr>
        <w:t>Benshoff</w:t>
      </w:r>
      <w:proofErr w:type="spellEnd"/>
      <w:r w:rsidRPr="00336209">
        <w:rPr>
          <w:color w:val="000000"/>
        </w:rPr>
        <w:t xml:space="preserve">, J., &amp; </w:t>
      </w:r>
      <w:proofErr w:type="spellStart"/>
      <w:r w:rsidRPr="00336209">
        <w:rPr>
          <w:color w:val="000000"/>
        </w:rPr>
        <w:t>Rowall</w:t>
      </w:r>
      <w:proofErr w:type="spellEnd"/>
      <w:r w:rsidRPr="00336209">
        <w:rPr>
          <w:color w:val="000000"/>
        </w:rPr>
        <w:t>, P. (2008).</w:t>
      </w:r>
      <w:proofErr w:type="gramEnd"/>
      <w:r w:rsidRPr="00336209">
        <w:rPr>
          <w:color w:val="000000"/>
        </w:rPr>
        <w:t xml:space="preserve"> </w:t>
      </w:r>
      <w:proofErr w:type="gramStart"/>
      <w:r w:rsidRPr="00336209">
        <w:rPr>
          <w:color w:val="000000"/>
        </w:rPr>
        <w:t>Using personal growth groups in multicultural counseling courses to foster students’ ethnic identity development.</w:t>
      </w:r>
      <w:proofErr w:type="gramEnd"/>
      <w:r w:rsidRPr="00336209">
        <w:rPr>
          <w:color w:val="000000"/>
        </w:rPr>
        <w:t xml:space="preserve"> </w:t>
      </w:r>
      <w:r w:rsidRPr="00336209">
        <w:rPr>
          <w:i/>
          <w:color w:val="000000"/>
        </w:rPr>
        <w:t xml:space="preserve">Counselor Education and Supervision, 48, </w:t>
      </w:r>
      <w:r w:rsidRPr="00336209">
        <w:rPr>
          <w:color w:val="000000"/>
        </w:rPr>
        <w:t>2-16.</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Berne, E. (1964). </w:t>
      </w:r>
      <w:r w:rsidRPr="00336209">
        <w:rPr>
          <w:i/>
          <w:color w:val="000000"/>
        </w:rPr>
        <w:t>Games people play.</w:t>
      </w:r>
      <w:r w:rsidRPr="00336209">
        <w:rPr>
          <w:color w:val="000000"/>
        </w:rPr>
        <w:t xml:space="preserve"> New York: Grove Press.</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Blair, R. G. (2004). </w:t>
      </w:r>
      <w:proofErr w:type="gramStart"/>
      <w:r w:rsidRPr="00336209">
        <w:rPr>
          <w:color w:val="000000"/>
        </w:rPr>
        <w:t>Helping older adolescents search for meaning in depression.</w:t>
      </w:r>
      <w:proofErr w:type="gramEnd"/>
      <w:r w:rsidRPr="00336209">
        <w:rPr>
          <w:color w:val="000000"/>
        </w:rPr>
        <w:t xml:space="preserve"> </w:t>
      </w:r>
      <w:r w:rsidRPr="00336209">
        <w:rPr>
          <w:i/>
          <w:color w:val="000000"/>
        </w:rPr>
        <w:t>Journal of Mental Health Counseling, 26,</w:t>
      </w:r>
      <w:r w:rsidRPr="00336209">
        <w:rPr>
          <w:color w:val="000000"/>
        </w:rPr>
        <w:t xml:space="preserve"> 333-349.</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Boyer, C. A. (2007).</w:t>
      </w:r>
      <w:proofErr w:type="gramEnd"/>
      <w:r w:rsidRPr="00336209">
        <w:rPr>
          <w:color w:val="000000"/>
        </w:rPr>
        <w:t xml:space="preserve"> </w:t>
      </w:r>
      <w:proofErr w:type="gramStart"/>
      <w:r w:rsidRPr="00336209">
        <w:rPr>
          <w:color w:val="000000"/>
        </w:rPr>
        <w:t>Women’s caregiving careers and retirement financial insecurity.</w:t>
      </w:r>
      <w:proofErr w:type="gramEnd"/>
      <w:r w:rsidRPr="00336209">
        <w:rPr>
          <w:color w:val="000000"/>
        </w:rPr>
        <w:t xml:space="preserve"> </w:t>
      </w:r>
      <w:proofErr w:type="spellStart"/>
      <w:r w:rsidRPr="00336209">
        <w:rPr>
          <w:i/>
          <w:color w:val="000000"/>
        </w:rPr>
        <w:t>Adultspan</w:t>
      </w:r>
      <w:proofErr w:type="spellEnd"/>
      <w:r w:rsidRPr="00336209">
        <w:rPr>
          <w:i/>
          <w:color w:val="000000"/>
        </w:rPr>
        <w:t xml:space="preserve"> Journal, 6,</w:t>
      </w:r>
      <w:r w:rsidRPr="00336209">
        <w:rPr>
          <w:color w:val="000000"/>
        </w:rPr>
        <w:t xml:space="preserve"> 49-63.</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lastRenderedPageBreak/>
        <w:t>Bradley, L., Hendricks, B., Lock, R., Whiting, P., &amp; Parr, G. (2011).</w:t>
      </w:r>
      <w:proofErr w:type="gramEnd"/>
      <w:r w:rsidRPr="00336209">
        <w:rPr>
          <w:color w:val="000000"/>
        </w:rPr>
        <w:t xml:space="preserve"> Email communication issues for mental health counselors. </w:t>
      </w:r>
      <w:r w:rsidRPr="00336209">
        <w:rPr>
          <w:i/>
          <w:color w:val="000000"/>
        </w:rPr>
        <w:t>Journal of Mental Health Counseling, 33,</w:t>
      </w:r>
      <w:r w:rsidRPr="00336209">
        <w:rPr>
          <w:color w:val="000000"/>
        </w:rPr>
        <w:t xml:space="preserve"> 67-80.</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 xml:space="preserve">Bradley, L. J., </w:t>
      </w:r>
      <w:proofErr w:type="spellStart"/>
      <w:r w:rsidRPr="00336209">
        <w:rPr>
          <w:color w:val="000000"/>
        </w:rPr>
        <w:t>Jarchow</w:t>
      </w:r>
      <w:proofErr w:type="spellEnd"/>
      <w:r w:rsidRPr="00336209">
        <w:rPr>
          <w:color w:val="000000"/>
        </w:rPr>
        <w:t>, E., &amp; Robinson, B. (1999).</w:t>
      </w:r>
      <w:proofErr w:type="gramEnd"/>
      <w:r w:rsidRPr="00336209">
        <w:rPr>
          <w:color w:val="000000"/>
        </w:rPr>
        <w:t xml:space="preserve"> </w:t>
      </w:r>
      <w:r w:rsidRPr="00336209">
        <w:rPr>
          <w:i/>
          <w:color w:val="000000"/>
        </w:rPr>
        <w:t xml:space="preserve">All about sex: The school counselor’s guide to handling tough adolescent problems. </w:t>
      </w:r>
      <w:r w:rsidRPr="00336209">
        <w:rPr>
          <w:color w:val="000000"/>
        </w:rPr>
        <w:t>Thousand Oaks, CA: Corwin Press.</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 xml:space="preserve">Bradley, L. J., &amp; </w:t>
      </w:r>
      <w:proofErr w:type="spellStart"/>
      <w:r w:rsidRPr="00336209">
        <w:rPr>
          <w:color w:val="000000"/>
        </w:rPr>
        <w:t>Ladany</w:t>
      </w:r>
      <w:proofErr w:type="spellEnd"/>
      <w:r w:rsidRPr="00336209">
        <w:rPr>
          <w:color w:val="000000"/>
        </w:rPr>
        <w:t>, N. (2010).</w:t>
      </w:r>
      <w:proofErr w:type="gramEnd"/>
      <w:r w:rsidRPr="00336209">
        <w:rPr>
          <w:color w:val="000000"/>
        </w:rPr>
        <w:t xml:space="preserve"> </w:t>
      </w:r>
      <w:r w:rsidRPr="00336209">
        <w:rPr>
          <w:i/>
          <w:color w:val="000000"/>
        </w:rPr>
        <w:t>Counselor supervision: Principles process and practice</w:t>
      </w:r>
      <w:r w:rsidRPr="00336209">
        <w:rPr>
          <w:color w:val="000000"/>
        </w:rPr>
        <w:t xml:space="preserve"> (3rd </w:t>
      </w:r>
      <w:proofErr w:type="gramStart"/>
      <w:r w:rsidRPr="00336209">
        <w:rPr>
          <w:color w:val="000000"/>
        </w:rPr>
        <w:t>ed</w:t>
      </w:r>
      <w:proofErr w:type="gramEnd"/>
      <w:r w:rsidRPr="00336209">
        <w:rPr>
          <w:color w:val="000000"/>
        </w:rPr>
        <w:t>.). Philadelphia, PA: Taylor and Frances.</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Bradley, L., Sexton, T., &amp; Smith, H. (2005).</w:t>
      </w:r>
      <w:proofErr w:type="gramEnd"/>
      <w:r w:rsidRPr="00336209">
        <w:rPr>
          <w:color w:val="000000"/>
        </w:rPr>
        <w:t xml:space="preserve"> The American Counseling Association Practice Research Network (ACA PRN): A research tool. </w:t>
      </w:r>
      <w:r w:rsidRPr="00336209">
        <w:rPr>
          <w:i/>
          <w:color w:val="000000"/>
        </w:rPr>
        <w:t>Journal of Counseling and Development, 83,</w:t>
      </w:r>
      <w:r w:rsidRPr="00336209">
        <w:rPr>
          <w:color w:val="000000"/>
        </w:rPr>
        <w:t xml:space="preserve"> 488-492.</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Burnham, J., &amp; Lomax, R. (2009).</w:t>
      </w:r>
      <w:proofErr w:type="gramEnd"/>
      <w:r w:rsidRPr="00336209">
        <w:rPr>
          <w:color w:val="000000"/>
        </w:rPr>
        <w:t xml:space="preserve"> </w:t>
      </w:r>
      <w:proofErr w:type="gramStart"/>
      <w:r w:rsidRPr="00336209">
        <w:rPr>
          <w:color w:val="000000"/>
        </w:rPr>
        <w:t>Examining race ethnicity and fears of children and adolescents in the United States: Differences between White, African American and Hispanic populations.</w:t>
      </w:r>
      <w:proofErr w:type="gramEnd"/>
      <w:r w:rsidRPr="00336209">
        <w:rPr>
          <w:color w:val="000000"/>
        </w:rPr>
        <w:t xml:space="preserve"> </w:t>
      </w:r>
      <w:r w:rsidRPr="00336209">
        <w:rPr>
          <w:i/>
          <w:color w:val="000000"/>
        </w:rPr>
        <w:t xml:space="preserve">Journal of Counseling &amp; Development, 87, </w:t>
      </w:r>
      <w:r w:rsidRPr="00336209">
        <w:rPr>
          <w:color w:val="000000"/>
        </w:rPr>
        <w:t>387-394.</w:t>
      </w:r>
    </w:p>
    <w:p w:rsidR="009B1333" w:rsidRDefault="009B1333" w:rsidP="009B1333">
      <w:pPr>
        <w:tabs>
          <w:tab w:val="left" w:pos="-1440"/>
          <w:tab w:val="left" w:pos="-720"/>
          <w:tab w:val="left" w:pos="1109"/>
          <w:tab w:val="left" w:pos="1181"/>
          <w:tab w:val="left" w:pos="1304"/>
          <w:tab w:val="left" w:pos="1440"/>
        </w:tabs>
        <w:suppressAutoHyphens/>
        <w:spacing w:line="360" w:lineRule="auto"/>
        <w:ind w:left="720" w:hanging="720"/>
        <w:rPr>
          <w:i/>
          <w:color w:val="000000"/>
        </w:rPr>
      </w:pPr>
      <w:r w:rsidRPr="00336209">
        <w:rPr>
          <w:color w:val="000000"/>
        </w:rPr>
        <w:t xml:space="preserve">Burns, S. (2010). </w:t>
      </w:r>
      <w:proofErr w:type="gramStart"/>
      <w:r w:rsidRPr="00336209">
        <w:rPr>
          <w:color w:val="000000"/>
        </w:rPr>
        <w:t>Counseling adult clients experiencing chronic pain.</w:t>
      </w:r>
      <w:proofErr w:type="gramEnd"/>
      <w:r w:rsidRPr="00336209">
        <w:rPr>
          <w:color w:val="000000"/>
        </w:rPr>
        <w:t xml:space="preserve"> </w:t>
      </w:r>
      <w:r w:rsidRPr="00336209">
        <w:rPr>
          <w:i/>
          <w:color w:val="000000"/>
        </w:rPr>
        <w:t>Journal of Counseling and Development, 88, 483-492.</w:t>
      </w:r>
    </w:p>
    <w:p w:rsidR="009B1333" w:rsidRPr="00A3692A"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proofErr w:type="gramStart"/>
      <w:r>
        <w:rPr>
          <w:color w:val="000000"/>
        </w:rPr>
        <w:t>Buser</w:t>
      </w:r>
      <w:proofErr w:type="spellEnd"/>
      <w:r>
        <w:rPr>
          <w:color w:val="000000"/>
        </w:rPr>
        <w:t xml:space="preserve">, T. J., </w:t>
      </w:r>
      <w:proofErr w:type="spellStart"/>
      <w:r>
        <w:rPr>
          <w:color w:val="000000"/>
        </w:rPr>
        <w:t>Pitchko</w:t>
      </w:r>
      <w:proofErr w:type="spellEnd"/>
      <w:r>
        <w:rPr>
          <w:color w:val="000000"/>
        </w:rPr>
        <w:t xml:space="preserve">, A., &amp; </w:t>
      </w:r>
      <w:proofErr w:type="spellStart"/>
      <w:r>
        <w:rPr>
          <w:color w:val="000000"/>
        </w:rPr>
        <w:t>Buser</w:t>
      </w:r>
      <w:proofErr w:type="spellEnd"/>
      <w:r>
        <w:rPr>
          <w:color w:val="000000"/>
        </w:rPr>
        <w:t>, J. K. (2014).</w:t>
      </w:r>
      <w:proofErr w:type="gramEnd"/>
      <w:r>
        <w:rPr>
          <w:color w:val="000000"/>
        </w:rPr>
        <w:t xml:space="preserve"> Naturalistic recovery from </w:t>
      </w:r>
      <w:proofErr w:type="spellStart"/>
      <w:r>
        <w:rPr>
          <w:color w:val="000000"/>
        </w:rPr>
        <w:t>nonsuicidal</w:t>
      </w:r>
      <w:proofErr w:type="spellEnd"/>
      <w:r>
        <w:rPr>
          <w:color w:val="000000"/>
        </w:rPr>
        <w:t xml:space="preserve"> self-injury: A phenomenological inquiry. </w:t>
      </w:r>
      <w:r>
        <w:rPr>
          <w:i/>
          <w:color w:val="000000"/>
        </w:rPr>
        <w:t>Journal of Counseling &amp; Development, 92</w:t>
      </w:r>
      <w:r>
        <w:rPr>
          <w:color w:val="000000"/>
        </w:rPr>
        <w:t>, 438-446.</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Caldwell, C., &amp; Freeman, S. (2009). </w:t>
      </w:r>
      <w:proofErr w:type="gramStart"/>
      <w:r w:rsidRPr="00336209">
        <w:rPr>
          <w:color w:val="000000"/>
        </w:rPr>
        <w:t>End-of-life decision making.</w:t>
      </w:r>
      <w:proofErr w:type="gramEnd"/>
      <w:r w:rsidRPr="00336209">
        <w:rPr>
          <w:color w:val="000000"/>
        </w:rPr>
        <w:t xml:space="preserve"> </w:t>
      </w:r>
      <w:r w:rsidRPr="00336209">
        <w:rPr>
          <w:i/>
          <w:color w:val="000000"/>
        </w:rPr>
        <w:t>Journal of Professional Counseling: Practice, Theory &amp; Research, 37</w:t>
      </w:r>
      <w:r w:rsidRPr="00336209">
        <w:rPr>
          <w:color w:val="000000"/>
        </w:rPr>
        <w:t>, 21-34.</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r w:rsidRPr="00336209">
        <w:rPr>
          <w:color w:val="000000"/>
        </w:rPr>
        <w:t>Calley</w:t>
      </w:r>
      <w:proofErr w:type="spellEnd"/>
      <w:r w:rsidRPr="00336209">
        <w:rPr>
          <w:color w:val="000000"/>
        </w:rPr>
        <w:t xml:space="preserve">, N. (2009). </w:t>
      </w:r>
      <w:proofErr w:type="gramStart"/>
      <w:r w:rsidRPr="00336209">
        <w:rPr>
          <w:color w:val="000000"/>
        </w:rPr>
        <w:t xml:space="preserve">Promoting a contextual perspective in the application of the </w:t>
      </w:r>
      <w:r w:rsidRPr="00336209">
        <w:rPr>
          <w:i/>
          <w:color w:val="000000"/>
        </w:rPr>
        <w:t xml:space="preserve">ACA Code of Ethics: </w:t>
      </w:r>
      <w:r w:rsidRPr="00336209">
        <w:rPr>
          <w:color w:val="000000"/>
        </w:rPr>
        <w:t>The ethics into action map.</w:t>
      </w:r>
      <w:proofErr w:type="gramEnd"/>
      <w:r w:rsidRPr="00336209">
        <w:rPr>
          <w:color w:val="000000"/>
        </w:rPr>
        <w:t xml:space="preserve"> </w:t>
      </w:r>
      <w:r w:rsidRPr="00336209">
        <w:rPr>
          <w:i/>
          <w:color w:val="000000"/>
        </w:rPr>
        <w:t xml:space="preserve">Journal of Counseling &amp; Development, 87, </w:t>
      </w:r>
      <w:r w:rsidRPr="00336209">
        <w:rPr>
          <w:color w:val="000000"/>
        </w:rPr>
        <w:t>476-483.</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r w:rsidRPr="00336209">
        <w:rPr>
          <w:color w:val="000000"/>
        </w:rPr>
        <w:t>Calley</w:t>
      </w:r>
      <w:proofErr w:type="spellEnd"/>
      <w:r w:rsidRPr="00336209">
        <w:rPr>
          <w:color w:val="000000"/>
        </w:rPr>
        <w:t xml:space="preserve">, N. G. (2007). </w:t>
      </w:r>
      <w:proofErr w:type="gramStart"/>
      <w:r w:rsidRPr="00336209">
        <w:rPr>
          <w:color w:val="000000"/>
        </w:rPr>
        <w:t>Integrating theory and research: The development of a research-based treatment program for juvenile male sex offenders.</w:t>
      </w:r>
      <w:proofErr w:type="gramEnd"/>
      <w:r w:rsidRPr="00336209">
        <w:rPr>
          <w:color w:val="000000"/>
        </w:rPr>
        <w:t xml:space="preserve"> </w:t>
      </w:r>
      <w:r w:rsidRPr="00336209">
        <w:rPr>
          <w:i/>
          <w:color w:val="000000"/>
        </w:rPr>
        <w:t xml:space="preserve">Journal of Counseling and Development, 85, </w:t>
      </w:r>
      <w:r w:rsidRPr="00336209">
        <w:rPr>
          <w:color w:val="000000"/>
        </w:rPr>
        <w:t>131-143.</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proofErr w:type="gramStart"/>
      <w:r w:rsidRPr="00336209">
        <w:rPr>
          <w:color w:val="000000"/>
        </w:rPr>
        <w:t>Capuzzi</w:t>
      </w:r>
      <w:proofErr w:type="spellEnd"/>
      <w:r w:rsidRPr="00336209">
        <w:rPr>
          <w:color w:val="000000"/>
        </w:rPr>
        <w:t>, D., &amp; Gross, D. (20</w:t>
      </w:r>
      <w:r>
        <w:rPr>
          <w:color w:val="000000"/>
        </w:rPr>
        <w:t>10</w:t>
      </w:r>
      <w:r w:rsidRPr="00336209">
        <w:rPr>
          <w:color w:val="000000"/>
        </w:rPr>
        <w:t>).</w:t>
      </w:r>
      <w:proofErr w:type="gramEnd"/>
      <w:r w:rsidRPr="00336209">
        <w:rPr>
          <w:color w:val="000000"/>
        </w:rPr>
        <w:t xml:space="preserve"> </w:t>
      </w:r>
      <w:r w:rsidRPr="00336209">
        <w:rPr>
          <w:i/>
          <w:color w:val="000000"/>
        </w:rPr>
        <w:t>Counseling and psychotherapy: Theories and interventions</w:t>
      </w:r>
      <w:r w:rsidRPr="00336209">
        <w:rPr>
          <w:color w:val="000000"/>
        </w:rPr>
        <w:t xml:space="preserve"> (</w:t>
      </w:r>
      <w:r>
        <w:rPr>
          <w:color w:val="000000"/>
        </w:rPr>
        <w:t>5</w:t>
      </w:r>
      <w:r w:rsidRPr="00336209">
        <w:rPr>
          <w:color w:val="000000"/>
        </w:rPr>
        <w:t xml:space="preserve">th </w:t>
      </w:r>
      <w:proofErr w:type="gramStart"/>
      <w:r w:rsidRPr="00336209">
        <w:rPr>
          <w:color w:val="000000"/>
        </w:rPr>
        <w:t>ed</w:t>
      </w:r>
      <w:proofErr w:type="gramEnd"/>
      <w:r w:rsidRPr="00336209">
        <w:rPr>
          <w:color w:val="000000"/>
        </w:rPr>
        <w:t>.). Upper Saddle River, NJ: Prentice-Hall.</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 xml:space="preserve">Carter, R. T., &amp; </w:t>
      </w:r>
      <w:proofErr w:type="spellStart"/>
      <w:r w:rsidRPr="00336209">
        <w:rPr>
          <w:color w:val="000000"/>
        </w:rPr>
        <w:t>Atkinsulure</w:t>
      </w:r>
      <w:proofErr w:type="spellEnd"/>
      <w:r w:rsidRPr="00336209">
        <w:rPr>
          <w:color w:val="000000"/>
        </w:rPr>
        <w:t>-Smith, A. M. (1996).</w:t>
      </w:r>
      <w:proofErr w:type="gramEnd"/>
      <w:r w:rsidRPr="00336209">
        <w:rPr>
          <w:color w:val="000000"/>
        </w:rPr>
        <w:t xml:space="preserve"> </w:t>
      </w:r>
      <w:proofErr w:type="gramStart"/>
      <w:r w:rsidRPr="00336209">
        <w:rPr>
          <w:color w:val="000000"/>
        </w:rPr>
        <w:t>White racial identity and expectations about counseling.</w:t>
      </w:r>
      <w:proofErr w:type="gramEnd"/>
      <w:r w:rsidRPr="00336209">
        <w:rPr>
          <w:color w:val="000000"/>
        </w:rPr>
        <w:t xml:space="preserve"> </w:t>
      </w:r>
      <w:r w:rsidRPr="00336209">
        <w:rPr>
          <w:i/>
          <w:color w:val="000000"/>
        </w:rPr>
        <w:t>Journal of Multicultural Counseling and Development, 24,</w:t>
      </w:r>
      <w:r w:rsidRPr="00336209">
        <w:rPr>
          <w:color w:val="000000"/>
        </w:rPr>
        <w:t xml:space="preserve"> 218-229.</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proofErr w:type="gramStart"/>
      <w:r w:rsidRPr="00336209">
        <w:rPr>
          <w:color w:val="000000"/>
        </w:rPr>
        <w:t>Cashwell</w:t>
      </w:r>
      <w:proofErr w:type="spellEnd"/>
      <w:r w:rsidRPr="00336209">
        <w:rPr>
          <w:color w:val="000000"/>
        </w:rPr>
        <w:t>, C. S., &amp; Young, J. S. (2011).</w:t>
      </w:r>
      <w:proofErr w:type="gramEnd"/>
      <w:r w:rsidRPr="00336209">
        <w:rPr>
          <w:color w:val="000000"/>
        </w:rPr>
        <w:t xml:space="preserve"> </w:t>
      </w:r>
      <w:proofErr w:type="gramStart"/>
      <w:r w:rsidRPr="00336209">
        <w:rPr>
          <w:i/>
          <w:color w:val="000000"/>
        </w:rPr>
        <w:t>Integrating spirituality and religion into counseling.</w:t>
      </w:r>
      <w:proofErr w:type="gramEnd"/>
      <w:r w:rsidRPr="00336209">
        <w:rPr>
          <w:color w:val="000000"/>
        </w:rPr>
        <w:t xml:space="preserve"> Alexandria, VA: American Counseling Association.</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lastRenderedPageBreak/>
        <w:t xml:space="preserve">Chandler, C., </w:t>
      </w:r>
      <w:proofErr w:type="spellStart"/>
      <w:r w:rsidRPr="00336209">
        <w:rPr>
          <w:color w:val="000000"/>
        </w:rPr>
        <w:t>Portrie-Bethke</w:t>
      </w:r>
      <w:proofErr w:type="spellEnd"/>
      <w:r w:rsidRPr="00336209">
        <w:rPr>
          <w:color w:val="000000"/>
        </w:rPr>
        <w:t>, C., Minton, C., Fernando, D., &amp; O’Callaghan, D. (2010).</w:t>
      </w:r>
      <w:proofErr w:type="gramEnd"/>
      <w:r w:rsidRPr="00336209">
        <w:rPr>
          <w:color w:val="000000"/>
        </w:rPr>
        <w:t xml:space="preserve"> </w:t>
      </w:r>
      <w:proofErr w:type="gramStart"/>
      <w:r w:rsidRPr="00336209">
        <w:rPr>
          <w:color w:val="000000"/>
        </w:rPr>
        <w:t>Matching animal–assisted therapy techniques and intentions with counseling therapy guiding theories.</w:t>
      </w:r>
      <w:proofErr w:type="gramEnd"/>
      <w:r w:rsidRPr="00336209">
        <w:rPr>
          <w:color w:val="000000"/>
        </w:rPr>
        <w:t xml:space="preserve"> </w:t>
      </w:r>
      <w:r w:rsidRPr="00336209">
        <w:rPr>
          <w:i/>
          <w:color w:val="000000"/>
        </w:rPr>
        <w:t xml:space="preserve">Journal of Mental Health Counseling, 32, </w:t>
      </w:r>
      <w:r w:rsidRPr="00336209">
        <w:rPr>
          <w:color w:val="000000"/>
        </w:rPr>
        <w:t>354-374.</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Chang, D., Tong, H., Shi, Q., &amp; Zeng, Q. (2005).</w:t>
      </w:r>
      <w:proofErr w:type="gramEnd"/>
      <w:r w:rsidRPr="00336209">
        <w:rPr>
          <w:color w:val="000000"/>
        </w:rPr>
        <w:t xml:space="preserve"> Letting a hundred flowers bloom: Counseling and psychotherapy in the People’s Republic of China. </w:t>
      </w:r>
      <w:r w:rsidRPr="00336209">
        <w:rPr>
          <w:i/>
          <w:color w:val="000000"/>
        </w:rPr>
        <w:t>Journal of Mental Health Counseling, 27,</w:t>
      </w:r>
      <w:r w:rsidRPr="00336209">
        <w:rPr>
          <w:color w:val="000000"/>
        </w:rPr>
        <w:t xml:space="preserve"> 102-116.</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Chang, R. (2005). Women, human rights and counseling: Crossing international boundaries. </w:t>
      </w:r>
      <w:r w:rsidRPr="00336209">
        <w:rPr>
          <w:i/>
          <w:color w:val="000000"/>
        </w:rPr>
        <w:t>Journal of Counseling and Development, 83,</w:t>
      </w:r>
      <w:r w:rsidRPr="00336209">
        <w:rPr>
          <w:color w:val="000000"/>
        </w:rPr>
        <w:t xml:space="preserve"> 259-262.</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 xml:space="preserve">Cherry, C., &amp; </w:t>
      </w:r>
      <w:proofErr w:type="spellStart"/>
      <w:r w:rsidRPr="00336209">
        <w:rPr>
          <w:color w:val="000000"/>
        </w:rPr>
        <w:t>Erford</w:t>
      </w:r>
      <w:proofErr w:type="spellEnd"/>
      <w:r w:rsidRPr="00336209">
        <w:rPr>
          <w:color w:val="000000"/>
        </w:rPr>
        <w:t>, B. (201</w:t>
      </w:r>
      <w:r>
        <w:rPr>
          <w:color w:val="000000"/>
        </w:rPr>
        <w:t>3</w:t>
      </w:r>
      <w:r w:rsidRPr="00336209">
        <w:rPr>
          <w:color w:val="000000"/>
        </w:rPr>
        <w:t>).</w:t>
      </w:r>
      <w:proofErr w:type="gramEnd"/>
      <w:r w:rsidRPr="00336209">
        <w:rPr>
          <w:color w:val="000000"/>
        </w:rPr>
        <w:t xml:space="preserve"> </w:t>
      </w:r>
      <w:r w:rsidRPr="00336209">
        <w:rPr>
          <w:i/>
          <w:color w:val="000000"/>
        </w:rPr>
        <w:t>Crisis intervention and prevention</w:t>
      </w:r>
      <w:r>
        <w:rPr>
          <w:i/>
          <w:color w:val="000000"/>
        </w:rPr>
        <w:t xml:space="preserve"> (2</w:t>
      </w:r>
      <w:r w:rsidRPr="00767929">
        <w:rPr>
          <w:i/>
          <w:color w:val="000000"/>
          <w:vertAlign w:val="superscript"/>
        </w:rPr>
        <w:t>nd</w:t>
      </w:r>
      <w:r>
        <w:rPr>
          <w:i/>
          <w:color w:val="000000"/>
        </w:rPr>
        <w:t xml:space="preserve"> </w:t>
      </w:r>
      <w:proofErr w:type="gramStart"/>
      <w:r>
        <w:rPr>
          <w:i/>
          <w:color w:val="000000"/>
        </w:rPr>
        <w:t>ed</w:t>
      </w:r>
      <w:proofErr w:type="gramEnd"/>
      <w:r>
        <w:rPr>
          <w:i/>
          <w:color w:val="000000"/>
        </w:rPr>
        <w:t>.)</w:t>
      </w:r>
      <w:r w:rsidRPr="00336209">
        <w:rPr>
          <w:i/>
          <w:color w:val="000000"/>
        </w:rPr>
        <w:t>.</w:t>
      </w:r>
      <w:r w:rsidRPr="00336209">
        <w:rPr>
          <w:color w:val="000000"/>
        </w:rPr>
        <w:t xml:space="preserve"> Upper Saddle River, NJ: Pearson.</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proofErr w:type="gramStart"/>
      <w:r w:rsidRPr="00336209">
        <w:rPr>
          <w:color w:val="000000"/>
        </w:rPr>
        <w:t>Chesley</w:t>
      </w:r>
      <w:proofErr w:type="spellEnd"/>
      <w:r w:rsidRPr="00336209">
        <w:rPr>
          <w:color w:val="000000"/>
        </w:rPr>
        <w:t>, G., Gillett, D., &amp; Wagner, W. (2008).</w:t>
      </w:r>
      <w:proofErr w:type="gramEnd"/>
      <w:r w:rsidRPr="00336209">
        <w:rPr>
          <w:color w:val="000000"/>
        </w:rPr>
        <w:t xml:space="preserve"> </w:t>
      </w:r>
      <w:proofErr w:type="gramStart"/>
      <w:r w:rsidRPr="00336209">
        <w:rPr>
          <w:color w:val="000000"/>
        </w:rPr>
        <w:t>Verbal and nonverbal metaphor with children in counseling.</w:t>
      </w:r>
      <w:proofErr w:type="gramEnd"/>
      <w:r w:rsidRPr="00336209">
        <w:rPr>
          <w:color w:val="000000"/>
        </w:rPr>
        <w:t xml:space="preserve"> </w:t>
      </w:r>
      <w:r w:rsidRPr="00336209">
        <w:rPr>
          <w:i/>
          <w:color w:val="000000"/>
        </w:rPr>
        <w:t xml:space="preserve">Journal of Counseling and Development, 86, </w:t>
      </w:r>
      <w:r w:rsidRPr="00336209">
        <w:rPr>
          <w:color w:val="000000"/>
        </w:rPr>
        <w:t>399-412.</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 xml:space="preserve">Corey, G., Corey, M. S., </w:t>
      </w:r>
      <w:proofErr w:type="gramStart"/>
      <w:r w:rsidRPr="00336209">
        <w:rPr>
          <w:color w:val="000000"/>
        </w:rPr>
        <w:t>&amp;</w:t>
      </w:r>
      <w:r>
        <w:rPr>
          <w:color w:val="000000"/>
        </w:rPr>
        <w:t xml:space="preserve">  Haynes</w:t>
      </w:r>
      <w:proofErr w:type="gramEnd"/>
      <w:r>
        <w:rPr>
          <w:color w:val="000000"/>
        </w:rPr>
        <w:t xml:space="preserve">, R. (2015). </w:t>
      </w:r>
      <w:r w:rsidRPr="008561CB">
        <w:rPr>
          <w:i/>
          <w:color w:val="000000"/>
        </w:rPr>
        <w:t>Ethics in action</w:t>
      </w:r>
      <w:r>
        <w:rPr>
          <w:color w:val="000000"/>
        </w:rPr>
        <w:t xml:space="preserve"> (3</w:t>
      </w:r>
      <w:r w:rsidRPr="008561CB">
        <w:rPr>
          <w:color w:val="000000"/>
          <w:vertAlign w:val="superscript"/>
        </w:rPr>
        <w:t>rd</w:t>
      </w:r>
      <w:r>
        <w:rPr>
          <w:color w:val="000000"/>
        </w:rPr>
        <w:t xml:space="preserve"> </w:t>
      </w:r>
      <w:proofErr w:type="gramStart"/>
      <w:r>
        <w:rPr>
          <w:color w:val="000000"/>
        </w:rPr>
        <w:t>ed</w:t>
      </w:r>
      <w:proofErr w:type="gramEnd"/>
      <w:r>
        <w:rPr>
          <w:color w:val="000000"/>
        </w:rPr>
        <w:t>.). Stanford, CT: Cengage Learning.</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Corey, G.</w:t>
      </w:r>
      <w:r>
        <w:rPr>
          <w:color w:val="000000"/>
        </w:rPr>
        <w:t xml:space="preserve">, Corey, M., &amp; </w:t>
      </w:r>
      <w:proofErr w:type="spellStart"/>
      <w:r>
        <w:rPr>
          <w:color w:val="000000"/>
        </w:rPr>
        <w:t>Callanan</w:t>
      </w:r>
      <w:proofErr w:type="spellEnd"/>
      <w:r>
        <w:rPr>
          <w:color w:val="000000"/>
        </w:rPr>
        <w:t>, P. (2010</w:t>
      </w:r>
      <w:r w:rsidRPr="00336209">
        <w:rPr>
          <w:color w:val="000000"/>
        </w:rPr>
        <w:t>).</w:t>
      </w:r>
      <w:proofErr w:type="gramEnd"/>
      <w:r w:rsidRPr="00336209">
        <w:rPr>
          <w:color w:val="000000"/>
        </w:rPr>
        <w:t xml:space="preserve"> </w:t>
      </w:r>
      <w:r w:rsidRPr="00336209">
        <w:rPr>
          <w:i/>
          <w:color w:val="000000"/>
        </w:rPr>
        <w:t xml:space="preserve">Issues and ethics in the helping professions </w:t>
      </w:r>
      <w:r w:rsidRPr="00336209">
        <w:rPr>
          <w:color w:val="000000"/>
        </w:rPr>
        <w:t>(8th</w:t>
      </w:r>
      <w:r w:rsidRPr="00336209">
        <w:rPr>
          <w:color w:val="000000"/>
          <w:vertAlign w:val="superscript"/>
        </w:rPr>
        <w:t xml:space="preserve"> </w:t>
      </w:r>
      <w:proofErr w:type="gramStart"/>
      <w:r w:rsidRPr="00336209">
        <w:rPr>
          <w:color w:val="000000"/>
        </w:rPr>
        <w:t>ed</w:t>
      </w:r>
      <w:proofErr w:type="gramEnd"/>
      <w:r w:rsidRPr="00336209">
        <w:rPr>
          <w:color w:val="000000"/>
        </w:rPr>
        <w:t>.). Pacific Grove, CA: Brooks/Cole.</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Corey, M., &amp; Corey, G. (201</w:t>
      </w:r>
      <w:r>
        <w:rPr>
          <w:color w:val="000000"/>
        </w:rPr>
        <w:t>3</w:t>
      </w:r>
      <w:r w:rsidRPr="00336209">
        <w:rPr>
          <w:color w:val="000000"/>
        </w:rPr>
        <w:t>).</w:t>
      </w:r>
      <w:proofErr w:type="gramEnd"/>
      <w:r w:rsidRPr="00336209">
        <w:rPr>
          <w:color w:val="000000"/>
        </w:rPr>
        <w:t xml:space="preserve"> </w:t>
      </w:r>
      <w:r w:rsidRPr="00336209">
        <w:rPr>
          <w:i/>
          <w:color w:val="000000"/>
        </w:rPr>
        <w:t>Groups: Process and practice</w:t>
      </w:r>
      <w:r w:rsidRPr="00336209">
        <w:rPr>
          <w:color w:val="000000"/>
        </w:rPr>
        <w:t xml:space="preserve"> (</w:t>
      </w:r>
      <w:r>
        <w:rPr>
          <w:color w:val="000000"/>
        </w:rPr>
        <w:t>9</w:t>
      </w:r>
      <w:r w:rsidRPr="00336209">
        <w:rPr>
          <w:color w:val="000000"/>
        </w:rPr>
        <w:t xml:space="preserve">th </w:t>
      </w:r>
      <w:proofErr w:type="gramStart"/>
      <w:r w:rsidRPr="00336209">
        <w:rPr>
          <w:color w:val="000000"/>
        </w:rPr>
        <w:t>ed</w:t>
      </w:r>
      <w:proofErr w:type="gramEnd"/>
      <w:r w:rsidRPr="00336209">
        <w:rPr>
          <w:color w:val="000000"/>
        </w:rPr>
        <w:t>.). Monterey, CA: Brooks/Cole Publishers.</w:t>
      </w:r>
    </w:p>
    <w:p w:rsidR="009B1333"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Corey, G. (2012</w:t>
      </w:r>
      <w:r w:rsidRPr="00336209">
        <w:rPr>
          <w:color w:val="000000"/>
        </w:rPr>
        <w:t xml:space="preserve">). </w:t>
      </w:r>
      <w:r w:rsidRPr="00336209">
        <w:rPr>
          <w:i/>
          <w:color w:val="000000"/>
        </w:rPr>
        <w:t>Theory and Practice of Counseling and Psychotherapy</w:t>
      </w:r>
      <w:r>
        <w:rPr>
          <w:color w:val="000000"/>
        </w:rPr>
        <w:t xml:space="preserve"> (9</w:t>
      </w:r>
      <w:r w:rsidRPr="00336209">
        <w:rPr>
          <w:color w:val="000000"/>
        </w:rPr>
        <w:t xml:space="preserve">th </w:t>
      </w:r>
      <w:proofErr w:type="gramStart"/>
      <w:r w:rsidRPr="00336209">
        <w:rPr>
          <w:color w:val="000000"/>
        </w:rPr>
        <w:t>ed</w:t>
      </w:r>
      <w:proofErr w:type="gramEnd"/>
      <w:r w:rsidRPr="00336209">
        <w:rPr>
          <w:color w:val="000000"/>
        </w:rPr>
        <w:t>.). Pacific Grove, CA: Brooks/Cole.</w:t>
      </w:r>
    </w:p>
    <w:p w:rsidR="009B1333" w:rsidRPr="009774BF"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proofErr w:type="gramStart"/>
      <w:r>
        <w:rPr>
          <w:color w:val="000000"/>
        </w:rPr>
        <w:t>Cottone</w:t>
      </w:r>
      <w:proofErr w:type="spellEnd"/>
      <w:r>
        <w:rPr>
          <w:color w:val="000000"/>
        </w:rPr>
        <w:t>, R. R., &amp; Claus, R. E. (2000).</w:t>
      </w:r>
      <w:proofErr w:type="gramEnd"/>
      <w:r>
        <w:rPr>
          <w:color w:val="000000"/>
        </w:rPr>
        <w:t xml:space="preserve"> Ethical decision-making models: A review of the literature. </w:t>
      </w:r>
      <w:r>
        <w:rPr>
          <w:i/>
          <w:color w:val="000000"/>
        </w:rPr>
        <w:t>Journal of Counseling &amp; Development, 78</w:t>
      </w:r>
      <w:r>
        <w:rPr>
          <w:color w:val="000000"/>
        </w:rPr>
        <w:t>, 275-283.</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Pr>
          <w:color w:val="000000"/>
        </w:rPr>
        <w:t xml:space="preserve">Wedding, D., &amp; </w:t>
      </w:r>
      <w:proofErr w:type="spellStart"/>
      <w:r>
        <w:rPr>
          <w:color w:val="000000"/>
        </w:rPr>
        <w:t>Corsini</w:t>
      </w:r>
      <w:proofErr w:type="spellEnd"/>
      <w:r>
        <w:rPr>
          <w:color w:val="000000"/>
        </w:rPr>
        <w:t>, R.</w:t>
      </w:r>
      <w:r w:rsidRPr="00336209">
        <w:rPr>
          <w:color w:val="000000"/>
        </w:rPr>
        <w:t xml:space="preserve"> (</w:t>
      </w:r>
      <w:r>
        <w:rPr>
          <w:color w:val="000000"/>
        </w:rPr>
        <w:t>2013</w:t>
      </w:r>
      <w:r w:rsidRPr="00336209">
        <w:rPr>
          <w:color w:val="000000"/>
        </w:rPr>
        <w:t>).</w:t>
      </w:r>
      <w:proofErr w:type="gramEnd"/>
      <w:r w:rsidRPr="00336209">
        <w:rPr>
          <w:color w:val="000000"/>
        </w:rPr>
        <w:t xml:space="preserve"> </w:t>
      </w:r>
      <w:r w:rsidRPr="00336209">
        <w:rPr>
          <w:i/>
          <w:color w:val="000000"/>
        </w:rPr>
        <w:t>Current psychotherapies</w:t>
      </w:r>
      <w:r>
        <w:rPr>
          <w:color w:val="000000"/>
        </w:rPr>
        <w:t xml:space="preserve"> (10</w:t>
      </w:r>
      <w:r w:rsidRPr="00336209">
        <w:rPr>
          <w:color w:val="000000"/>
        </w:rPr>
        <w:t xml:space="preserve">th </w:t>
      </w:r>
      <w:proofErr w:type="gramStart"/>
      <w:r w:rsidRPr="00336209">
        <w:rPr>
          <w:color w:val="000000"/>
        </w:rPr>
        <w:t>ed</w:t>
      </w:r>
      <w:proofErr w:type="gramEnd"/>
      <w:r w:rsidRPr="00336209">
        <w:rPr>
          <w:color w:val="000000"/>
        </w:rPr>
        <w:t xml:space="preserve">.). </w:t>
      </w:r>
      <w:r>
        <w:rPr>
          <w:color w:val="000000"/>
        </w:rPr>
        <w:t>Belmont, CA: Brooks/Cole.</w:t>
      </w:r>
    </w:p>
    <w:p w:rsidR="009B1333" w:rsidRPr="00F9085A" w:rsidRDefault="009B1333" w:rsidP="009B1333">
      <w:pPr>
        <w:tabs>
          <w:tab w:val="left" w:pos="-1440"/>
          <w:tab w:val="left" w:pos="-720"/>
          <w:tab w:val="left" w:pos="1109"/>
          <w:tab w:val="left" w:pos="1181"/>
          <w:tab w:val="left" w:pos="1304"/>
          <w:tab w:val="left" w:pos="1440"/>
        </w:tabs>
        <w:suppressAutoHyphens/>
        <w:spacing w:line="360" w:lineRule="auto"/>
        <w:ind w:left="720" w:hanging="720"/>
      </w:pPr>
      <w:proofErr w:type="gramStart"/>
      <w:r w:rsidRPr="00336209">
        <w:rPr>
          <w:color w:val="000000"/>
        </w:rPr>
        <w:t>Coy</w:t>
      </w:r>
      <w:r w:rsidRPr="00F9085A">
        <w:t>, D., &amp; Kovacs-Long, J. (2005).</w:t>
      </w:r>
      <w:proofErr w:type="gramEnd"/>
      <w:r w:rsidRPr="00F9085A">
        <w:t xml:space="preserve"> Maslow and Miller: An exploration of gender and affiliation in the journey to competence. </w:t>
      </w:r>
      <w:r w:rsidRPr="00F9085A">
        <w:rPr>
          <w:i/>
        </w:rPr>
        <w:t xml:space="preserve">Journal of Counseling and Development, 83, </w:t>
      </w:r>
      <w:r w:rsidRPr="00F9085A">
        <w:t>138-145.</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proofErr w:type="gramStart"/>
      <w:r w:rsidRPr="00336209">
        <w:rPr>
          <w:color w:val="000000"/>
        </w:rPr>
        <w:t>Culbreth</w:t>
      </w:r>
      <w:proofErr w:type="spellEnd"/>
      <w:r w:rsidRPr="00336209">
        <w:rPr>
          <w:color w:val="000000"/>
        </w:rPr>
        <w:t>, J., &amp; Brown, L. (</w:t>
      </w:r>
      <w:r>
        <w:rPr>
          <w:color w:val="000000"/>
        </w:rPr>
        <w:t>2009</w:t>
      </w:r>
      <w:r w:rsidRPr="00336209">
        <w:rPr>
          <w:color w:val="000000"/>
        </w:rPr>
        <w:t>).</w:t>
      </w:r>
      <w:proofErr w:type="gramEnd"/>
      <w:r w:rsidRPr="00336209">
        <w:rPr>
          <w:color w:val="000000"/>
        </w:rPr>
        <w:t xml:space="preserve"> </w:t>
      </w:r>
      <w:proofErr w:type="gramStart"/>
      <w:r w:rsidRPr="00336209">
        <w:rPr>
          <w:i/>
          <w:color w:val="000000"/>
        </w:rPr>
        <w:t>State of the art for clinical supervision.</w:t>
      </w:r>
      <w:proofErr w:type="gramEnd"/>
      <w:r w:rsidRPr="00336209">
        <w:rPr>
          <w:i/>
          <w:color w:val="000000"/>
        </w:rPr>
        <w:t xml:space="preserve"> </w:t>
      </w:r>
      <w:r w:rsidRPr="00336209">
        <w:rPr>
          <w:color w:val="000000"/>
        </w:rPr>
        <w:t>New York: Routledge, Taylor &amp; Francis Group.</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 xml:space="preserve">Dimmitt, C., Carey, J., </w:t>
      </w:r>
      <w:proofErr w:type="spellStart"/>
      <w:r w:rsidRPr="00336209">
        <w:rPr>
          <w:color w:val="000000"/>
        </w:rPr>
        <w:t>McGannon</w:t>
      </w:r>
      <w:proofErr w:type="spellEnd"/>
      <w:r w:rsidRPr="00336209">
        <w:rPr>
          <w:color w:val="000000"/>
        </w:rPr>
        <w:t xml:space="preserve">, W., &amp; </w:t>
      </w:r>
      <w:proofErr w:type="spellStart"/>
      <w:r w:rsidRPr="00336209">
        <w:rPr>
          <w:color w:val="000000"/>
        </w:rPr>
        <w:t>Henningson</w:t>
      </w:r>
      <w:proofErr w:type="spellEnd"/>
      <w:r w:rsidRPr="00336209">
        <w:rPr>
          <w:color w:val="000000"/>
        </w:rPr>
        <w:t>, I. (2005).</w:t>
      </w:r>
      <w:proofErr w:type="gramEnd"/>
      <w:r w:rsidRPr="00336209">
        <w:rPr>
          <w:color w:val="000000"/>
        </w:rPr>
        <w:t xml:space="preserve"> </w:t>
      </w:r>
      <w:proofErr w:type="gramStart"/>
      <w:r w:rsidRPr="00336209">
        <w:rPr>
          <w:color w:val="000000"/>
        </w:rPr>
        <w:t>Identifying a school counseling research agenda: A Delphi study.</w:t>
      </w:r>
      <w:proofErr w:type="gramEnd"/>
      <w:r w:rsidRPr="00336209">
        <w:rPr>
          <w:color w:val="000000"/>
        </w:rPr>
        <w:t xml:space="preserve"> </w:t>
      </w:r>
      <w:r w:rsidRPr="00336209">
        <w:rPr>
          <w:i/>
          <w:color w:val="000000"/>
        </w:rPr>
        <w:t>Counselor Education and Supervision, 44,</w:t>
      </w:r>
      <w:r w:rsidRPr="00336209">
        <w:rPr>
          <w:color w:val="000000"/>
        </w:rPr>
        <w:t xml:space="preserve"> 214-229.</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r>
        <w:rPr>
          <w:color w:val="000000"/>
        </w:rPr>
        <w:t>Doweiko</w:t>
      </w:r>
      <w:proofErr w:type="spellEnd"/>
      <w:r>
        <w:rPr>
          <w:color w:val="000000"/>
        </w:rPr>
        <w:t>, H. E. (2011</w:t>
      </w:r>
      <w:r w:rsidRPr="00336209">
        <w:rPr>
          <w:color w:val="000000"/>
        </w:rPr>
        <w:t xml:space="preserve">). </w:t>
      </w:r>
      <w:r w:rsidRPr="00336209">
        <w:rPr>
          <w:i/>
          <w:color w:val="000000"/>
        </w:rPr>
        <w:t>Concepts of chemical dependency</w:t>
      </w:r>
      <w:r>
        <w:rPr>
          <w:color w:val="000000"/>
        </w:rPr>
        <w:t xml:space="preserve"> (8</w:t>
      </w:r>
      <w:r w:rsidRPr="00336209">
        <w:rPr>
          <w:color w:val="000000"/>
        </w:rPr>
        <w:t xml:space="preserve">th </w:t>
      </w:r>
      <w:proofErr w:type="gramStart"/>
      <w:r w:rsidRPr="00336209">
        <w:rPr>
          <w:color w:val="000000"/>
        </w:rPr>
        <w:t>ed</w:t>
      </w:r>
      <w:proofErr w:type="gramEnd"/>
      <w:r w:rsidRPr="00336209">
        <w:rPr>
          <w:color w:val="000000"/>
        </w:rPr>
        <w:t xml:space="preserve">.). </w:t>
      </w:r>
      <w:r>
        <w:rPr>
          <w:color w:val="000000"/>
        </w:rPr>
        <w:t>Belmont, CA</w:t>
      </w:r>
      <w:r w:rsidRPr="00336209">
        <w:rPr>
          <w:color w:val="000000"/>
        </w:rPr>
        <w:t>: Brooks-Cole.</w:t>
      </w:r>
    </w:p>
    <w:p w:rsidR="009B1333"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r w:rsidRPr="00336209">
        <w:rPr>
          <w:color w:val="000000"/>
        </w:rPr>
        <w:lastRenderedPageBreak/>
        <w:t>Duba</w:t>
      </w:r>
      <w:proofErr w:type="spellEnd"/>
      <w:r w:rsidRPr="00336209">
        <w:rPr>
          <w:color w:val="000000"/>
        </w:rPr>
        <w:t xml:space="preserve">, J., </w:t>
      </w:r>
      <w:proofErr w:type="spellStart"/>
      <w:r w:rsidRPr="00336209">
        <w:rPr>
          <w:color w:val="000000"/>
        </w:rPr>
        <w:t>Paez</w:t>
      </w:r>
      <w:proofErr w:type="spellEnd"/>
      <w:r w:rsidRPr="00336209">
        <w:rPr>
          <w:color w:val="000000"/>
        </w:rPr>
        <w:t xml:space="preserve">, S., &amp; </w:t>
      </w:r>
      <w:proofErr w:type="spellStart"/>
      <w:r w:rsidRPr="00336209">
        <w:rPr>
          <w:color w:val="000000"/>
        </w:rPr>
        <w:t>Kindsvatter</w:t>
      </w:r>
      <w:proofErr w:type="spellEnd"/>
      <w:r w:rsidRPr="00336209">
        <w:rPr>
          <w:color w:val="000000"/>
        </w:rPr>
        <w:t xml:space="preserve">, A. (2010). Criteria of nonacademic characteristics used to evaluate and retain community counseling students. </w:t>
      </w:r>
      <w:r w:rsidRPr="00336209">
        <w:rPr>
          <w:i/>
          <w:color w:val="000000"/>
        </w:rPr>
        <w:t xml:space="preserve">Journal of Counseling of </w:t>
      </w:r>
      <w:proofErr w:type="spellStart"/>
      <w:r w:rsidRPr="00336209">
        <w:rPr>
          <w:i/>
          <w:color w:val="000000"/>
        </w:rPr>
        <w:t>Deevelopment</w:t>
      </w:r>
      <w:proofErr w:type="spellEnd"/>
      <w:r w:rsidRPr="00336209">
        <w:rPr>
          <w:i/>
          <w:color w:val="000000"/>
        </w:rPr>
        <w:t>, 88,</w:t>
      </w:r>
      <w:r w:rsidRPr="00336209">
        <w:rPr>
          <w:color w:val="000000"/>
        </w:rPr>
        <w:t xml:space="preserve"> 154-163.</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Pr>
          <w:color w:val="000000"/>
        </w:rPr>
        <w:t xml:space="preserve">Eckstein, D., McRae, S., &amp; </w:t>
      </w:r>
      <w:proofErr w:type="spellStart"/>
      <w:r>
        <w:rPr>
          <w:color w:val="000000"/>
        </w:rPr>
        <w:t>Sperber</w:t>
      </w:r>
      <w:proofErr w:type="spellEnd"/>
      <w:r>
        <w:rPr>
          <w:color w:val="000000"/>
        </w:rPr>
        <w:t>, M. (2009).</w:t>
      </w:r>
      <w:proofErr w:type="gramEnd"/>
      <w:r>
        <w:rPr>
          <w:color w:val="000000"/>
        </w:rPr>
        <w:t xml:space="preserve">  Forgiveness: Another relationship “f word”-a couple’s dialogue</w:t>
      </w:r>
      <w:r w:rsidRPr="009B1333">
        <w:rPr>
          <w:i/>
          <w:color w:val="000000"/>
        </w:rPr>
        <w:t>.  The Family Journal, 17</w:t>
      </w:r>
      <w:r>
        <w:rPr>
          <w:color w:val="000000"/>
        </w:rPr>
        <w:t>, 256-262.</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 xml:space="preserve">Eckstein, D., &amp; La </w:t>
      </w:r>
      <w:proofErr w:type="spellStart"/>
      <w:r w:rsidRPr="00336209">
        <w:rPr>
          <w:color w:val="000000"/>
        </w:rPr>
        <w:t>Grassa</w:t>
      </w:r>
      <w:proofErr w:type="spellEnd"/>
      <w:r w:rsidRPr="00336209">
        <w:rPr>
          <w:color w:val="000000"/>
        </w:rPr>
        <w:t>, L. (2005).</w:t>
      </w:r>
      <w:proofErr w:type="gramEnd"/>
      <w:r w:rsidRPr="00336209">
        <w:rPr>
          <w:color w:val="000000"/>
        </w:rPr>
        <w:t xml:space="preserve"> </w:t>
      </w:r>
      <w:proofErr w:type="gramStart"/>
      <w:r w:rsidRPr="00336209">
        <w:rPr>
          <w:color w:val="000000"/>
        </w:rPr>
        <w:t>The non-violent relationship questionnaire.</w:t>
      </w:r>
      <w:proofErr w:type="gramEnd"/>
      <w:r w:rsidRPr="00336209">
        <w:rPr>
          <w:color w:val="000000"/>
        </w:rPr>
        <w:t xml:space="preserve"> </w:t>
      </w:r>
      <w:r w:rsidRPr="00336209">
        <w:rPr>
          <w:i/>
          <w:color w:val="000000"/>
        </w:rPr>
        <w:t xml:space="preserve">The Family Journal, 13, </w:t>
      </w:r>
      <w:r w:rsidRPr="00336209">
        <w:rPr>
          <w:color w:val="000000"/>
        </w:rPr>
        <w:t>205-212.</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Egan, G. (2014</w:t>
      </w:r>
      <w:r w:rsidRPr="00336209">
        <w:rPr>
          <w:color w:val="000000"/>
        </w:rPr>
        <w:t xml:space="preserve">). </w:t>
      </w:r>
      <w:r w:rsidRPr="00336209">
        <w:rPr>
          <w:i/>
          <w:color w:val="000000"/>
        </w:rPr>
        <w:t>The skilled helper</w:t>
      </w:r>
      <w:r>
        <w:rPr>
          <w:i/>
          <w:color w:val="000000"/>
        </w:rPr>
        <w:t>: A problem-management opportunity-development approach to helping</w:t>
      </w:r>
      <w:r>
        <w:rPr>
          <w:color w:val="000000"/>
        </w:rPr>
        <w:t xml:space="preserve"> (10th </w:t>
      </w:r>
      <w:proofErr w:type="gramStart"/>
      <w:r>
        <w:rPr>
          <w:color w:val="000000"/>
        </w:rPr>
        <w:t>ed</w:t>
      </w:r>
      <w:proofErr w:type="gramEnd"/>
      <w:r>
        <w:rPr>
          <w:color w:val="000000"/>
        </w:rPr>
        <w:t>.). Belmont</w:t>
      </w:r>
      <w:r w:rsidRPr="00336209">
        <w:rPr>
          <w:color w:val="000000"/>
        </w:rPr>
        <w:t>, CA: Brooks/Cole.</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r w:rsidRPr="00336209">
        <w:rPr>
          <w:color w:val="000000"/>
        </w:rPr>
        <w:t>Erford</w:t>
      </w:r>
      <w:proofErr w:type="spellEnd"/>
      <w:r w:rsidRPr="00336209">
        <w:rPr>
          <w:color w:val="000000"/>
        </w:rPr>
        <w:t>, B. (201</w:t>
      </w:r>
      <w:r>
        <w:rPr>
          <w:color w:val="000000"/>
        </w:rPr>
        <w:t>3</w:t>
      </w:r>
      <w:r w:rsidRPr="00336209">
        <w:rPr>
          <w:color w:val="000000"/>
        </w:rPr>
        <w:t xml:space="preserve">). </w:t>
      </w:r>
      <w:r w:rsidRPr="00336209">
        <w:rPr>
          <w:i/>
          <w:color w:val="000000"/>
        </w:rPr>
        <w:t>Orientation to the counseling profession</w:t>
      </w:r>
      <w:r>
        <w:rPr>
          <w:i/>
          <w:color w:val="000000"/>
        </w:rPr>
        <w:t xml:space="preserve"> (2</w:t>
      </w:r>
      <w:r w:rsidRPr="00356428">
        <w:rPr>
          <w:i/>
          <w:color w:val="000000"/>
          <w:vertAlign w:val="superscript"/>
        </w:rPr>
        <w:t>nd</w:t>
      </w:r>
      <w:r>
        <w:rPr>
          <w:i/>
          <w:color w:val="000000"/>
        </w:rPr>
        <w:t xml:space="preserve"> </w:t>
      </w:r>
      <w:proofErr w:type="gramStart"/>
      <w:r>
        <w:rPr>
          <w:i/>
          <w:color w:val="000000"/>
        </w:rPr>
        <w:t>ed</w:t>
      </w:r>
      <w:proofErr w:type="gramEnd"/>
      <w:r>
        <w:rPr>
          <w:i/>
          <w:color w:val="000000"/>
        </w:rPr>
        <w:t>.)</w:t>
      </w:r>
      <w:r w:rsidRPr="00336209">
        <w:rPr>
          <w:i/>
          <w:color w:val="000000"/>
        </w:rPr>
        <w:t xml:space="preserve">. </w:t>
      </w:r>
      <w:r w:rsidRPr="00336209">
        <w:rPr>
          <w:color w:val="000000"/>
        </w:rPr>
        <w:t>Upper Saddle River, NJ: Pearson.</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proofErr w:type="gramStart"/>
      <w:r w:rsidRPr="00336209">
        <w:rPr>
          <w:color w:val="000000"/>
        </w:rPr>
        <w:t>Frankl</w:t>
      </w:r>
      <w:proofErr w:type="spellEnd"/>
      <w:r w:rsidRPr="00336209">
        <w:rPr>
          <w:color w:val="000000"/>
        </w:rPr>
        <w:t>, V. (1963).</w:t>
      </w:r>
      <w:proofErr w:type="gramEnd"/>
      <w:r w:rsidRPr="00336209">
        <w:rPr>
          <w:color w:val="000000"/>
        </w:rPr>
        <w:t xml:space="preserve"> </w:t>
      </w:r>
      <w:r w:rsidRPr="00336209">
        <w:rPr>
          <w:i/>
          <w:color w:val="000000"/>
        </w:rPr>
        <w:t>Man’s search for meaning.</w:t>
      </w:r>
      <w:r w:rsidRPr="00336209">
        <w:rPr>
          <w:color w:val="000000"/>
        </w:rPr>
        <w:t xml:space="preserve"> Boston: Beacon Press.</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Freud, S. (1949). </w:t>
      </w:r>
      <w:proofErr w:type="gramStart"/>
      <w:r w:rsidRPr="00336209">
        <w:rPr>
          <w:i/>
          <w:color w:val="000000"/>
        </w:rPr>
        <w:t>An outline of psychoanalysis.</w:t>
      </w:r>
      <w:proofErr w:type="gramEnd"/>
      <w:r w:rsidRPr="00336209">
        <w:rPr>
          <w:color w:val="000000"/>
        </w:rPr>
        <w:t xml:space="preserve"> New York: Norton.</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proofErr w:type="gramStart"/>
      <w:r w:rsidRPr="00336209">
        <w:rPr>
          <w:color w:val="000000"/>
        </w:rPr>
        <w:t>Furr</w:t>
      </w:r>
      <w:proofErr w:type="spellEnd"/>
      <w:r w:rsidRPr="00336209">
        <w:rPr>
          <w:color w:val="000000"/>
        </w:rPr>
        <w:t>, S. B., &amp; Carroll, J. J. (2003).</w:t>
      </w:r>
      <w:proofErr w:type="gramEnd"/>
      <w:r w:rsidRPr="00336209">
        <w:rPr>
          <w:color w:val="000000"/>
        </w:rPr>
        <w:t xml:space="preserve"> </w:t>
      </w:r>
      <w:proofErr w:type="gramStart"/>
      <w:r w:rsidRPr="00336209">
        <w:rPr>
          <w:color w:val="000000"/>
        </w:rPr>
        <w:t>Critical incidents in student counselor development.</w:t>
      </w:r>
      <w:proofErr w:type="gramEnd"/>
      <w:r w:rsidRPr="00336209">
        <w:rPr>
          <w:color w:val="000000"/>
        </w:rPr>
        <w:t xml:space="preserve"> </w:t>
      </w:r>
      <w:r w:rsidRPr="00336209">
        <w:rPr>
          <w:i/>
          <w:color w:val="000000"/>
        </w:rPr>
        <w:t xml:space="preserve">Journal of Counseling and Development, 81, </w:t>
      </w:r>
      <w:r w:rsidRPr="00336209">
        <w:rPr>
          <w:color w:val="000000"/>
        </w:rPr>
        <w:t>483-490.</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Gilliland, B., James, R., &amp; Bowman, J. (2002).</w:t>
      </w:r>
      <w:proofErr w:type="gramEnd"/>
      <w:r w:rsidRPr="00336209">
        <w:rPr>
          <w:color w:val="000000"/>
        </w:rPr>
        <w:t xml:space="preserve"> </w:t>
      </w:r>
      <w:proofErr w:type="gramStart"/>
      <w:r w:rsidRPr="00336209">
        <w:rPr>
          <w:i/>
          <w:color w:val="000000"/>
        </w:rPr>
        <w:t>Theories and strategies in counseling and psychotherapy.</w:t>
      </w:r>
      <w:proofErr w:type="gramEnd"/>
      <w:r w:rsidRPr="00336209">
        <w:rPr>
          <w:i/>
          <w:color w:val="000000"/>
        </w:rPr>
        <w:t xml:space="preserve"> </w:t>
      </w:r>
      <w:r w:rsidRPr="00336209">
        <w:rPr>
          <w:color w:val="000000"/>
        </w:rPr>
        <w:t xml:space="preserve">(5th </w:t>
      </w:r>
      <w:proofErr w:type="gramStart"/>
      <w:r w:rsidRPr="00336209">
        <w:rPr>
          <w:color w:val="000000"/>
        </w:rPr>
        <w:t>ed</w:t>
      </w:r>
      <w:proofErr w:type="gramEnd"/>
      <w:r w:rsidRPr="00336209">
        <w:rPr>
          <w:color w:val="000000"/>
        </w:rPr>
        <w:t>.).</w:t>
      </w:r>
      <w:r w:rsidRPr="00336209">
        <w:rPr>
          <w:i/>
          <w:color w:val="000000"/>
        </w:rPr>
        <w:t xml:space="preserve"> </w:t>
      </w:r>
      <w:r w:rsidRPr="00336209">
        <w:rPr>
          <w:color w:val="000000"/>
        </w:rPr>
        <w:t>Englewood Cliffs, NJ: Prentice-Hall.</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proofErr w:type="gramStart"/>
      <w:r w:rsidRPr="00336209">
        <w:rPr>
          <w:color w:val="000000"/>
        </w:rPr>
        <w:t>Glasser</w:t>
      </w:r>
      <w:proofErr w:type="spellEnd"/>
      <w:r w:rsidRPr="00336209">
        <w:rPr>
          <w:color w:val="000000"/>
        </w:rPr>
        <w:t>, W. (1985).</w:t>
      </w:r>
      <w:proofErr w:type="gramEnd"/>
      <w:r w:rsidRPr="00336209">
        <w:rPr>
          <w:color w:val="000000"/>
        </w:rPr>
        <w:t xml:space="preserve"> </w:t>
      </w:r>
      <w:r w:rsidRPr="00336209">
        <w:rPr>
          <w:i/>
          <w:color w:val="000000"/>
        </w:rPr>
        <w:t>Control theory: A new explanation of how we control our lives.</w:t>
      </w:r>
      <w:r w:rsidRPr="00336209">
        <w:rPr>
          <w:color w:val="000000"/>
        </w:rPr>
        <w:t xml:space="preserve"> New York: Harper &amp; Row.</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proofErr w:type="gramStart"/>
      <w:r w:rsidRPr="00336209">
        <w:rPr>
          <w:color w:val="000000"/>
        </w:rPr>
        <w:t>Greason</w:t>
      </w:r>
      <w:proofErr w:type="spellEnd"/>
      <w:r w:rsidRPr="00336209">
        <w:rPr>
          <w:color w:val="000000"/>
        </w:rPr>
        <w:t xml:space="preserve">, P., &amp; </w:t>
      </w:r>
      <w:proofErr w:type="spellStart"/>
      <w:r w:rsidRPr="00336209">
        <w:rPr>
          <w:color w:val="000000"/>
        </w:rPr>
        <w:t>Cashwell</w:t>
      </w:r>
      <w:proofErr w:type="spellEnd"/>
      <w:r w:rsidRPr="00336209">
        <w:rPr>
          <w:color w:val="000000"/>
        </w:rPr>
        <w:t>, C. (2009).</w:t>
      </w:r>
      <w:proofErr w:type="gramEnd"/>
      <w:r w:rsidRPr="00336209">
        <w:rPr>
          <w:color w:val="000000"/>
        </w:rPr>
        <w:t xml:space="preserve"> Mindfulness and counseling self-efficacy: The mediating, role of attention and empathy. </w:t>
      </w:r>
      <w:r w:rsidRPr="00336209">
        <w:rPr>
          <w:i/>
          <w:color w:val="000000"/>
        </w:rPr>
        <w:t xml:space="preserve">Counselor Education and Supervision, 49, </w:t>
      </w:r>
      <w:r w:rsidRPr="00336209">
        <w:rPr>
          <w:color w:val="000000"/>
        </w:rPr>
        <w:t>2-19.</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proofErr w:type="gramStart"/>
      <w:r w:rsidRPr="00336209">
        <w:rPr>
          <w:color w:val="000000"/>
        </w:rPr>
        <w:t>Haberstroh</w:t>
      </w:r>
      <w:proofErr w:type="spellEnd"/>
      <w:r w:rsidRPr="00336209">
        <w:rPr>
          <w:color w:val="000000"/>
        </w:rPr>
        <w:t>, S. (2009).</w:t>
      </w:r>
      <w:proofErr w:type="gramEnd"/>
      <w:r w:rsidRPr="00336209">
        <w:rPr>
          <w:color w:val="000000"/>
        </w:rPr>
        <w:t xml:space="preserve"> </w:t>
      </w:r>
      <w:proofErr w:type="gramStart"/>
      <w:r w:rsidRPr="00336209">
        <w:rPr>
          <w:color w:val="000000"/>
        </w:rPr>
        <w:t>Strategies and resources for conducting online counseling.</w:t>
      </w:r>
      <w:proofErr w:type="gramEnd"/>
      <w:r w:rsidRPr="00336209">
        <w:rPr>
          <w:color w:val="000000"/>
        </w:rPr>
        <w:t xml:space="preserve"> </w:t>
      </w:r>
      <w:r w:rsidRPr="00336209">
        <w:rPr>
          <w:i/>
          <w:color w:val="000000"/>
        </w:rPr>
        <w:t xml:space="preserve">Journal of Professional Counseling: Practice, Theory &amp; Research, 37, </w:t>
      </w:r>
      <w:r w:rsidRPr="00336209">
        <w:rPr>
          <w:color w:val="000000"/>
        </w:rPr>
        <w:t>1-20.</w:t>
      </w:r>
    </w:p>
    <w:p w:rsidR="009B1333"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proofErr w:type="gramStart"/>
      <w:r w:rsidRPr="00336209">
        <w:rPr>
          <w:color w:val="000000"/>
        </w:rPr>
        <w:t>Haberstroh</w:t>
      </w:r>
      <w:proofErr w:type="spellEnd"/>
      <w:r w:rsidRPr="00336209">
        <w:rPr>
          <w:color w:val="000000"/>
        </w:rPr>
        <w:t>, S., Parr, G., Bradley, L., Morgan-Fleming, &amp; Gee, R. (2008).</w:t>
      </w:r>
      <w:proofErr w:type="gramEnd"/>
      <w:r w:rsidRPr="00336209">
        <w:rPr>
          <w:color w:val="000000"/>
        </w:rPr>
        <w:t xml:space="preserve"> </w:t>
      </w:r>
      <w:proofErr w:type="gramStart"/>
      <w:r w:rsidRPr="00336209">
        <w:rPr>
          <w:color w:val="000000"/>
        </w:rPr>
        <w:t>Facilitating online counseling: Perspectives from counselors in training.</w:t>
      </w:r>
      <w:proofErr w:type="gramEnd"/>
      <w:r w:rsidRPr="00336209">
        <w:rPr>
          <w:color w:val="000000"/>
        </w:rPr>
        <w:t xml:space="preserve"> </w:t>
      </w:r>
      <w:r w:rsidRPr="00336209">
        <w:rPr>
          <w:i/>
          <w:color w:val="000000"/>
        </w:rPr>
        <w:t xml:space="preserve">Journal of Counseling and Development, 86, </w:t>
      </w:r>
      <w:r w:rsidRPr="00336209">
        <w:rPr>
          <w:color w:val="000000"/>
        </w:rPr>
        <w:t>460-471.</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Hackney, H.</w:t>
      </w:r>
      <w:r>
        <w:rPr>
          <w:color w:val="000000"/>
        </w:rPr>
        <w:t>,</w:t>
      </w:r>
      <w:r w:rsidRPr="00336209">
        <w:rPr>
          <w:color w:val="000000"/>
        </w:rPr>
        <w:t xml:space="preserve"> &amp;</w:t>
      </w:r>
      <w:r>
        <w:rPr>
          <w:color w:val="000000"/>
        </w:rPr>
        <w:t xml:space="preserve"> Cormier, L. S.</w:t>
      </w:r>
      <w:r w:rsidRPr="00336209">
        <w:rPr>
          <w:color w:val="000000"/>
        </w:rPr>
        <w:t xml:space="preserve"> (20</w:t>
      </w:r>
      <w:r>
        <w:rPr>
          <w:color w:val="000000"/>
        </w:rPr>
        <w:t>12</w:t>
      </w:r>
      <w:r w:rsidRPr="00336209">
        <w:rPr>
          <w:color w:val="000000"/>
        </w:rPr>
        <w:t>).</w:t>
      </w:r>
      <w:proofErr w:type="gramEnd"/>
      <w:r w:rsidRPr="00336209">
        <w:rPr>
          <w:color w:val="000000"/>
        </w:rPr>
        <w:t xml:space="preserve"> </w:t>
      </w:r>
      <w:r w:rsidRPr="00336209">
        <w:rPr>
          <w:i/>
          <w:color w:val="000000"/>
        </w:rPr>
        <w:t xml:space="preserve">The professional counselor: A process guide to helping </w:t>
      </w:r>
      <w:r>
        <w:rPr>
          <w:color w:val="000000"/>
        </w:rPr>
        <w:t>(7</w:t>
      </w:r>
      <w:r w:rsidRPr="00336209">
        <w:rPr>
          <w:color w:val="000000"/>
        </w:rPr>
        <w:t xml:space="preserve">th </w:t>
      </w:r>
      <w:proofErr w:type="gramStart"/>
      <w:r w:rsidRPr="00336209">
        <w:rPr>
          <w:color w:val="000000"/>
        </w:rPr>
        <w:t>ed</w:t>
      </w:r>
      <w:proofErr w:type="gramEnd"/>
      <w:r w:rsidRPr="00336209">
        <w:rPr>
          <w:color w:val="000000"/>
        </w:rPr>
        <w:t>.). Englewood Cliffs, NJ: Prentice Hall.</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Hansen, J. (2010). Consequences of the </w:t>
      </w:r>
      <w:proofErr w:type="spellStart"/>
      <w:r w:rsidRPr="00336209">
        <w:rPr>
          <w:color w:val="000000"/>
        </w:rPr>
        <w:t>post modernist</w:t>
      </w:r>
      <w:proofErr w:type="spellEnd"/>
      <w:r w:rsidRPr="00336209">
        <w:rPr>
          <w:color w:val="000000"/>
        </w:rPr>
        <w:t xml:space="preserve"> vision: Diversity as the guiding value for the counseling profession. </w:t>
      </w:r>
      <w:r w:rsidRPr="00336209">
        <w:rPr>
          <w:i/>
          <w:color w:val="000000"/>
        </w:rPr>
        <w:t xml:space="preserve">Journal of Counseling and Development, 88, </w:t>
      </w:r>
      <w:r w:rsidRPr="00336209">
        <w:rPr>
          <w:color w:val="000000"/>
        </w:rPr>
        <w:t>101-107.</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lastRenderedPageBreak/>
        <w:t xml:space="preserve">Heppner, P. P., </w:t>
      </w:r>
      <w:proofErr w:type="spellStart"/>
      <w:r w:rsidRPr="00336209">
        <w:rPr>
          <w:color w:val="000000"/>
        </w:rPr>
        <w:t>Kiulighan</w:t>
      </w:r>
      <w:proofErr w:type="spellEnd"/>
      <w:r w:rsidRPr="00336209">
        <w:rPr>
          <w:color w:val="000000"/>
        </w:rPr>
        <w:t xml:space="preserve">, D. M., &amp; </w:t>
      </w:r>
      <w:proofErr w:type="spellStart"/>
      <w:r w:rsidRPr="00336209">
        <w:rPr>
          <w:color w:val="000000"/>
        </w:rPr>
        <w:t>Wampold</w:t>
      </w:r>
      <w:proofErr w:type="spellEnd"/>
      <w:r w:rsidRPr="00336209">
        <w:rPr>
          <w:color w:val="000000"/>
        </w:rPr>
        <w:t>, B. E. (</w:t>
      </w:r>
      <w:r>
        <w:rPr>
          <w:color w:val="000000"/>
        </w:rPr>
        <w:t>2007</w:t>
      </w:r>
      <w:r w:rsidRPr="00336209">
        <w:rPr>
          <w:color w:val="000000"/>
        </w:rPr>
        <w:t>).</w:t>
      </w:r>
      <w:proofErr w:type="gramEnd"/>
      <w:r w:rsidRPr="00336209">
        <w:rPr>
          <w:color w:val="000000"/>
        </w:rPr>
        <w:t xml:space="preserve"> </w:t>
      </w:r>
      <w:r w:rsidRPr="00336209">
        <w:rPr>
          <w:i/>
          <w:color w:val="000000"/>
        </w:rPr>
        <w:t>Research design in counseling</w:t>
      </w:r>
      <w:r w:rsidRPr="00336209">
        <w:rPr>
          <w:color w:val="000000"/>
        </w:rPr>
        <w:t xml:space="preserve"> (</w:t>
      </w:r>
      <w:r>
        <w:rPr>
          <w:color w:val="000000"/>
        </w:rPr>
        <w:t>3rd</w:t>
      </w:r>
      <w:r w:rsidRPr="00336209">
        <w:rPr>
          <w:color w:val="000000"/>
        </w:rPr>
        <w:t xml:space="preserve"> </w:t>
      </w:r>
      <w:proofErr w:type="gramStart"/>
      <w:r w:rsidRPr="00336209">
        <w:rPr>
          <w:color w:val="000000"/>
        </w:rPr>
        <w:t>ed</w:t>
      </w:r>
      <w:proofErr w:type="gramEnd"/>
      <w:r w:rsidRPr="00336209">
        <w:rPr>
          <w:color w:val="000000"/>
        </w:rPr>
        <w:t xml:space="preserve">.). </w:t>
      </w:r>
      <w:r>
        <w:rPr>
          <w:color w:val="000000"/>
        </w:rPr>
        <w:t>Belmont, CA: Brooks/Cole</w:t>
      </w:r>
      <w:r w:rsidRPr="00336209">
        <w:rPr>
          <w:color w:val="000000"/>
        </w:rPr>
        <w:t>.</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proofErr w:type="gramStart"/>
      <w:r w:rsidRPr="00336209">
        <w:rPr>
          <w:color w:val="000000"/>
        </w:rPr>
        <w:t>Herlihy</w:t>
      </w:r>
      <w:proofErr w:type="spellEnd"/>
      <w:r w:rsidRPr="00336209">
        <w:rPr>
          <w:color w:val="000000"/>
        </w:rPr>
        <w:t>, B.</w:t>
      </w:r>
      <w:r>
        <w:rPr>
          <w:color w:val="000000"/>
        </w:rPr>
        <w:t xml:space="preserve"> J.</w:t>
      </w:r>
      <w:r w:rsidRPr="00336209">
        <w:rPr>
          <w:color w:val="000000"/>
        </w:rPr>
        <w:t>,</w:t>
      </w:r>
      <w:r>
        <w:rPr>
          <w:color w:val="000000"/>
        </w:rPr>
        <w:t xml:space="preserve"> Hermann, M. A., &amp; </w:t>
      </w:r>
      <w:proofErr w:type="spellStart"/>
      <w:r>
        <w:rPr>
          <w:color w:val="000000"/>
        </w:rPr>
        <w:t>Greden</w:t>
      </w:r>
      <w:proofErr w:type="spellEnd"/>
      <w:r>
        <w:rPr>
          <w:color w:val="000000"/>
        </w:rPr>
        <w:t>, L. R. (2014).</w:t>
      </w:r>
      <w:proofErr w:type="gramEnd"/>
      <w:r>
        <w:rPr>
          <w:color w:val="000000"/>
        </w:rPr>
        <w:t xml:space="preserve"> </w:t>
      </w:r>
      <w:proofErr w:type="gramStart"/>
      <w:r>
        <w:rPr>
          <w:color w:val="000000"/>
        </w:rPr>
        <w:t>Legal and ethical implications of using religious beliefs as the basis for refusing to counsel certain clients.</w:t>
      </w:r>
      <w:proofErr w:type="gramEnd"/>
      <w:r>
        <w:rPr>
          <w:color w:val="000000"/>
        </w:rPr>
        <w:t xml:space="preserve"> </w:t>
      </w:r>
      <w:r w:rsidRPr="00E232A7">
        <w:rPr>
          <w:i/>
          <w:color w:val="000000"/>
        </w:rPr>
        <w:t xml:space="preserve"> Journal of Counseling and Development, 92</w:t>
      </w:r>
      <w:r w:rsidRPr="00E232A7">
        <w:rPr>
          <w:color w:val="000000"/>
        </w:rPr>
        <w:t xml:space="preserve"> </w:t>
      </w:r>
      <w:r>
        <w:rPr>
          <w:color w:val="000000"/>
        </w:rPr>
        <w:t>(2), 148-153.</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 xml:space="preserve">Hermann, M. A., &amp; </w:t>
      </w:r>
      <w:proofErr w:type="spellStart"/>
      <w:r w:rsidRPr="00336209">
        <w:rPr>
          <w:color w:val="000000"/>
        </w:rPr>
        <w:t>Herlihy</w:t>
      </w:r>
      <w:proofErr w:type="spellEnd"/>
      <w:r w:rsidRPr="00336209">
        <w:rPr>
          <w:color w:val="000000"/>
        </w:rPr>
        <w:t>, B. R. (2006).</w:t>
      </w:r>
      <w:proofErr w:type="gramEnd"/>
      <w:r w:rsidRPr="00336209">
        <w:rPr>
          <w:color w:val="000000"/>
        </w:rPr>
        <w:t xml:space="preserve"> </w:t>
      </w:r>
      <w:proofErr w:type="gramStart"/>
      <w:r w:rsidRPr="00336209">
        <w:rPr>
          <w:color w:val="000000"/>
        </w:rPr>
        <w:t>Legal and ethical implications of refusing to counsel homosexual clients.</w:t>
      </w:r>
      <w:proofErr w:type="gramEnd"/>
      <w:r w:rsidRPr="00336209">
        <w:rPr>
          <w:color w:val="000000"/>
        </w:rPr>
        <w:t xml:space="preserve"> </w:t>
      </w:r>
      <w:r w:rsidRPr="00336209">
        <w:rPr>
          <w:i/>
          <w:color w:val="000000"/>
        </w:rPr>
        <w:t>Journal of Counseling and Development, 84,</w:t>
      </w:r>
      <w:r w:rsidRPr="00336209">
        <w:rPr>
          <w:color w:val="000000"/>
        </w:rPr>
        <w:t xml:space="preserve"> 414-418.</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 xml:space="preserve">Houser, R., </w:t>
      </w:r>
      <w:proofErr w:type="spellStart"/>
      <w:r w:rsidRPr="00336209">
        <w:rPr>
          <w:color w:val="000000"/>
        </w:rPr>
        <w:t>Wilczemski</w:t>
      </w:r>
      <w:proofErr w:type="spellEnd"/>
      <w:r w:rsidRPr="00336209">
        <w:rPr>
          <w:color w:val="000000"/>
        </w:rPr>
        <w:t>, F., &amp; Ham, M. A. (2006).</w:t>
      </w:r>
      <w:proofErr w:type="gramEnd"/>
      <w:r w:rsidRPr="00336209">
        <w:rPr>
          <w:color w:val="000000"/>
        </w:rPr>
        <w:t xml:space="preserve"> </w:t>
      </w:r>
      <w:proofErr w:type="gramStart"/>
      <w:r w:rsidRPr="00336209">
        <w:rPr>
          <w:i/>
          <w:color w:val="000000"/>
        </w:rPr>
        <w:t>Culturally relevant ethical decision-making in counseling.</w:t>
      </w:r>
      <w:proofErr w:type="gramEnd"/>
      <w:r w:rsidRPr="00336209">
        <w:rPr>
          <w:color w:val="000000"/>
        </w:rPr>
        <w:t xml:space="preserve"> Thousand Oaks, CA: Sage.</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r w:rsidRPr="00336209">
        <w:rPr>
          <w:color w:val="000000"/>
        </w:rPr>
        <w:t>Huffstetler</w:t>
      </w:r>
      <w:proofErr w:type="spellEnd"/>
      <w:r w:rsidRPr="00336209">
        <w:rPr>
          <w:color w:val="000000"/>
        </w:rPr>
        <w:t xml:space="preserve">, B. (2001). Depression in older adults: Pervasive or preventable. </w:t>
      </w:r>
      <w:proofErr w:type="spellStart"/>
      <w:r w:rsidRPr="00336209">
        <w:rPr>
          <w:i/>
          <w:color w:val="000000"/>
        </w:rPr>
        <w:t>Adultspan</w:t>
      </w:r>
      <w:proofErr w:type="spellEnd"/>
      <w:r w:rsidRPr="00336209">
        <w:rPr>
          <w:i/>
          <w:color w:val="000000"/>
        </w:rPr>
        <w:t xml:space="preserve"> Journal, 3, </w:t>
      </w:r>
      <w:r w:rsidRPr="00336209">
        <w:rPr>
          <w:color w:val="000000"/>
        </w:rPr>
        <w:t>61-71.</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 xml:space="preserve">Ivey, A., Ivey, M. B., &amp; </w:t>
      </w:r>
      <w:proofErr w:type="spellStart"/>
      <w:r w:rsidRPr="00336209">
        <w:rPr>
          <w:color w:val="000000"/>
        </w:rPr>
        <w:t>Simek</w:t>
      </w:r>
      <w:proofErr w:type="spellEnd"/>
      <w:r w:rsidRPr="00336209">
        <w:rPr>
          <w:color w:val="000000"/>
        </w:rPr>
        <w:t>-Downing, L. (1987).</w:t>
      </w:r>
      <w:proofErr w:type="gramEnd"/>
      <w:r w:rsidRPr="00336209">
        <w:rPr>
          <w:color w:val="000000"/>
        </w:rPr>
        <w:t xml:space="preserve"> </w:t>
      </w:r>
      <w:r w:rsidRPr="00336209">
        <w:rPr>
          <w:i/>
          <w:color w:val="000000"/>
        </w:rPr>
        <w:t>Counseling and psychotherapy: Integrating skills, theory, and practice</w:t>
      </w:r>
      <w:r w:rsidRPr="00336209">
        <w:rPr>
          <w:color w:val="000000"/>
        </w:rPr>
        <w:t xml:space="preserve"> (2nd </w:t>
      </w:r>
      <w:proofErr w:type="gramStart"/>
      <w:r w:rsidRPr="00336209">
        <w:rPr>
          <w:color w:val="000000"/>
        </w:rPr>
        <w:t>ed</w:t>
      </w:r>
      <w:proofErr w:type="gramEnd"/>
      <w:r w:rsidRPr="00336209">
        <w:rPr>
          <w:color w:val="000000"/>
        </w:rPr>
        <w:t>.). Englewood Cliffs, NJ: Prentice-Hall.</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 xml:space="preserve">Jamil, H., </w:t>
      </w:r>
      <w:proofErr w:type="spellStart"/>
      <w:r w:rsidRPr="00336209">
        <w:rPr>
          <w:color w:val="000000"/>
        </w:rPr>
        <w:t>Nassar</w:t>
      </w:r>
      <w:proofErr w:type="spellEnd"/>
      <w:r w:rsidRPr="00336209">
        <w:rPr>
          <w:color w:val="000000"/>
        </w:rPr>
        <w:t>-McMillan, S. C., &amp; Lambert, R. (2004).</w:t>
      </w:r>
      <w:proofErr w:type="gramEnd"/>
      <w:r w:rsidRPr="00336209">
        <w:rPr>
          <w:color w:val="000000"/>
        </w:rPr>
        <w:t xml:space="preserve"> The aftermath of the Gulf War: Mental health issues among Iraqi Gulf War Veteran Refugees in the United States. </w:t>
      </w:r>
      <w:r w:rsidRPr="00336209">
        <w:rPr>
          <w:i/>
          <w:color w:val="000000"/>
        </w:rPr>
        <w:t>Journal of Mental Health Counseling, 26,</w:t>
      </w:r>
      <w:r w:rsidRPr="00336209">
        <w:rPr>
          <w:color w:val="000000"/>
        </w:rPr>
        <w:t xml:space="preserve"> 295-309.</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 xml:space="preserve">Jennings, L., Sovereign, A., Bottorff, N., </w:t>
      </w:r>
      <w:proofErr w:type="spellStart"/>
      <w:r w:rsidRPr="00336209">
        <w:rPr>
          <w:color w:val="000000"/>
        </w:rPr>
        <w:t>Mussell</w:t>
      </w:r>
      <w:proofErr w:type="spellEnd"/>
      <w:r w:rsidRPr="00336209">
        <w:rPr>
          <w:color w:val="000000"/>
        </w:rPr>
        <w:t xml:space="preserve">, M., &amp; </w:t>
      </w:r>
      <w:proofErr w:type="spellStart"/>
      <w:r w:rsidRPr="00336209">
        <w:rPr>
          <w:color w:val="000000"/>
        </w:rPr>
        <w:t>Vye</w:t>
      </w:r>
      <w:proofErr w:type="spellEnd"/>
      <w:r w:rsidRPr="00336209">
        <w:rPr>
          <w:color w:val="000000"/>
        </w:rPr>
        <w:t>, C. (2005).</w:t>
      </w:r>
      <w:proofErr w:type="gramEnd"/>
      <w:r w:rsidRPr="00336209">
        <w:rPr>
          <w:color w:val="000000"/>
        </w:rPr>
        <w:t xml:space="preserve"> </w:t>
      </w:r>
      <w:proofErr w:type="gramStart"/>
      <w:r w:rsidRPr="00336209">
        <w:rPr>
          <w:color w:val="000000"/>
        </w:rPr>
        <w:t>Nine ethical values of master therapists.</w:t>
      </w:r>
      <w:proofErr w:type="gramEnd"/>
      <w:r w:rsidRPr="00336209">
        <w:rPr>
          <w:color w:val="000000"/>
        </w:rPr>
        <w:t xml:space="preserve"> </w:t>
      </w:r>
      <w:r w:rsidRPr="00336209">
        <w:rPr>
          <w:i/>
          <w:color w:val="000000"/>
        </w:rPr>
        <w:t xml:space="preserve">Journal of Mental Health Counseling, 27, </w:t>
      </w:r>
      <w:r w:rsidRPr="00336209">
        <w:rPr>
          <w:color w:val="000000"/>
        </w:rPr>
        <w:t>32-48.</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Jones, K. (2010). </w:t>
      </w:r>
      <w:proofErr w:type="gramStart"/>
      <w:r w:rsidRPr="00336209">
        <w:rPr>
          <w:color w:val="000000"/>
        </w:rPr>
        <w:t>The unstructured clinical interview.</w:t>
      </w:r>
      <w:proofErr w:type="gramEnd"/>
      <w:r w:rsidRPr="00336209">
        <w:rPr>
          <w:color w:val="000000"/>
        </w:rPr>
        <w:t xml:space="preserve"> </w:t>
      </w:r>
      <w:r w:rsidRPr="00336209">
        <w:rPr>
          <w:i/>
          <w:color w:val="000000"/>
        </w:rPr>
        <w:t xml:space="preserve">Journal of Counseling &amp; Development, 88, </w:t>
      </w:r>
      <w:r w:rsidRPr="00336209">
        <w:rPr>
          <w:color w:val="000000"/>
        </w:rPr>
        <w:t>220-227.</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proofErr w:type="gramStart"/>
      <w:r>
        <w:rPr>
          <w:color w:val="000000"/>
        </w:rPr>
        <w:t>Jongsma</w:t>
      </w:r>
      <w:proofErr w:type="spellEnd"/>
      <w:r>
        <w:rPr>
          <w:color w:val="000000"/>
        </w:rPr>
        <w:t>, A. E.,</w:t>
      </w:r>
      <w:r w:rsidRPr="00336209">
        <w:rPr>
          <w:color w:val="000000"/>
        </w:rPr>
        <w:t xml:space="preserve"> Peterson, M.</w:t>
      </w:r>
      <w:r>
        <w:rPr>
          <w:color w:val="000000"/>
        </w:rPr>
        <w:t>, &amp; Bruce, T. J. (2014</w:t>
      </w:r>
      <w:r w:rsidRPr="00336209">
        <w:rPr>
          <w:color w:val="000000"/>
        </w:rPr>
        <w:t>).</w:t>
      </w:r>
      <w:proofErr w:type="gramEnd"/>
      <w:r w:rsidRPr="00336209">
        <w:rPr>
          <w:color w:val="000000"/>
        </w:rPr>
        <w:t xml:space="preserve"> </w:t>
      </w:r>
      <w:r w:rsidRPr="00336209">
        <w:rPr>
          <w:i/>
          <w:color w:val="000000"/>
        </w:rPr>
        <w:t xml:space="preserve">The complete adult psychotherapy treatment planner </w:t>
      </w:r>
      <w:r w:rsidRPr="00336209">
        <w:rPr>
          <w:color w:val="000000"/>
        </w:rPr>
        <w:t>(</w:t>
      </w:r>
      <w:r>
        <w:rPr>
          <w:color w:val="000000"/>
        </w:rPr>
        <w:t>5</w:t>
      </w:r>
      <w:r w:rsidRPr="00336209">
        <w:rPr>
          <w:color w:val="000000"/>
          <w:vertAlign w:val="superscript"/>
        </w:rPr>
        <w:t>th</w:t>
      </w:r>
      <w:r w:rsidRPr="00336209">
        <w:rPr>
          <w:color w:val="000000"/>
        </w:rPr>
        <w:t xml:space="preserve"> </w:t>
      </w:r>
      <w:proofErr w:type="gramStart"/>
      <w:r w:rsidRPr="00336209">
        <w:rPr>
          <w:color w:val="000000"/>
        </w:rPr>
        <w:t>ed</w:t>
      </w:r>
      <w:proofErr w:type="gramEnd"/>
      <w:r w:rsidRPr="00336209">
        <w:rPr>
          <w:color w:val="000000"/>
        </w:rPr>
        <w:t>.)</w:t>
      </w:r>
      <w:r w:rsidRPr="00336209">
        <w:rPr>
          <w:i/>
          <w:color w:val="000000"/>
        </w:rPr>
        <w:t>.</w:t>
      </w:r>
      <w:r w:rsidRPr="00336209">
        <w:rPr>
          <w:color w:val="000000"/>
        </w:rPr>
        <w:t xml:space="preserve"> New York: John Wiley and Sons.</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r w:rsidRPr="00336209">
        <w:rPr>
          <w:color w:val="000000"/>
        </w:rPr>
        <w:t>Jungers</w:t>
      </w:r>
      <w:proofErr w:type="spellEnd"/>
      <w:r w:rsidRPr="00336209">
        <w:rPr>
          <w:color w:val="000000"/>
        </w:rPr>
        <w:t xml:space="preserve">, C. (2010). </w:t>
      </w:r>
      <w:proofErr w:type="gramStart"/>
      <w:r w:rsidRPr="00336209">
        <w:rPr>
          <w:color w:val="000000"/>
        </w:rPr>
        <w:t>Leaving home: An examination of late-life relocation among older adults.</w:t>
      </w:r>
      <w:proofErr w:type="gramEnd"/>
      <w:r w:rsidRPr="00336209">
        <w:rPr>
          <w:color w:val="000000"/>
        </w:rPr>
        <w:t xml:space="preserve"> </w:t>
      </w:r>
      <w:r w:rsidRPr="00336209">
        <w:rPr>
          <w:i/>
          <w:color w:val="000000"/>
        </w:rPr>
        <w:t xml:space="preserve">Journal of Counseling and Development, 88, </w:t>
      </w:r>
      <w:r w:rsidRPr="00336209">
        <w:rPr>
          <w:color w:val="000000"/>
        </w:rPr>
        <w:t>416-424.</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r>
        <w:rPr>
          <w:color w:val="000000"/>
        </w:rPr>
        <w:t>Kazdin</w:t>
      </w:r>
      <w:proofErr w:type="spellEnd"/>
      <w:r>
        <w:rPr>
          <w:color w:val="000000"/>
        </w:rPr>
        <w:t>, A. E. (2013</w:t>
      </w:r>
      <w:r w:rsidRPr="00336209">
        <w:rPr>
          <w:color w:val="000000"/>
        </w:rPr>
        <w:t xml:space="preserve">). </w:t>
      </w:r>
      <w:r w:rsidRPr="00336209">
        <w:rPr>
          <w:i/>
          <w:color w:val="000000"/>
        </w:rPr>
        <w:t xml:space="preserve">Behavior modification in applied settings </w:t>
      </w:r>
      <w:r w:rsidRPr="00336209">
        <w:rPr>
          <w:color w:val="000000"/>
        </w:rPr>
        <w:t>(</w:t>
      </w:r>
      <w:r>
        <w:rPr>
          <w:color w:val="000000"/>
        </w:rPr>
        <w:t>7</w:t>
      </w:r>
      <w:r w:rsidRPr="00336209">
        <w:rPr>
          <w:color w:val="000000"/>
          <w:vertAlign w:val="superscript"/>
        </w:rPr>
        <w:t>th</w:t>
      </w:r>
      <w:r w:rsidRPr="00336209">
        <w:rPr>
          <w:color w:val="000000"/>
        </w:rPr>
        <w:t xml:space="preserve"> </w:t>
      </w:r>
      <w:proofErr w:type="gramStart"/>
      <w:r w:rsidRPr="00336209">
        <w:rPr>
          <w:color w:val="000000"/>
        </w:rPr>
        <w:t>ed</w:t>
      </w:r>
      <w:proofErr w:type="gramEnd"/>
      <w:r w:rsidRPr="00336209">
        <w:rPr>
          <w:color w:val="000000"/>
        </w:rPr>
        <w:t xml:space="preserve">.). </w:t>
      </w:r>
      <w:r>
        <w:rPr>
          <w:color w:val="000000"/>
        </w:rPr>
        <w:t>Long Grove</w:t>
      </w:r>
      <w:r w:rsidRPr="00336209">
        <w:rPr>
          <w:color w:val="000000"/>
        </w:rPr>
        <w:t xml:space="preserve">, IL:  </w:t>
      </w:r>
      <w:r>
        <w:rPr>
          <w:color w:val="000000"/>
        </w:rPr>
        <w:t>Waveland Press, Inc</w:t>
      </w:r>
      <w:r w:rsidRPr="00336209">
        <w:rPr>
          <w:color w:val="000000"/>
        </w:rPr>
        <w:t>.</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Kelley, S. D., English, W., </w:t>
      </w:r>
      <w:proofErr w:type="spellStart"/>
      <w:r w:rsidRPr="00336209">
        <w:rPr>
          <w:color w:val="000000"/>
        </w:rPr>
        <w:t>Schwallie-Giddis</w:t>
      </w:r>
      <w:proofErr w:type="spellEnd"/>
      <w:r w:rsidRPr="00336209">
        <w:rPr>
          <w:color w:val="000000"/>
        </w:rPr>
        <w:t xml:space="preserve">, P., &amp; Jones, L. M. (2007). </w:t>
      </w:r>
      <w:proofErr w:type="gramStart"/>
      <w:r w:rsidRPr="00336209">
        <w:rPr>
          <w:color w:val="000000"/>
        </w:rPr>
        <w:t>Exemplary counseling strategies for developmental transitions of young women with attention deficit/hyperactivity disorder.</w:t>
      </w:r>
      <w:proofErr w:type="gramEnd"/>
      <w:r w:rsidRPr="00336209">
        <w:rPr>
          <w:color w:val="000000"/>
        </w:rPr>
        <w:t xml:space="preserve"> </w:t>
      </w:r>
      <w:r w:rsidRPr="00336209">
        <w:rPr>
          <w:i/>
          <w:color w:val="000000"/>
        </w:rPr>
        <w:t xml:space="preserve">Journal of Counseling and Development, 85, </w:t>
      </w:r>
      <w:r w:rsidRPr="00336209">
        <w:rPr>
          <w:color w:val="000000"/>
        </w:rPr>
        <w:t>173-182.</w:t>
      </w:r>
    </w:p>
    <w:p w:rsidR="009B1333"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proofErr w:type="gramStart"/>
      <w:r w:rsidRPr="00336209">
        <w:rPr>
          <w:color w:val="000000"/>
        </w:rPr>
        <w:lastRenderedPageBreak/>
        <w:t>Kocarek</w:t>
      </w:r>
      <w:proofErr w:type="spellEnd"/>
      <w:r w:rsidRPr="00336209">
        <w:rPr>
          <w:color w:val="000000"/>
        </w:rPr>
        <w:t xml:space="preserve">, C. E., &amp; </w:t>
      </w:r>
      <w:proofErr w:type="spellStart"/>
      <w:r w:rsidRPr="00336209">
        <w:rPr>
          <w:color w:val="000000"/>
        </w:rPr>
        <w:t>Pelling</w:t>
      </w:r>
      <w:proofErr w:type="spellEnd"/>
      <w:r w:rsidRPr="00336209">
        <w:rPr>
          <w:color w:val="000000"/>
        </w:rPr>
        <w:t>, N. J. (2003).</w:t>
      </w:r>
      <w:proofErr w:type="gramEnd"/>
      <w:r w:rsidRPr="00336209">
        <w:rPr>
          <w:color w:val="000000"/>
        </w:rPr>
        <w:t xml:space="preserve"> Beyond knowledge and awareness: Enhancing counselor skills for work with gay, lesbian and bisexual clients. </w:t>
      </w:r>
      <w:r w:rsidRPr="00336209">
        <w:rPr>
          <w:i/>
          <w:color w:val="000000"/>
        </w:rPr>
        <w:t>Journal of Multicultural Counseling and Development, 31,</w:t>
      </w:r>
      <w:r w:rsidRPr="00336209">
        <w:rPr>
          <w:color w:val="000000"/>
        </w:rPr>
        <w:t xml:space="preserve"> 99-113.</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proofErr w:type="gramStart"/>
      <w:r>
        <w:rPr>
          <w:color w:val="000000"/>
        </w:rPr>
        <w:t>Kocet</w:t>
      </w:r>
      <w:proofErr w:type="spellEnd"/>
      <w:r>
        <w:rPr>
          <w:color w:val="000000"/>
        </w:rPr>
        <w:t xml:space="preserve">, M. M. &amp; </w:t>
      </w:r>
      <w:proofErr w:type="spellStart"/>
      <w:r>
        <w:rPr>
          <w:color w:val="000000"/>
        </w:rPr>
        <w:t>Herlihy</w:t>
      </w:r>
      <w:proofErr w:type="spellEnd"/>
      <w:r>
        <w:rPr>
          <w:color w:val="000000"/>
        </w:rPr>
        <w:t>, B. J. (2014).</w:t>
      </w:r>
      <w:proofErr w:type="gramEnd"/>
      <w:r>
        <w:rPr>
          <w:color w:val="000000"/>
        </w:rPr>
        <w:t xml:space="preserve"> </w:t>
      </w:r>
      <w:proofErr w:type="gramStart"/>
      <w:r>
        <w:rPr>
          <w:color w:val="000000"/>
        </w:rPr>
        <w:t>Addressing value-based conflicts within the counseling relationship: A decision making model.</w:t>
      </w:r>
      <w:proofErr w:type="gramEnd"/>
      <w:r>
        <w:rPr>
          <w:color w:val="000000"/>
        </w:rPr>
        <w:t xml:space="preserve"> </w:t>
      </w:r>
      <w:r w:rsidRPr="00E232A7">
        <w:rPr>
          <w:i/>
          <w:color w:val="000000"/>
        </w:rPr>
        <w:t>Journal of Counseling and Development, 92</w:t>
      </w:r>
      <w:r w:rsidRPr="00E232A7">
        <w:rPr>
          <w:color w:val="000000"/>
        </w:rPr>
        <w:t xml:space="preserve"> </w:t>
      </w:r>
      <w:r>
        <w:rPr>
          <w:color w:val="000000"/>
        </w:rPr>
        <w:t>(2), 180-186.</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Kopp, S. (1976).</w:t>
      </w:r>
      <w:proofErr w:type="gramEnd"/>
      <w:r w:rsidRPr="00336209">
        <w:rPr>
          <w:color w:val="000000"/>
        </w:rPr>
        <w:t xml:space="preserve"> </w:t>
      </w:r>
      <w:proofErr w:type="gramStart"/>
      <w:r w:rsidRPr="00336209">
        <w:rPr>
          <w:i/>
          <w:color w:val="000000"/>
        </w:rPr>
        <w:t>The naked therapist.</w:t>
      </w:r>
      <w:proofErr w:type="gramEnd"/>
      <w:r w:rsidRPr="00336209">
        <w:rPr>
          <w:i/>
          <w:color w:val="000000"/>
        </w:rPr>
        <w:t xml:space="preserve"> </w:t>
      </w:r>
      <w:r w:rsidRPr="00336209">
        <w:rPr>
          <w:color w:val="000000"/>
        </w:rPr>
        <w:t>San Diego: Edits.</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r>
        <w:rPr>
          <w:color w:val="000000"/>
        </w:rPr>
        <w:t>Kottler</w:t>
      </w:r>
      <w:proofErr w:type="spellEnd"/>
      <w:r>
        <w:rPr>
          <w:color w:val="000000"/>
        </w:rPr>
        <w:t>, J. (2010</w:t>
      </w:r>
      <w:r w:rsidRPr="00336209">
        <w:rPr>
          <w:color w:val="000000"/>
        </w:rPr>
        <w:t xml:space="preserve">). </w:t>
      </w:r>
      <w:r w:rsidRPr="00336209">
        <w:rPr>
          <w:i/>
          <w:color w:val="000000"/>
        </w:rPr>
        <w:t xml:space="preserve">On being a therapist </w:t>
      </w:r>
      <w:r>
        <w:rPr>
          <w:color w:val="000000"/>
        </w:rPr>
        <w:t>(4th</w:t>
      </w:r>
      <w:r w:rsidRPr="00336209">
        <w:rPr>
          <w:color w:val="000000"/>
        </w:rPr>
        <w:t xml:space="preserve"> </w:t>
      </w:r>
      <w:proofErr w:type="gramStart"/>
      <w:r w:rsidRPr="00336209">
        <w:rPr>
          <w:color w:val="000000"/>
        </w:rPr>
        <w:t>ed</w:t>
      </w:r>
      <w:proofErr w:type="gramEnd"/>
      <w:r w:rsidRPr="00336209">
        <w:rPr>
          <w:color w:val="000000"/>
        </w:rPr>
        <w:t>.)</w:t>
      </w:r>
      <w:r w:rsidRPr="00336209">
        <w:rPr>
          <w:i/>
          <w:color w:val="000000"/>
        </w:rPr>
        <w:t>.</w:t>
      </w:r>
      <w:r w:rsidRPr="00336209">
        <w:rPr>
          <w:color w:val="000000"/>
        </w:rPr>
        <w:t xml:space="preserve"> San Francisco: </w:t>
      </w:r>
      <w:proofErr w:type="spellStart"/>
      <w:r w:rsidRPr="00336209">
        <w:rPr>
          <w:color w:val="000000"/>
        </w:rPr>
        <w:t>Jossey</w:t>
      </w:r>
      <w:proofErr w:type="spellEnd"/>
      <w:r w:rsidRPr="00336209">
        <w:rPr>
          <w:color w:val="000000"/>
        </w:rPr>
        <w:t>-Bass.</w:t>
      </w:r>
    </w:p>
    <w:p w:rsidR="009B1333"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r w:rsidRPr="00336209">
        <w:rPr>
          <w:color w:val="000000"/>
        </w:rPr>
        <w:t>Kubler</w:t>
      </w:r>
      <w:proofErr w:type="spellEnd"/>
      <w:r w:rsidRPr="00336209">
        <w:rPr>
          <w:color w:val="000000"/>
        </w:rPr>
        <w:t xml:space="preserve">-Ross, E. (1969). </w:t>
      </w:r>
      <w:proofErr w:type="gramStart"/>
      <w:r w:rsidRPr="00336209">
        <w:rPr>
          <w:i/>
          <w:color w:val="000000"/>
        </w:rPr>
        <w:t>On death and dying.</w:t>
      </w:r>
      <w:proofErr w:type="gramEnd"/>
      <w:r w:rsidRPr="00336209">
        <w:rPr>
          <w:color w:val="000000"/>
        </w:rPr>
        <w:t xml:space="preserve"> New York: Macmillan.</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Lazarus, A. A. (1981). </w:t>
      </w:r>
      <w:proofErr w:type="gramStart"/>
      <w:r w:rsidRPr="00336209">
        <w:rPr>
          <w:i/>
          <w:color w:val="000000"/>
        </w:rPr>
        <w:t>The practice of multimodal therapy.</w:t>
      </w:r>
      <w:proofErr w:type="gramEnd"/>
      <w:r w:rsidRPr="00336209">
        <w:rPr>
          <w:color w:val="000000"/>
        </w:rPr>
        <w:t xml:space="preserve"> New York: McGraw-Hill.</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Lewis, J., Hayes, B., &amp; Bradley, L. (1992).</w:t>
      </w:r>
      <w:proofErr w:type="gramEnd"/>
      <w:r w:rsidRPr="00336209">
        <w:rPr>
          <w:color w:val="000000"/>
        </w:rPr>
        <w:t xml:space="preserve"> </w:t>
      </w:r>
      <w:proofErr w:type="gramStart"/>
      <w:r w:rsidRPr="00336209">
        <w:rPr>
          <w:i/>
          <w:color w:val="000000"/>
        </w:rPr>
        <w:t>Counseling women across the lifespan.</w:t>
      </w:r>
      <w:proofErr w:type="gramEnd"/>
      <w:r w:rsidRPr="00336209">
        <w:rPr>
          <w:color w:val="000000"/>
        </w:rPr>
        <w:t xml:space="preserve"> Denver, CO: Love Publishers.</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proofErr w:type="gramStart"/>
      <w:r w:rsidRPr="00336209">
        <w:rPr>
          <w:color w:val="000000"/>
        </w:rPr>
        <w:t>Mackelprang</w:t>
      </w:r>
      <w:proofErr w:type="spellEnd"/>
      <w:r w:rsidRPr="00336209">
        <w:rPr>
          <w:color w:val="000000"/>
        </w:rPr>
        <w:t xml:space="preserve">, R., &amp; </w:t>
      </w:r>
      <w:proofErr w:type="spellStart"/>
      <w:r w:rsidRPr="00336209">
        <w:rPr>
          <w:color w:val="000000"/>
        </w:rPr>
        <w:t>Salsgiver</w:t>
      </w:r>
      <w:proofErr w:type="spellEnd"/>
      <w:r w:rsidRPr="00336209">
        <w:rPr>
          <w:color w:val="000000"/>
        </w:rPr>
        <w:t>, R. (2009).</w:t>
      </w:r>
      <w:proofErr w:type="gramEnd"/>
      <w:r w:rsidRPr="00336209">
        <w:rPr>
          <w:color w:val="000000"/>
        </w:rPr>
        <w:t xml:space="preserve"> </w:t>
      </w:r>
      <w:r w:rsidRPr="00336209">
        <w:rPr>
          <w:i/>
          <w:color w:val="000000"/>
        </w:rPr>
        <w:t xml:space="preserve">Disability: </w:t>
      </w:r>
      <w:proofErr w:type="gramStart"/>
      <w:r w:rsidRPr="00336209">
        <w:rPr>
          <w:i/>
          <w:color w:val="000000"/>
        </w:rPr>
        <w:t>A diversity model approach in human service practice</w:t>
      </w:r>
      <w:proofErr w:type="gramEnd"/>
      <w:r w:rsidRPr="00336209">
        <w:rPr>
          <w:i/>
          <w:color w:val="000000"/>
        </w:rPr>
        <w:t xml:space="preserve"> </w:t>
      </w:r>
      <w:r w:rsidRPr="00336209">
        <w:rPr>
          <w:color w:val="000000"/>
        </w:rPr>
        <w:t>(2</w:t>
      </w:r>
      <w:r w:rsidRPr="00336209">
        <w:rPr>
          <w:color w:val="000000"/>
          <w:vertAlign w:val="superscript"/>
        </w:rPr>
        <w:t>nd</w:t>
      </w:r>
      <w:r w:rsidRPr="00336209">
        <w:rPr>
          <w:color w:val="000000"/>
        </w:rPr>
        <w:t xml:space="preserve"> ed.)</w:t>
      </w:r>
      <w:r w:rsidRPr="00336209">
        <w:rPr>
          <w:i/>
          <w:color w:val="000000"/>
        </w:rPr>
        <w:t>.</w:t>
      </w:r>
      <w:r w:rsidRPr="00336209">
        <w:rPr>
          <w:color w:val="000000"/>
        </w:rPr>
        <w:t xml:space="preserve"> Washington, DC: Brooks-Cole.</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Maslow, A. (1999). </w:t>
      </w:r>
      <w:r w:rsidRPr="00336209">
        <w:rPr>
          <w:i/>
          <w:color w:val="000000"/>
        </w:rPr>
        <w:t>Toward a psychology of being</w:t>
      </w:r>
      <w:r w:rsidRPr="00336209">
        <w:rPr>
          <w:color w:val="000000"/>
        </w:rPr>
        <w:t xml:space="preserve"> (3rd </w:t>
      </w:r>
      <w:proofErr w:type="gramStart"/>
      <w:r w:rsidRPr="00336209">
        <w:rPr>
          <w:color w:val="000000"/>
        </w:rPr>
        <w:t>ed</w:t>
      </w:r>
      <w:proofErr w:type="gramEnd"/>
      <w:r w:rsidRPr="00336209">
        <w:rPr>
          <w:color w:val="000000"/>
        </w:rPr>
        <w:t xml:space="preserve">.). New York: Van </w:t>
      </w:r>
      <w:proofErr w:type="spellStart"/>
      <w:r w:rsidRPr="00336209">
        <w:rPr>
          <w:color w:val="000000"/>
        </w:rPr>
        <w:t>Nostrand</w:t>
      </w:r>
      <w:proofErr w:type="spellEnd"/>
      <w:r w:rsidRPr="00336209">
        <w:rPr>
          <w:color w:val="000000"/>
        </w:rPr>
        <w:t xml:space="preserve"> Reinhold.</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proofErr w:type="gramStart"/>
      <w:r w:rsidRPr="00336209">
        <w:rPr>
          <w:color w:val="000000"/>
        </w:rPr>
        <w:t>Meichenbaum</w:t>
      </w:r>
      <w:proofErr w:type="spellEnd"/>
      <w:r w:rsidRPr="00336209">
        <w:rPr>
          <w:color w:val="000000"/>
        </w:rPr>
        <w:t>, D. H. (1977).</w:t>
      </w:r>
      <w:proofErr w:type="gramEnd"/>
      <w:r w:rsidRPr="00336209">
        <w:rPr>
          <w:color w:val="000000"/>
        </w:rPr>
        <w:t xml:space="preserve"> </w:t>
      </w:r>
      <w:r w:rsidRPr="00336209">
        <w:rPr>
          <w:i/>
          <w:color w:val="000000"/>
        </w:rPr>
        <w:t>Cognitive-behavior modification: An integrative approach.</w:t>
      </w:r>
      <w:r w:rsidRPr="00336209">
        <w:rPr>
          <w:color w:val="000000"/>
        </w:rPr>
        <w:t xml:space="preserve"> New York: Plenum.</w:t>
      </w:r>
    </w:p>
    <w:p w:rsidR="009B1333"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 xml:space="preserve">Miller, R., &amp; </w:t>
      </w:r>
      <w:proofErr w:type="spellStart"/>
      <w:r w:rsidRPr="00336209">
        <w:rPr>
          <w:color w:val="000000"/>
        </w:rPr>
        <w:t>Prosek</w:t>
      </w:r>
      <w:proofErr w:type="spellEnd"/>
      <w:r w:rsidRPr="00336209">
        <w:rPr>
          <w:color w:val="000000"/>
        </w:rPr>
        <w:t>, E. A. (2013).</w:t>
      </w:r>
      <w:proofErr w:type="gramEnd"/>
      <w:r w:rsidRPr="00336209">
        <w:rPr>
          <w:color w:val="000000"/>
        </w:rPr>
        <w:t xml:space="preserve"> </w:t>
      </w:r>
      <w:proofErr w:type="gramStart"/>
      <w:r w:rsidRPr="00336209">
        <w:rPr>
          <w:color w:val="000000"/>
        </w:rPr>
        <w:t>Trends and Implications of proposed changes to the DSM-5 for Vulnerable Populations.</w:t>
      </w:r>
      <w:proofErr w:type="gramEnd"/>
      <w:r w:rsidRPr="00336209">
        <w:rPr>
          <w:color w:val="000000"/>
        </w:rPr>
        <w:t xml:space="preserve"> </w:t>
      </w:r>
      <w:r w:rsidRPr="00336209">
        <w:rPr>
          <w:i/>
          <w:color w:val="000000"/>
        </w:rPr>
        <w:t xml:space="preserve">Journal of Counseling &amp; Development, 91, </w:t>
      </w:r>
      <w:r w:rsidRPr="00336209">
        <w:rPr>
          <w:color w:val="000000"/>
        </w:rPr>
        <w:t>359-366.</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r>
        <w:rPr>
          <w:color w:val="000000"/>
        </w:rPr>
        <w:t>Neukrug</w:t>
      </w:r>
      <w:proofErr w:type="spellEnd"/>
      <w:r>
        <w:rPr>
          <w:color w:val="000000"/>
        </w:rPr>
        <w:t xml:space="preserve">, E. (2014). </w:t>
      </w:r>
      <w:r w:rsidRPr="004513D9">
        <w:rPr>
          <w:i/>
          <w:color w:val="000000"/>
        </w:rPr>
        <w:t xml:space="preserve">A brief orientation to counseling: Professional identity, history, and standards. </w:t>
      </w:r>
      <w:r>
        <w:rPr>
          <w:color w:val="000000"/>
        </w:rPr>
        <w:t>Belmont, CA: Brooks/Cole.</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proofErr w:type="gramStart"/>
      <w:r>
        <w:rPr>
          <w:color w:val="000000"/>
        </w:rPr>
        <w:t>Okun</w:t>
      </w:r>
      <w:proofErr w:type="spellEnd"/>
      <w:r>
        <w:rPr>
          <w:color w:val="000000"/>
        </w:rPr>
        <w:t xml:space="preserve">, B. F. &amp; </w:t>
      </w:r>
      <w:proofErr w:type="spellStart"/>
      <w:r>
        <w:rPr>
          <w:color w:val="000000"/>
        </w:rPr>
        <w:t>Kantrowitz</w:t>
      </w:r>
      <w:proofErr w:type="spellEnd"/>
      <w:r>
        <w:rPr>
          <w:color w:val="000000"/>
        </w:rPr>
        <w:t>, R.E. (2015).</w:t>
      </w:r>
      <w:proofErr w:type="gramEnd"/>
      <w:r>
        <w:rPr>
          <w:color w:val="000000"/>
        </w:rPr>
        <w:t xml:space="preserve"> </w:t>
      </w:r>
      <w:r w:rsidRPr="003C2084">
        <w:rPr>
          <w:i/>
          <w:color w:val="000000"/>
        </w:rPr>
        <w:t xml:space="preserve">Effective helping: Interviewing and counseling techniques </w:t>
      </w:r>
      <w:r>
        <w:rPr>
          <w:color w:val="000000"/>
        </w:rPr>
        <w:t xml:space="preserve">(8th </w:t>
      </w:r>
      <w:proofErr w:type="spellStart"/>
      <w:proofErr w:type="gramStart"/>
      <w:r>
        <w:rPr>
          <w:color w:val="000000"/>
        </w:rPr>
        <w:t>ed</w:t>
      </w:r>
      <w:proofErr w:type="spellEnd"/>
      <w:proofErr w:type="gramEnd"/>
      <w:r>
        <w:rPr>
          <w:color w:val="000000"/>
        </w:rPr>
        <w:t>).  Stamford, CT: Cengage Learning.</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Patterson, C. H. (1986). </w:t>
      </w:r>
      <w:r w:rsidRPr="00336209">
        <w:rPr>
          <w:i/>
          <w:color w:val="000000"/>
        </w:rPr>
        <w:t>Theories of counseling and psychotherapy</w:t>
      </w:r>
      <w:r w:rsidRPr="00336209">
        <w:rPr>
          <w:color w:val="000000"/>
        </w:rPr>
        <w:t xml:space="preserve"> (4th </w:t>
      </w:r>
      <w:proofErr w:type="gramStart"/>
      <w:r w:rsidRPr="00336209">
        <w:rPr>
          <w:color w:val="000000"/>
        </w:rPr>
        <w:t>ed</w:t>
      </w:r>
      <w:proofErr w:type="gramEnd"/>
      <w:r w:rsidRPr="00336209">
        <w:rPr>
          <w:color w:val="000000"/>
        </w:rPr>
        <w:t>.). New York: Harper &amp; Row.</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proofErr w:type="gramStart"/>
      <w:r w:rsidRPr="00336209">
        <w:rPr>
          <w:color w:val="000000"/>
        </w:rPr>
        <w:t>Perls</w:t>
      </w:r>
      <w:proofErr w:type="spellEnd"/>
      <w:r w:rsidRPr="00336209">
        <w:rPr>
          <w:color w:val="000000"/>
        </w:rPr>
        <w:t xml:space="preserve">, F. (1969a) </w:t>
      </w:r>
      <w:r w:rsidRPr="00336209">
        <w:rPr>
          <w:i/>
          <w:color w:val="000000"/>
        </w:rPr>
        <w:t>Gestalt therapy verbatim.</w:t>
      </w:r>
      <w:proofErr w:type="gramEnd"/>
      <w:r w:rsidRPr="00336209">
        <w:rPr>
          <w:color w:val="000000"/>
        </w:rPr>
        <w:t xml:space="preserve"> Moab, UT: Real People Press.</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r w:rsidRPr="00336209">
        <w:rPr>
          <w:color w:val="000000"/>
        </w:rPr>
        <w:t>Perls</w:t>
      </w:r>
      <w:proofErr w:type="spellEnd"/>
      <w:r w:rsidRPr="00336209">
        <w:rPr>
          <w:color w:val="000000"/>
        </w:rPr>
        <w:t xml:space="preserve">, F. (1969b). </w:t>
      </w:r>
      <w:proofErr w:type="gramStart"/>
      <w:r w:rsidRPr="00336209">
        <w:rPr>
          <w:i/>
          <w:color w:val="000000"/>
        </w:rPr>
        <w:t>In and out of the garbage pail.</w:t>
      </w:r>
      <w:proofErr w:type="gramEnd"/>
      <w:r w:rsidRPr="00336209">
        <w:rPr>
          <w:color w:val="000000"/>
        </w:rPr>
        <w:t xml:space="preserve"> Moab, UT: Real People Press.</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Pope, K. S., &amp; Vasquez, M. (2005).</w:t>
      </w:r>
      <w:proofErr w:type="gramEnd"/>
      <w:r w:rsidRPr="00336209">
        <w:rPr>
          <w:color w:val="000000"/>
        </w:rPr>
        <w:t xml:space="preserve"> </w:t>
      </w:r>
      <w:proofErr w:type="gramStart"/>
      <w:r w:rsidRPr="00336209">
        <w:rPr>
          <w:i/>
          <w:color w:val="000000"/>
        </w:rPr>
        <w:t>How to survive and thrive as a therapist.</w:t>
      </w:r>
      <w:proofErr w:type="gramEnd"/>
      <w:r w:rsidRPr="00336209">
        <w:rPr>
          <w:color w:val="000000"/>
        </w:rPr>
        <w:t xml:space="preserve"> Washington, DC: American Psychological Association.</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proofErr w:type="gramStart"/>
      <w:r w:rsidRPr="00336209">
        <w:rPr>
          <w:color w:val="000000"/>
        </w:rPr>
        <w:t>Ratts</w:t>
      </w:r>
      <w:proofErr w:type="spellEnd"/>
      <w:r w:rsidRPr="00336209">
        <w:rPr>
          <w:color w:val="000000"/>
        </w:rPr>
        <w:t xml:space="preserve">, M., </w:t>
      </w:r>
      <w:proofErr w:type="spellStart"/>
      <w:r w:rsidRPr="00336209">
        <w:rPr>
          <w:color w:val="000000"/>
        </w:rPr>
        <w:t>Toporek</w:t>
      </w:r>
      <w:proofErr w:type="spellEnd"/>
      <w:r w:rsidRPr="00336209">
        <w:rPr>
          <w:color w:val="000000"/>
        </w:rPr>
        <w:t>, R., &amp; Lewis, J. (Eds.).</w:t>
      </w:r>
      <w:proofErr w:type="gramEnd"/>
      <w:r w:rsidRPr="00336209">
        <w:rPr>
          <w:color w:val="000000"/>
        </w:rPr>
        <w:t xml:space="preserve"> </w:t>
      </w:r>
      <w:proofErr w:type="gramStart"/>
      <w:r w:rsidRPr="00336209">
        <w:rPr>
          <w:color w:val="000000"/>
        </w:rPr>
        <w:t xml:space="preserve">(2010). </w:t>
      </w:r>
      <w:r w:rsidRPr="00336209">
        <w:rPr>
          <w:i/>
          <w:color w:val="000000"/>
        </w:rPr>
        <w:t>ACA advocacy competencies.</w:t>
      </w:r>
      <w:proofErr w:type="gramEnd"/>
      <w:r w:rsidRPr="00336209">
        <w:rPr>
          <w:i/>
          <w:color w:val="000000"/>
        </w:rPr>
        <w:t xml:space="preserve"> </w:t>
      </w:r>
      <w:r w:rsidRPr="00336209">
        <w:rPr>
          <w:color w:val="000000"/>
        </w:rPr>
        <w:t>Alexandria, VA: American Counseling Association.</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proofErr w:type="gramStart"/>
      <w:r w:rsidRPr="00336209">
        <w:rPr>
          <w:color w:val="000000"/>
        </w:rPr>
        <w:lastRenderedPageBreak/>
        <w:t>Ratts</w:t>
      </w:r>
      <w:proofErr w:type="spellEnd"/>
      <w:r w:rsidRPr="00336209">
        <w:rPr>
          <w:color w:val="000000"/>
        </w:rPr>
        <w:t>, M., &amp; Hutchins, M. (2009).</w:t>
      </w:r>
      <w:proofErr w:type="gramEnd"/>
      <w:r w:rsidRPr="00336209">
        <w:rPr>
          <w:color w:val="000000"/>
        </w:rPr>
        <w:t xml:space="preserve"> ACA advocacy competencies: Social justice advocacy at the client/student level. </w:t>
      </w:r>
      <w:r w:rsidRPr="00336209">
        <w:rPr>
          <w:i/>
          <w:color w:val="000000"/>
        </w:rPr>
        <w:t xml:space="preserve">Journal of Counseling and Development, 87, </w:t>
      </w:r>
      <w:r w:rsidRPr="00336209">
        <w:rPr>
          <w:color w:val="000000"/>
        </w:rPr>
        <w:t>269-276.</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proofErr w:type="gramStart"/>
      <w:r w:rsidRPr="00336209">
        <w:rPr>
          <w:color w:val="000000"/>
        </w:rPr>
        <w:t>Remley</w:t>
      </w:r>
      <w:proofErr w:type="spellEnd"/>
      <w:r w:rsidRPr="00336209">
        <w:rPr>
          <w:color w:val="000000"/>
        </w:rPr>
        <w:t xml:space="preserve">, T., &amp; </w:t>
      </w:r>
      <w:proofErr w:type="spellStart"/>
      <w:r w:rsidRPr="00336209">
        <w:rPr>
          <w:color w:val="000000"/>
        </w:rPr>
        <w:t>Herlihy</w:t>
      </w:r>
      <w:proofErr w:type="spellEnd"/>
      <w:r w:rsidRPr="00336209">
        <w:rPr>
          <w:color w:val="000000"/>
        </w:rPr>
        <w:t>, B. (201</w:t>
      </w:r>
      <w:r>
        <w:rPr>
          <w:color w:val="000000"/>
        </w:rPr>
        <w:t>3</w:t>
      </w:r>
      <w:r w:rsidRPr="00336209">
        <w:rPr>
          <w:color w:val="000000"/>
        </w:rPr>
        <w:t>).</w:t>
      </w:r>
      <w:proofErr w:type="gramEnd"/>
      <w:r w:rsidRPr="00336209">
        <w:rPr>
          <w:color w:val="000000"/>
        </w:rPr>
        <w:t xml:space="preserve"> </w:t>
      </w:r>
      <w:r w:rsidRPr="00336209">
        <w:rPr>
          <w:i/>
          <w:color w:val="000000"/>
        </w:rPr>
        <w:t>Ethical, legal, and professional issues in counseling</w:t>
      </w:r>
      <w:r>
        <w:rPr>
          <w:i/>
          <w:color w:val="000000"/>
        </w:rPr>
        <w:t xml:space="preserve"> (4</w:t>
      </w:r>
      <w:r w:rsidRPr="0073018B">
        <w:rPr>
          <w:i/>
          <w:color w:val="000000"/>
          <w:vertAlign w:val="superscript"/>
        </w:rPr>
        <w:t>th</w:t>
      </w:r>
      <w:r>
        <w:rPr>
          <w:i/>
          <w:color w:val="000000"/>
        </w:rPr>
        <w:t xml:space="preserve"> </w:t>
      </w:r>
      <w:proofErr w:type="gramStart"/>
      <w:r>
        <w:rPr>
          <w:i/>
          <w:color w:val="000000"/>
        </w:rPr>
        <w:t>ed</w:t>
      </w:r>
      <w:proofErr w:type="gramEnd"/>
      <w:r>
        <w:rPr>
          <w:i/>
          <w:color w:val="000000"/>
        </w:rPr>
        <w:t>.)</w:t>
      </w:r>
      <w:r w:rsidRPr="00336209">
        <w:rPr>
          <w:i/>
          <w:color w:val="000000"/>
        </w:rPr>
        <w:t xml:space="preserve">. </w:t>
      </w:r>
      <w:r w:rsidRPr="00336209">
        <w:rPr>
          <w:color w:val="000000"/>
        </w:rPr>
        <w:t>Upper Saddle River, NJ: Pearson.</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Rogers, C. (1951). </w:t>
      </w:r>
      <w:proofErr w:type="gramStart"/>
      <w:r w:rsidRPr="00336209">
        <w:rPr>
          <w:i/>
          <w:color w:val="000000"/>
        </w:rPr>
        <w:t>Client-centered therapy.</w:t>
      </w:r>
      <w:proofErr w:type="gramEnd"/>
      <w:r w:rsidRPr="00336209">
        <w:rPr>
          <w:color w:val="000000"/>
        </w:rPr>
        <w:t xml:space="preserve"> Boston: Houghton Mifflin.</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Rogers, C. R. (1961). </w:t>
      </w:r>
      <w:proofErr w:type="gramStart"/>
      <w:r w:rsidRPr="00336209">
        <w:rPr>
          <w:i/>
          <w:color w:val="000000"/>
        </w:rPr>
        <w:t>On becoming a person.</w:t>
      </w:r>
      <w:proofErr w:type="gramEnd"/>
      <w:r w:rsidRPr="00336209">
        <w:rPr>
          <w:color w:val="000000"/>
        </w:rPr>
        <w:t xml:space="preserve"> Boston: Houghton Mifflin.</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Rogers, J. R., Bromley, J. L., McNally, C. J., &amp; Lester, D. (2007).</w:t>
      </w:r>
      <w:proofErr w:type="gramEnd"/>
      <w:r w:rsidRPr="00336209">
        <w:rPr>
          <w:color w:val="000000"/>
        </w:rPr>
        <w:t xml:space="preserve"> Content analysis of suicide notes as a test of motivational component of the existential-constructivist model of suicide. </w:t>
      </w:r>
      <w:r w:rsidRPr="00336209">
        <w:rPr>
          <w:i/>
          <w:color w:val="000000"/>
        </w:rPr>
        <w:t xml:space="preserve">Journal of Counseling and Development, 85, </w:t>
      </w:r>
      <w:r w:rsidRPr="00336209">
        <w:rPr>
          <w:color w:val="000000"/>
        </w:rPr>
        <w:t>182-189.</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proofErr w:type="gramStart"/>
      <w:r w:rsidRPr="00336209">
        <w:rPr>
          <w:color w:val="000000"/>
        </w:rPr>
        <w:t>Rossheim</w:t>
      </w:r>
      <w:proofErr w:type="spellEnd"/>
      <w:r w:rsidRPr="00336209">
        <w:rPr>
          <w:color w:val="000000"/>
        </w:rPr>
        <w:t>, B., &amp; McAdams, C. (2010).</w:t>
      </w:r>
      <w:proofErr w:type="gramEnd"/>
      <w:r w:rsidRPr="00336209">
        <w:rPr>
          <w:color w:val="000000"/>
        </w:rPr>
        <w:t xml:space="preserve"> </w:t>
      </w:r>
      <w:proofErr w:type="gramStart"/>
      <w:r w:rsidRPr="00336209">
        <w:rPr>
          <w:color w:val="000000"/>
        </w:rPr>
        <w:t>Addressing the chronic sorrow of long-term spousal caregivers: A primer for counselors.</w:t>
      </w:r>
      <w:proofErr w:type="gramEnd"/>
      <w:r w:rsidRPr="00336209">
        <w:rPr>
          <w:color w:val="000000"/>
        </w:rPr>
        <w:t xml:space="preserve"> </w:t>
      </w:r>
      <w:r w:rsidRPr="00336209">
        <w:rPr>
          <w:i/>
          <w:color w:val="000000"/>
        </w:rPr>
        <w:t xml:space="preserve">Journal of Counseling and Development, 88, </w:t>
      </w:r>
      <w:r w:rsidRPr="00336209">
        <w:rPr>
          <w:color w:val="000000"/>
        </w:rPr>
        <w:t>477-483.</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Sandhu, D. S., &amp; Brown, S. P. (1996).</w:t>
      </w:r>
      <w:proofErr w:type="gramEnd"/>
      <w:r w:rsidRPr="00336209">
        <w:rPr>
          <w:color w:val="000000"/>
        </w:rPr>
        <w:t xml:space="preserve"> Empowering ethnically and racially diverse clients through prejudice reduction: Suggestions and strategies for counseling. </w:t>
      </w:r>
      <w:r w:rsidRPr="00336209">
        <w:rPr>
          <w:i/>
          <w:color w:val="000000"/>
        </w:rPr>
        <w:t>Journal of</w:t>
      </w:r>
      <w:r w:rsidRPr="00336209">
        <w:rPr>
          <w:color w:val="000000"/>
          <w:u w:val="single"/>
        </w:rPr>
        <w:t xml:space="preserve"> </w:t>
      </w:r>
      <w:r w:rsidRPr="00336209">
        <w:rPr>
          <w:i/>
          <w:color w:val="000000"/>
        </w:rPr>
        <w:t>Multicultural Counseling and Development, 24,</w:t>
      </w:r>
      <w:r w:rsidRPr="00336209">
        <w:rPr>
          <w:color w:val="000000"/>
        </w:rPr>
        <w:t xml:space="preserve"> 202-218.</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Schmidt, J. (2013</w:t>
      </w:r>
      <w:r w:rsidRPr="00336209">
        <w:rPr>
          <w:color w:val="000000"/>
        </w:rPr>
        <w:t xml:space="preserve">). </w:t>
      </w:r>
      <w:r w:rsidRPr="00336209">
        <w:rPr>
          <w:i/>
          <w:color w:val="000000"/>
        </w:rPr>
        <w:t>Counseling in schools</w:t>
      </w:r>
      <w:r>
        <w:rPr>
          <w:i/>
          <w:color w:val="000000"/>
        </w:rPr>
        <w:t>: Comprehensive programs of responsive services for all students</w:t>
      </w:r>
      <w:r w:rsidRPr="00336209">
        <w:rPr>
          <w:i/>
          <w:color w:val="000000"/>
        </w:rPr>
        <w:t xml:space="preserve"> </w:t>
      </w:r>
      <w:r w:rsidRPr="00336209">
        <w:rPr>
          <w:color w:val="000000"/>
        </w:rPr>
        <w:t>(</w:t>
      </w:r>
      <w:r>
        <w:rPr>
          <w:color w:val="000000"/>
        </w:rPr>
        <w:t>6</w:t>
      </w:r>
      <w:r w:rsidRPr="00336209">
        <w:rPr>
          <w:color w:val="000000"/>
          <w:vertAlign w:val="superscript"/>
        </w:rPr>
        <w:t>th</w:t>
      </w:r>
      <w:r w:rsidRPr="00336209">
        <w:rPr>
          <w:color w:val="000000"/>
        </w:rPr>
        <w:t xml:space="preserve"> </w:t>
      </w:r>
      <w:proofErr w:type="gramStart"/>
      <w:r w:rsidRPr="00336209">
        <w:rPr>
          <w:color w:val="000000"/>
        </w:rPr>
        <w:t>ed</w:t>
      </w:r>
      <w:proofErr w:type="gramEnd"/>
      <w:r w:rsidRPr="00336209">
        <w:rPr>
          <w:color w:val="000000"/>
        </w:rPr>
        <w:t>.)</w:t>
      </w:r>
      <w:r w:rsidRPr="00336209">
        <w:rPr>
          <w:i/>
          <w:color w:val="000000"/>
        </w:rPr>
        <w:t>.</w:t>
      </w:r>
      <w:r w:rsidRPr="00336209">
        <w:rPr>
          <w:color w:val="000000"/>
        </w:rPr>
        <w:t xml:space="preserve"> Boston, MA: </w:t>
      </w:r>
      <w:r>
        <w:rPr>
          <w:color w:val="000000"/>
        </w:rPr>
        <w:t>Pearson</w:t>
      </w:r>
      <w:r w:rsidRPr="00336209">
        <w:rPr>
          <w:color w:val="000000"/>
        </w:rPr>
        <w:t>.</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 xml:space="preserve">Seligman, D., &amp; </w:t>
      </w:r>
      <w:proofErr w:type="spellStart"/>
      <w:r w:rsidRPr="00336209">
        <w:rPr>
          <w:color w:val="000000"/>
        </w:rPr>
        <w:t>Reichenberg</w:t>
      </w:r>
      <w:proofErr w:type="spellEnd"/>
      <w:r w:rsidRPr="00336209">
        <w:rPr>
          <w:color w:val="000000"/>
        </w:rPr>
        <w:t>, L. (201</w:t>
      </w:r>
      <w:r>
        <w:rPr>
          <w:color w:val="000000"/>
        </w:rPr>
        <w:t>3</w:t>
      </w:r>
      <w:r w:rsidRPr="00336209">
        <w:rPr>
          <w:color w:val="000000"/>
        </w:rPr>
        <w:t>).</w:t>
      </w:r>
      <w:proofErr w:type="gramEnd"/>
      <w:r w:rsidRPr="00336209">
        <w:rPr>
          <w:color w:val="000000"/>
        </w:rPr>
        <w:t xml:space="preserve"> </w:t>
      </w:r>
      <w:r w:rsidRPr="00336209">
        <w:rPr>
          <w:i/>
          <w:color w:val="000000"/>
        </w:rPr>
        <w:t>Theories of counseling and psychotherapy</w:t>
      </w:r>
      <w:r>
        <w:rPr>
          <w:i/>
          <w:color w:val="000000"/>
        </w:rPr>
        <w:t xml:space="preserve"> (4</w:t>
      </w:r>
      <w:r w:rsidRPr="00A623C1">
        <w:rPr>
          <w:i/>
          <w:color w:val="000000"/>
          <w:vertAlign w:val="superscript"/>
        </w:rPr>
        <w:t>th</w:t>
      </w:r>
      <w:r>
        <w:rPr>
          <w:i/>
          <w:color w:val="000000"/>
        </w:rPr>
        <w:t xml:space="preserve"> </w:t>
      </w:r>
      <w:proofErr w:type="gramStart"/>
      <w:r>
        <w:rPr>
          <w:i/>
          <w:color w:val="000000"/>
        </w:rPr>
        <w:t>ed</w:t>
      </w:r>
      <w:proofErr w:type="gramEnd"/>
      <w:r>
        <w:rPr>
          <w:i/>
          <w:color w:val="000000"/>
        </w:rPr>
        <w:t>.)</w:t>
      </w:r>
      <w:r w:rsidRPr="00336209">
        <w:rPr>
          <w:i/>
          <w:color w:val="000000"/>
        </w:rPr>
        <w:t>.</w:t>
      </w:r>
      <w:r w:rsidRPr="00336209">
        <w:rPr>
          <w:color w:val="000000"/>
        </w:rPr>
        <w:t xml:space="preserve"> Upper Saddle River, NJ: P</w:t>
      </w:r>
      <w:r>
        <w:rPr>
          <w:color w:val="000000"/>
        </w:rPr>
        <w:t>rentice Hall</w:t>
      </w:r>
      <w:r w:rsidRPr="00336209">
        <w:rPr>
          <w:color w:val="000000"/>
        </w:rPr>
        <w:t>.</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Shepard, D. S. (2002).</w:t>
      </w:r>
      <w:proofErr w:type="gramEnd"/>
      <w:r w:rsidRPr="00336209">
        <w:rPr>
          <w:color w:val="000000"/>
        </w:rPr>
        <w:t xml:space="preserve"> </w:t>
      </w:r>
      <w:proofErr w:type="gramStart"/>
      <w:r w:rsidRPr="00336209">
        <w:rPr>
          <w:color w:val="000000"/>
        </w:rPr>
        <w:t>Using screenwriting techniques to create realistic and ethical role plays.</w:t>
      </w:r>
      <w:proofErr w:type="gramEnd"/>
      <w:r w:rsidRPr="00336209">
        <w:rPr>
          <w:color w:val="000000"/>
        </w:rPr>
        <w:t xml:space="preserve"> </w:t>
      </w:r>
      <w:r w:rsidRPr="00336209">
        <w:rPr>
          <w:i/>
          <w:color w:val="000000"/>
        </w:rPr>
        <w:t>Counselor Education and Supervision, 42,</w:t>
      </w:r>
      <w:r w:rsidRPr="00336209">
        <w:rPr>
          <w:color w:val="000000"/>
        </w:rPr>
        <w:t xml:space="preserve"> 145-159.</w:t>
      </w:r>
    </w:p>
    <w:p w:rsidR="009B1333"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Skinner, B. F. (1948). </w:t>
      </w:r>
      <w:r w:rsidRPr="00336209">
        <w:rPr>
          <w:i/>
          <w:color w:val="000000"/>
        </w:rPr>
        <w:t xml:space="preserve">Walden II. </w:t>
      </w:r>
      <w:r w:rsidRPr="00336209">
        <w:rPr>
          <w:color w:val="000000"/>
        </w:rPr>
        <w:t>New York: Macmillan.</w:t>
      </w:r>
    </w:p>
    <w:p w:rsidR="009B1333" w:rsidRPr="009021EE"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 xml:space="preserve">Stare, B. G., &amp; Fernando, D. M. (2014). Intimate partner violence typology and treatment: A brief literature review. </w:t>
      </w:r>
      <w:r>
        <w:rPr>
          <w:i/>
          <w:color w:val="000000"/>
        </w:rPr>
        <w:t>The Family Journal: Counseling and Therapy for Couples and Families, 22</w:t>
      </w:r>
      <w:r>
        <w:rPr>
          <w:color w:val="000000"/>
        </w:rPr>
        <w:t>(3), 298-303.</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Steiner, C. (1974). </w:t>
      </w:r>
      <w:r w:rsidRPr="00336209">
        <w:rPr>
          <w:i/>
          <w:color w:val="000000"/>
        </w:rPr>
        <w:t>Scripts people live: Transactional analysis of life scripts.</w:t>
      </w:r>
      <w:r w:rsidRPr="00336209">
        <w:rPr>
          <w:color w:val="000000"/>
        </w:rPr>
        <w:t xml:space="preserve"> New York: Grove Press.</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Sue, D. W., &amp; Sue, D. W. (2012</w:t>
      </w:r>
      <w:r w:rsidRPr="00336209">
        <w:rPr>
          <w:color w:val="000000"/>
        </w:rPr>
        <w:t xml:space="preserve">). </w:t>
      </w:r>
      <w:r w:rsidRPr="00336209">
        <w:rPr>
          <w:i/>
          <w:color w:val="000000"/>
        </w:rPr>
        <w:t>Counseling the culturally different</w:t>
      </w:r>
      <w:r>
        <w:rPr>
          <w:i/>
          <w:color w:val="000000"/>
        </w:rPr>
        <w:t>: Theory and practice</w:t>
      </w:r>
      <w:r>
        <w:rPr>
          <w:color w:val="000000"/>
        </w:rPr>
        <w:t xml:space="preserve"> (6</w:t>
      </w:r>
      <w:r w:rsidRPr="00336209">
        <w:rPr>
          <w:color w:val="000000"/>
        </w:rPr>
        <w:t xml:space="preserve">th </w:t>
      </w:r>
      <w:proofErr w:type="gramStart"/>
      <w:r w:rsidRPr="00336209">
        <w:rPr>
          <w:color w:val="000000"/>
        </w:rPr>
        <w:t>ed</w:t>
      </w:r>
      <w:proofErr w:type="gramEnd"/>
      <w:r w:rsidRPr="00336209">
        <w:rPr>
          <w:color w:val="000000"/>
        </w:rPr>
        <w:t>.). New York: Wiley.</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proofErr w:type="gramStart"/>
      <w:r>
        <w:rPr>
          <w:color w:val="000000"/>
        </w:rPr>
        <w:t>Sweitzer</w:t>
      </w:r>
      <w:proofErr w:type="spellEnd"/>
      <w:r>
        <w:rPr>
          <w:color w:val="000000"/>
        </w:rPr>
        <w:t>, H. F., &amp; King, M. A. (2014).</w:t>
      </w:r>
      <w:proofErr w:type="gramEnd"/>
      <w:r>
        <w:rPr>
          <w:color w:val="000000"/>
        </w:rPr>
        <w:t xml:space="preserve">  </w:t>
      </w:r>
      <w:r w:rsidRPr="004513D9">
        <w:rPr>
          <w:i/>
          <w:color w:val="000000"/>
        </w:rPr>
        <w:t>The successful internship: Personal, professional, and civic development in experiential learning</w:t>
      </w:r>
      <w:r>
        <w:rPr>
          <w:color w:val="000000"/>
        </w:rPr>
        <w:t xml:space="preserve"> (4</w:t>
      </w:r>
      <w:r w:rsidRPr="002F3C2B">
        <w:rPr>
          <w:color w:val="000000"/>
          <w:vertAlign w:val="superscript"/>
        </w:rPr>
        <w:t>th</w:t>
      </w:r>
      <w:r>
        <w:rPr>
          <w:color w:val="000000"/>
        </w:rPr>
        <w:t xml:space="preserve"> </w:t>
      </w:r>
      <w:proofErr w:type="gramStart"/>
      <w:r>
        <w:rPr>
          <w:color w:val="000000"/>
        </w:rPr>
        <w:t>ed</w:t>
      </w:r>
      <w:proofErr w:type="gramEnd"/>
      <w:r>
        <w:rPr>
          <w:color w:val="000000"/>
        </w:rPr>
        <w:t>.). Belmont, CA: Brooks/Cole.</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Pr>
          <w:color w:val="000000"/>
        </w:rPr>
        <w:lastRenderedPageBreak/>
        <w:t>Henderson, D., &amp; Thompson, C.</w:t>
      </w:r>
      <w:r w:rsidRPr="00336209">
        <w:rPr>
          <w:color w:val="000000"/>
        </w:rPr>
        <w:t xml:space="preserve"> </w:t>
      </w:r>
      <w:r>
        <w:rPr>
          <w:color w:val="000000"/>
        </w:rPr>
        <w:t>(2010</w:t>
      </w:r>
      <w:r w:rsidRPr="00336209">
        <w:rPr>
          <w:color w:val="000000"/>
        </w:rPr>
        <w:t>).</w:t>
      </w:r>
      <w:proofErr w:type="gramEnd"/>
      <w:r w:rsidRPr="00336209">
        <w:rPr>
          <w:color w:val="000000"/>
        </w:rPr>
        <w:t xml:space="preserve"> </w:t>
      </w:r>
      <w:r w:rsidRPr="00336209">
        <w:rPr>
          <w:i/>
          <w:color w:val="000000"/>
        </w:rPr>
        <w:t>Counseling children</w:t>
      </w:r>
      <w:r>
        <w:rPr>
          <w:color w:val="000000"/>
        </w:rPr>
        <w:t xml:space="preserve"> (8</w:t>
      </w:r>
      <w:r w:rsidRPr="00336209">
        <w:rPr>
          <w:color w:val="000000"/>
        </w:rPr>
        <w:t xml:space="preserve">th </w:t>
      </w:r>
      <w:proofErr w:type="gramStart"/>
      <w:r w:rsidRPr="00336209">
        <w:rPr>
          <w:color w:val="000000"/>
        </w:rPr>
        <w:t>ed</w:t>
      </w:r>
      <w:proofErr w:type="gramEnd"/>
      <w:r w:rsidRPr="00336209">
        <w:rPr>
          <w:color w:val="000000"/>
        </w:rPr>
        <w:t xml:space="preserve">.). </w:t>
      </w:r>
      <w:r>
        <w:rPr>
          <w:color w:val="000000"/>
        </w:rPr>
        <w:t>Belmont</w:t>
      </w:r>
      <w:r w:rsidRPr="00336209">
        <w:rPr>
          <w:color w:val="000000"/>
        </w:rPr>
        <w:t>, CA:  Brooks/Cole.</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Tillich, P. (1952). </w:t>
      </w:r>
      <w:proofErr w:type="gramStart"/>
      <w:r w:rsidRPr="00336209">
        <w:rPr>
          <w:i/>
          <w:color w:val="000000"/>
        </w:rPr>
        <w:t>The courage to be.</w:t>
      </w:r>
      <w:proofErr w:type="gramEnd"/>
      <w:r w:rsidRPr="00336209">
        <w:rPr>
          <w:color w:val="000000"/>
        </w:rPr>
        <w:t xml:space="preserve"> New Haven, CT: Yale University Press.</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 xml:space="preserve">Tyron, G. S. (1996). </w:t>
      </w:r>
      <w:proofErr w:type="gramStart"/>
      <w:r w:rsidRPr="00336209">
        <w:rPr>
          <w:color w:val="000000"/>
        </w:rPr>
        <w:t>Supervisee development during the practicum year.</w:t>
      </w:r>
      <w:proofErr w:type="gramEnd"/>
      <w:r w:rsidRPr="00336209">
        <w:rPr>
          <w:color w:val="000000"/>
        </w:rPr>
        <w:t xml:space="preserve"> </w:t>
      </w:r>
      <w:r w:rsidRPr="00336209">
        <w:rPr>
          <w:i/>
          <w:color w:val="000000"/>
        </w:rPr>
        <w:t xml:space="preserve">Counselor Education and Supervision, 35, </w:t>
      </w:r>
      <w:r w:rsidRPr="00336209">
        <w:rPr>
          <w:color w:val="000000"/>
        </w:rPr>
        <w:t>287-294.</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r w:rsidRPr="00336209">
        <w:rPr>
          <w:color w:val="000000"/>
        </w:rPr>
        <w:t>Vernon, A. (20</w:t>
      </w:r>
      <w:r>
        <w:rPr>
          <w:color w:val="000000"/>
        </w:rPr>
        <w:t>10</w:t>
      </w:r>
      <w:r w:rsidRPr="00336209">
        <w:rPr>
          <w:i/>
          <w:color w:val="000000"/>
        </w:rPr>
        <w:t>). Counseling children and adolescents</w:t>
      </w:r>
      <w:r w:rsidRPr="00336209">
        <w:rPr>
          <w:color w:val="000000"/>
        </w:rPr>
        <w:t xml:space="preserve"> (4th </w:t>
      </w:r>
      <w:proofErr w:type="gramStart"/>
      <w:r w:rsidRPr="00336209">
        <w:rPr>
          <w:color w:val="000000"/>
        </w:rPr>
        <w:t>ed</w:t>
      </w:r>
      <w:proofErr w:type="gramEnd"/>
      <w:r w:rsidRPr="00336209">
        <w:rPr>
          <w:color w:val="000000"/>
        </w:rPr>
        <w:t>.). Denver, CO: Love Publishing Co.</w:t>
      </w:r>
    </w:p>
    <w:p w:rsidR="009B1333"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proofErr w:type="gramStart"/>
      <w:r w:rsidRPr="00336209">
        <w:rPr>
          <w:color w:val="000000"/>
        </w:rPr>
        <w:t>Villalba</w:t>
      </w:r>
      <w:proofErr w:type="spellEnd"/>
      <w:r w:rsidRPr="00336209">
        <w:rPr>
          <w:color w:val="000000"/>
        </w:rPr>
        <w:t>, J., &amp; Redmond, R. (2008).</w:t>
      </w:r>
      <w:proofErr w:type="gramEnd"/>
      <w:r w:rsidRPr="00336209">
        <w:rPr>
          <w:color w:val="000000"/>
        </w:rPr>
        <w:t xml:space="preserve"> Crash: Using a popular film as an experiential learning activity in a multicultural counseling course. </w:t>
      </w:r>
      <w:r w:rsidRPr="00336209">
        <w:rPr>
          <w:i/>
          <w:color w:val="000000"/>
        </w:rPr>
        <w:t xml:space="preserve">Counselor Education and Supervision, 47, </w:t>
      </w:r>
      <w:r w:rsidRPr="00336209">
        <w:rPr>
          <w:color w:val="000000"/>
        </w:rPr>
        <w:t>264-277.</w:t>
      </w:r>
    </w:p>
    <w:p w:rsidR="009B1333" w:rsidRPr="009774BF"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 xml:space="preserve">Ward, D. E. (1984). Termination of individual counseling: Concepts and strategies. </w:t>
      </w:r>
      <w:r>
        <w:rPr>
          <w:i/>
          <w:color w:val="000000"/>
        </w:rPr>
        <w:t>Journal of Counseling &amp; Development, 63</w:t>
      </w:r>
      <w:r>
        <w:rPr>
          <w:color w:val="000000"/>
        </w:rPr>
        <w:t>, 21-25.</w:t>
      </w:r>
    </w:p>
    <w:p w:rsidR="009B1333"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r w:rsidRPr="00336209">
        <w:rPr>
          <w:color w:val="000000"/>
        </w:rPr>
        <w:t>Warnke</w:t>
      </w:r>
      <w:proofErr w:type="spellEnd"/>
      <w:r w:rsidRPr="00336209">
        <w:rPr>
          <w:color w:val="000000"/>
        </w:rPr>
        <w:t xml:space="preserve">, M. A. (1996). </w:t>
      </w:r>
      <w:proofErr w:type="gramStart"/>
      <w:r w:rsidRPr="00336209">
        <w:rPr>
          <w:color w:val="000000"/>
        </w:rPr>
        <w:t>Suggestions for teaching an advanced career counseling practicum.</w:t>
      </w:r>
      <w:proofErr w:type="gramEnd"/>
      <w:r w:rsidRPr="00336209">
        <w:rPr>
          <w:color w:val="000000"/>
        </w:rPr>
        <w:t xml:space="preserve"> </w:t>
      </w:r>
      <w:r w:rsidRPr="00336209">
        <w:rPr>
          <w:i/>
          <w:color w:val="000000"/>
        </w:rPr>
        <w:t>Counselor Education and Supervision, 35,</w:t>
      </w:r>
      <w:r w:rsidRPr="00336209">
        <w:rPr>
          <w:color w:val="000000"/>
        </w:rPr>
        <w:t xml:space="preserve"> 239-246.</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Pr>
          <w:color w:val="000000"/>
        </w:rPr>
        <w:t xml:space="preserve">Wedding, D., &amp; </w:t>
      </w:r>
      <w:proofErr w:type="spellStart"/>
      <w:r>
        <w:rPr>
          <w:color w:val="000000"/>
        </w:rPr>
        <w:t>Corsini</w:t>
      </w:r>
      <w:proofErr w:type="spellEnd"/>
      <w:r>
        <w:rPr>
          <w:color w:val="000000"/>
        </w:rPr>
        <w:t>, R.</w:t>
      </w:r>
      <w:r w:rsidRPr="00336209">
        <w:rPr>
          <w:color w:val="000000"/>
        </w:rPr>
        <w:t xml:space="preserve"> (</w:t>
      </w:r>
      <w:r>
        <w:rPr>
          <w:color w:val="000000"/>
        </w:rPr>
        <w:t>2013</w:t>
      </w:r>
      <w:r w:rsidRPr="00336209">
        <w:rPr>
          <w:color w:val="000000"/>
        </w:rPr>
        <w:t>).</w:t>
      </w:r>
      <w:proofErr w:type="gramEnd"/>
      <w:r w:rsidRPr="00336209">
        <w:rPr>
          <w:color w:val="000000"/>
        </w:rPr>
        <w:t xml:space="preserve"> </w:t>
      </w:r>
      <w:r w:rsidRPr="00336209">
        <w:rPr>
          <w:i/>
          <w:color w:val="000000"/>
        </w:rPr>
        <w:t>Current psychotherapies</w:t>
      </w:r>
      <w:r>
        <w:rPr>
          <w:color w:val="000000"/>
        </w:rPr>
        <w:t xml:space="preserve"> (10</w:t>
      </w:r>
      <w:r w:rsidRPr="00336209">
        <w:rPr>
          <w:color w:val="000000"/>
        </w:rPr>
        <w:t xml:space="preserve">th </w:t>
      </w:r>
      <w:proofErr w:type="gramStart"/>
      <w:r w:rsidRPr="00336209">
        <w:rPr>
          <w:color w:val="000000"/>
        </w:rPr>
        <w:t>ed</w:t>
      </w:r>
      <w:proofErr w:type="gramEnd"/>
      <w:r w:rsidRPr="00336209">
        <w:rPr>
          <w:color w:val="000000"/>
        </w:rPr>
        <w:t xml:space="preserve">.). </w:t>
      </w:r>
      <w:r>
        <w:rPr>
          <w:color w:val="000000"/>
        </w:rPr>
        <w:t>Belmont, CA: Brooks/Cole.</w:t>
      </w:r>
    </w:p>
    <w:p w:rsidR="009B1333"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r>
        <w:rPr>
          <w:color w:val="000000"/>
        </w:rPr>
        <w:t>Welfel</w:t>
      </w:r>
      <w:proofErr w:type="spellEnd"/>
      <w:r>
        <w:rPr>
          <w:color w:val="000000"/>
        </w:rPr>
        <w:t>, E. R. (2012</w:t>
      </w:r>
      <w:r w:rsidRPr="00336209">
        <w:rPr>
          <w:color w:val="000000"/>
        </w:rPr>
        <w:t xml:space="preserve">). </w:t>
      </w:r>
      <w:proofErr w:type="gramStart"/>
      <w:r w:rsidRPr="00336209">
        <w:rPr>
          <w:i/>
          <w:color w:val="000000"/>
        </w:rPr>
        <w:t>Ethics in counseling and psychotherapy</w:t>
      </w:r>
      <w:r>
        <w:rPr>
          <w:i/>
          <w:color w:val="000000"/>
        </w:rPr>
        <w:t xml:space="preserve"> (5</w:t>
      </w:r>
      <w:r w:rsidRPr="001E4F19">
        <w:rPr>
          <w:i/>
          <w:color w:val="000000"/>
          <w:vertAlign w:val="superscript"/>
        </w:rPr>
        <w:t>th</w:t>
      </w:r>
      <w:r>
        <w:rPr>
          <w:i/>
          <w:color w:val="000000"/>
        </w:rPr>
        <w:t>)</w:t>
      </w:r>
      <w:r w:rsidRPr="00336209">
        <w:rPr>
          <w:i/>
          <w:color w:val="000000"/>
        </w:rPr>
        <w:t>.</w:t>
      </w:r>
      <w:proofErr w:type="gramEnd"/>
      <w:r w:rsidRPr="00336209">
        <w:rPr>
          <w:color w:val="000000"/>
        </w:rPr>
        <w:t xml:space="preserve"> Belmont, CA: Thompson </w:t>
      </w:r>
      <w:r>
        <w:rPr>
          <w:color w:val="000000"/>
        </w:rPr>
        <w:t>Cengage Learning</w:t>
      </w:r>
      <w:r w:rsidRPr="00336209">
        <w:rPr>
          <w:color w:val="000000"/>
        </w:rPr>
        <w:t>.</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Pr>
          <w:color w:val="000000"/>
        </w:rPr>
        <w:t xml:space="preserve">West, J. D., </w:t>
      </w:r>
      <w:proofErr w:type="spellStart"/>
      <w:r>
        <w:rPr>
          <w:color w:val="000000"/>
        </w:rPr>
        <w:t>Bubenzer</w:t>
      </w:r>
      <w:proofErr w:type="spellEnd"/>
      <w:r>
        <w:rPr>
          <w:color w:val="000000"/>
        </w:rPr>
        <w:t xml:space="preserve">, D. L., Cox, J. A., &amp; </w:t>
      </w:r>
      <w:proofErr w:type="spellStart"/>
      <w:r>
        <w:rPr>
          <w:color w:val="000000"/>
        </w:rPr>
        <w:t>McGlothlin</w:t>
      </w:r>
      <w:proofErr w:type="spellEnd"/>
      <w:r>
        <w:rPr>
          <w:color w:val="000000"/>
        </w:rPr>
        <w:t>, J. M. (2013).</w:t>
      </w:r>
      <w:proofErr w:type="gramEnd"/>
      <w:r>
        <w:rPr>
          <w:color w:val="000000"/>
        </w:rPr>
        <w:t xml:space="preserve"> Teaching in counselor education: Engaging students in learning. Alexandria, VA: American Counseling Association.</w:t>
      </w:r>
    </w:p>
    <w:p w:rsidR="009B1333"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gramStart"/>
      <w:r w:rsidRPr="00336209">
        <w:rPr>
          <w:color w:val="000000"/>
        </w:rPr>
        <w:t>Whiting, P., &amp; Bradley, L. (2007).</w:t>
      </w:r>
      <w:proofErr w:type="gramEnd"/>
      <w:r w:rsidRPr="00336209">
        <w:rPr>
          <w:color w:val="000000"/>
        </w:rPr>
        <w:t xml:space="preserve"> Artful witnessing of the story: Loss in aging adults. </w:t>
      </w:r>
      <w:proofErr w:type="spellStart"/>
      <w:r w:rsidRPr="00336209">
        <w:rPr>
          <w:i/>
          <w:color w:val="000000"/>
        </w:rPr>
        <w:t>Adultspan</w:t>
      </w:r>
      <w:proofErr w:type="spellEnd"/>
      <w:r w:rsidRPr="00336209">
        <w:rPr>
          <w:i/>
          <w:color w:val="000000"/>
        </w:rPr>
        <w:t xml:space="preserve"> Journal, 6, </w:t>
      </w:r>
      <w:r w:rsidRPr="00336209">
        <w:rPr>
          <w:color w:val="000000"/>
        </w:rPr>
        <w:t>119-128.</w:t>
      </w:r>
    </w:p>
    <w:p w:rsidR="009B1333" w:rsidRPr="0058434C"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r>
        <w:rPr>
          <w:color w:val="000000"/>
        </w:rPr>
        <w:t xml:space="preserve">Wing Sue, D., </w:t>
      </w:r>
      <w:proofErr w:type="spellStart"/>
      <w:r>
        <w:rPr>
          <w:color w:val="000000"/>
        </w:rPr>
        <w:t>Capodilupo</w:t>
      </w:r>
      <w:proofErr w:type="spellEnd"/>
      <w:r>
        <w:rPr>
          <w:color w:val="000000"/>
        </w:rPr>
        <w:t xml:space="preserve">, C. M., Torino, G. C., </w:t>
      </w:r>
      <w:proofErr w:type="spellStart"/>
      <w:r>
        <w:rPr>
          <w:color w:val="000000"/>
        </w:rPr>
        <w:t>Bucceri</w:t>
      </w:r>
      <w:proofErr w:type="spellEnd"/>
      <w:r>
        <w:rPr>
          <w:color w:val="000000"/>
        </w:rPr>
        <w:t xml:space="preserve">, J. M., Holder, A. M. B., Nadal, K. L., &amp; </w:t>
      </w:r>
      <w:proofErr w:type="spellStart"/>
      <w:r>
        <w:rPr>
          <w:color w:val="000000"/>
        </w:rPr>
        <w:t>Esquilin</w:t>
      </w:r>
      <w:proofErr w:type="spellEnd"/>
      <w:r>
        <w:rPr>
          <w:color w:val="000000"/>
        </w:rPr>
        <w:t xml:space="preserve">, M. (2007). </w:t>
      </w:r>
      <w:r w:rsidRPr="0058434C">
        <w:rPr>
          <w:color w:val="000000"/>
        </w:rPr>
        <w:t xml:space="preserve">Racial </w:t>
      </w:r>
      <w:proofErr w:type="spellStart"/>
      <w:r w:rsidRPr="0058434C">
        <w:rPr>
          <w:color w:val="000000"/>
        </w:rPr>
        <w:t>microaggressions</w:t>
      </w:r>
      <w:proofErr w:type="spellEnd"/>
      <w:r w:rsidRPr="0058434C">
        <w:rPr>
          <w:color w:val="000000"/>
        </w:rPr>
        <w:t xml:space="preserve"> in everyday life: Implications for clinical practice</w:t>
      </w:r>
      <w:r>
        <w:rPr>
          <w:color w:val="000000"/>
        </w:rPr>
        <w:t xml:space="preserve">. </w:t>
      </w:r>
      <w:r>
        <w:rPr>
          <w:i/>
          <w:color w:val="000000"/>
        </w:rPr>
        <w:t>American Psychologist, 62</w:t>
      </w:r>
      <w:r>
        <w:rPr>
          <w:color w:val="000000"/>
        </w:rPr>
        <w:t>(4), 271-286.</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proofErr w:type="gramStart"/>
      <w:r>
        <w:rPr>
          <w:color w:val="000000"/>
        </w:rPr>
        <w:t>Wiger</w:t>
      </w:r>
      <w:proofErr w:type="spellEnd"/>
      <w:r>
        <w:rPr>
          <w:color w:val="000000"/>
        </w:rPr>
        <w:t>, D. E. (2010</w:t>
      </w:r>
      <w:r w:rsidRPr="00336209">
        <w:rPr>
          <w:color w:val="000000"/>
        </w:rPr>
        <w:t>).</w:t>
      </w:r>
      <w:proofErr w:type="gramEnd"/>
      <w:r w:rsidRPr="00336209">
        <w:rPr>
          <w:color w:val="000000"/>
        </w:rPr>
        <w:t xml:space="preserve"> </w:t>
      </w:r>
      <w:r w:rsidRPr="00336209">
        <w:rPr>
          <w:i/>
          <w:color w:val="000000"/>
        </w:rPr>
        <w:t xml:space="preserve">The clinical documentation sourcebook: The complete paperwork sourcebook for your mental health practice </w:t>
      </w:r>
      <w:r w:rsidRPr="00336209">
        <w:rPr>
          <w:color w:val="000000"/>
        </w:rPr>
        <w:t xml:space="preserve">(4th </w:t>
      </w:r>
      <w:proofErr w:type="gramStart"/>
      <w:r w:rsidRPr="00336209">
        <w:rPr>
          <w:color w:val="000000"/>
        </w:rPr>
        <w:t>ed</w:t>
      </w:r>
      <w:proofErr w:type="gramEnd"/>
      <w:r w:rsidRPr="00336209">
        <w:rPr>
          <w:color w:val="000000"/>
        </w:rPr>
        <w:t>.). New York: John Wiley.</w:t>
      </w:r>
    </w:p>
    <w:p w:rsidR="009B1333" w:rsidRPr="00336209" w:rsidRDefault="009B1333" w:rsidP="009B1333">
      <w:pPr>
        <w:tabs>
          <w:tab w:val="left" w:pos="-1440"/>
          <w:tab w:val="left" w:pos="-720"/>
          <w:tab w:val="left" w:pos="1109"/>
          <w:tab w:val="left" w:pos="1181"/>
          <w:tab w:val="left" w:pos="1304"/>
          <w:tab w:val="left" w:pos="1440"/>
        </w:tabs>
        <w:suppressAutoHyphens/>
        <w:spacing w:line="360" w:lineRule="auto"/>
        <w:ind w:left="720" w:hanging="720"/>
        <w:rPr>
          <w:color w:val="000000"/>
        </w:rPr>
      </w:pPr>
      <w:proofErr w:type="spellStart"/>
      <w:r w:rsidRPr="00336209">
        <w:rPr>
          <w:color w:val="000000"/>
        </w:rPr>
        <w:t>Yalom</w:t>
      </w:r>
      <w:proofErr w:type="spellEnd"/>
      <w:r w:rsidRPr="00336209">
        <w:rPr>
          <w:color w:val="000000"/>
        </w:rPr>
        <w:t xml:space="preserve">, I. D. (1980). </w:t>
      </w:r>
      <w:proofErr w:type="gramStart"/>
      <w:r w:rsidRPr="00336209">
        <w:rPr>
          <w:i/>
          <w:color w:val="000000"/>
        </w:rPr>
        <w:t>Existential psychotherapy</w:t>
      </w:r>
      <w:r w:rsidRPr="00336209">
        <w:rPr>
          <w:color w:val="000000"/>
        </w:rPr>
        <w:t>.</w:t>
      </w:r>
      <w:proofErr w:type="gramEnd"/>
      <w:r w:rsidRPr="00336209">
        <w:rPr>
          <w:color w:val="000000"/>
        </w:rPr>
        <w:t xml:space="preserve"> New York: Basic Books.</w:t>
      </w:r>
    </w:p>
    <w:p w:rsidR="009B1333" w:rsidRDefault="009B1333" w:rsidP="009B1333">
      <w:pPr>
        <w:jc w:val="center"/>
        <w:rPr>
          <w:i/>
          <w:color w:val="000000"/>
        </w:rPr>
      </w:pPr>
      <w:proofErr w:type="spellStart"/>
      <w:proofErr w:type="gramStart"/>
      <w:r w:rsidRPr="00336209">
        <w:rPr>
          <w:color w:val="000000"/>
        </w:rPr>
        <w:t>Zigler</w:t>
      </w:r>
      <w:proofErr w:type="spellEnd"/>
      <w:r w:rsidRPr="00336209">
        <w:rPr>
          <w:color w:val="000000"/>
        </w:rPr>
        <w:t>, E., &amp; Stevenson, M. (1993).</w:t>
      </w:r>
      <w:proofErr w:type="gramEnd"/>
      <w:r w:rsidRPr="00336209">
        <w:rPr>
          <w:color w:val="000000"/>
        </w:rPr>
        <w:t xml:space="preserve"> </w:t>
      </w:r>
      <w:r w:rsidRPr="00336209">
        <w:rPr>
          <w:i/>
          <w:color w:val="000000"/>
        </w:rPr>
        <w:t>Children in a changing</w:t>
      </w:r>
      <w:r>
        <w:rPr>
          <w:i/>
          <w:color w:val="000000"/>
        </w:rPr>
        <w:t xml:space="preserve"> world: Development and social </w:t>
      </w:r>
    </w:p>
    <w:p w:rsidR="001246B5" w:rsidRDefault="009B1333" w:rsidP="009B1333">
      <w:pPr>
        <w:rPr>
          <w:b/>
          <w:sz w:val="28"/>
          <w:szCs w:val="28"/>
        </w:rPr>
      </w:pPr>
      <w:r>
        <w:rPr>
          <w:i/>
          <w:color w:val="000000"/>
        </w:rPr>
        <w:tab/>
      </w:r>
      <w:proofErr w:type="gramStart"/>
      <w:r w:rsidRPr="00336209">
        <w:rPr>
          <w:i/>
          <w:color w:val="000000"/>
        </w:rPr>
        <w:t>issues</w:t>
      </w:r>
      <w:proofErr w:type="gramEnd"/>
      <w:r w:rsidRPr="00336209">
        <w:rPr>
          <w:i/>
          <w:color w:val="000000"/>
        </w:rPr>
        <w:t xml:space="preserve">. </w:t>
      </w:r>
      <w:r w:rsidRPr="00336209">
        <w:rPr>
          <w:color w:val="000000"/>
        </w:rPr>
        <w:t>Pacific Grove, CA: Brooks/Cole.</w:t>
      </w:r>
      <w:r w:rsidRPr="00336209">
        <w:rPr>
          <w:color w:val="000000"/>
        </w:rPr>
        <w:tab/>
      </w:r>
      <w:r w:rsidRPr="00336209">
        <w:rPr>
          <w:color w:val="000000"/>
        </w:rPr>
        <w:tab/>
      </w:r>
    </w:p>
    <w:p w:rsidR="0040661C" w:rsidRDefault="0040661C" w:rsidP="009B1333">
      <w:pPr>
        <w:rPr>
          <w:b/>
          <w:sz w:val="28"/>
          <w:szCs w:val="28"/>
        </w:rPr>
      </w:pPr>
    </w:p>
    <w:p w:rsidR="009B1333" w:rsidRDefault="009B1333" w:rsidP="009B1333">
      <w:pPr>
        <w:rPr>
          <w:b/>
          <w:sz w:val="28"/>
          <w:szCs w:val="28"/>
        </w:rPr>
      </w:pPr>
    </w:p>
    <w:p w:rsidR="0040661C" w:rsidRDefault="0040661C" w:rsidP="00C70C75">
      <w:pPr>
        <w:jc w:val="center"/>
        <w:rPr>
          <w:b/>
          <w:sz w:val="28"/>
          <w:szCs w:val="28"/>
        </w:rPr>
      </w:pPr>
    </w:p>
    <w:p w:rsidR="0040661C" w:rsidRDefault="0040661C" w:rsidP="00C70C75">
      <w:pPr>
        <w:jc w:val="center"/>
        <w:rPr>
          <w:b/>
          <w:sz w:val="28"/>
          <w:szCs w:val="28"/>
        </w:rPr>
      </w:pPr>
    </w:p>
    <w:p w:rsidR="00A95352" w:rsidRPr="00A95352" w:rsidRDefault="00A95352" w:rsidP="00A95352">
      <w:pPr>
        <w:rPr>
          <w:rFonts w:ascii="Arial" w:hAnsi="Arial" w:cs="Arial"/>
          <w:color w:val="auto"/>
          <w:sz w:val="20"/>
          <w:szCs w:val="20"/>
        </w:rPr>
      </w:pPr>
      <w:r w:rsidRPr="00A95352">
        <w:rPr>
          <w:rFonts w:ascii="Arial" w:hAnsi="Arial" w:cs="Arial"/>
          <w:color w:val="auto"/>
          <w:sz w:val="20"/>
          <w:szCs w:val="20"/>
        </w:rPr>
        <w:t>Dear Student enrolled in EPCE 5094:</w:t>
      </w:r>
    </w:p>
    <w:p w:rsidR="00A95352" w:rsidRPr="00A95352" w:rsidRDefault="00A95352" w:rsidP="00A95352">
      <w:pPr>
        <w:rPr>
          <w:rFonts w:ascii="Arial" w:hAnsi="Arial" w:cs="Arial"/>
          <w:color w:val="auto"/>
          <w:sz w:val="20"/>
          <w:szCs w:val="20"/>
        </w:rPr>
      </w:pPr>
    </w:p>
    <w:p w:rsidR="00A95352" w:rsidRPr="00A95352" w:rsidRDefault="00A95352" w:rsidP="00A95352">
      <w:pPr>
        <w:rPr>
          <w:rFonts w:ascii="Arial" w:hAnsi="Arial" w:cs="Arial"/>
          <w:color w:val="auto"/>
          <w:sz w:val="20"/>
          <w:szCs w:val="20"/>
        </w:rPr>
      </w:pPr>
      <w:r w:rsidRPr="00A95352">
        <w:rPr>
          <w:rFonts w:ascii="Arial" w:hAnsi="Arial" w:cs="Arial"/>
          <w:color w:val="auto"/>
          <w:sz w:val="20"/>
          <w:szCs w:val="20"/>
        </w:rPr>
        <w:t xml:space="preserve">This letter is written to clarify the hour (clock hour) requirements for internship. As a student enrolled in Internship you are required to complete a total of 300 hours at your Internship Site (if you are enrolled in 3 semester hours the total is 300 hours, if you are enrolled in 2 semester hours the total is 200 hours). From the total of 300 hours, a minimum of 120 hours must be in </w:t>
      </w:r>
      <w:r w:rsidRPr="00A95352">
        <w:rPr>
          <w:rFonts w:ascii="Arial" w:hAnsi="Arial" w:cs="Arial"/>
          <w:b/>
          <w:color w:val="auto"/>
          <w:sz w:val="20"/>
          <w:szCs w:val="20"/>
        </w:rPr>
        <w:t>DIRECT</w:t>
      </w:r>
      <w:r w:rsidRPr="00A95352">
        <w:rPr>
          <w:rFonts w:ascii="Arial" w:hAnsi="Arial" w:cs="Arial"/>
          <w:color w:val="auto"/>
          <w:sz w:val="20"/>
          <w:szCs w:val="20"/>
        </w:rPr>
        <w:t xml:space="preserve"> counseling hours. Based on the total 300 hours, here are t</w:t>
      </w:r>
      <w:r w:rsidR="00587F2E">
        <w:rPr>
          <w:rFonts w:ascii="Arial" w:hAnsi="Arial" w:cs="Arial"/>
          <w:color w:val="auto"/>
          <w:sz w:val="20"/>
          <w:szCs w:val="20"/>
        </w:rPr>
        <w:t xml:space="preserve">he requirements for </w:t>
      </w:r>
      <w:proofErr w:type="gramStart"/>
      <w:r w:rsidR="00587F2E">
        <w:rPr>
          <w:rFonts w:ascii="Arial" w:hAnsi="Arial" w:cs="Arial"/>
          <w:color w:val="auto"/>
          <w:sz w:val="20"/>
          <w:szCs w:val="20"/>
        </w:rPr>
        <w:t>Summer</w:t>
      </w:r>
      <w:proofErr w:type="gramEnd"/>
      <w:r w:rsidR="00587F2E">
        <w:rPr>
          <w:rFonts w:ascii="Arial" w:hAnsi="Arial" w:cs="Arial"/>
          <w:color w:val="auto"/>
          <w:sz w:val="20"/>
          <w:szCs w:val="20"/>
        </w:rPr>
        <w:t>, 2015</w:t>
      </w:r>
      <w:r w:rsidRPr="00A95352">
        <w:rPr>
          <w:rFonts w:ascii="Arial" w:hAnsi="Arial" w:cs="Arial"/>
          <w:color w:val="auto"/>
          <w:sz w:val="20"/>
          <w:szCs w:val="20"/>
        </w:rPr>
        <w:t>. That is, I have listed below the number of hours due at the end (last Tuesday) of each month.</w:t>
      </w:r>
    </w:p>
    <w:p w:rsidR="00A95352" w:rsidRPr="00A95352" w:rsidRDefault="00A95352" w:rsidP="00A95352">
      <w:pPr>
        <w:rPr>
          <w:rFonts w:ascii="Arial" w:hAnsi="Arial" w:cs="Arial"/>
          <w:color w:val="auto"/>
          <w:sz w:val="20"/>
          <w:szCs w:val="20"/>
        </w:rPr>
      </w:pPr>
    </w:p>
    <w:tbl>
      <w:tblPr>
        <w:tblW w:w="0" w:type="auto"/>
        <w:tblCellMar>
          <w:left w:w="0" w:type="dxa"/>
          <w:right w:w="0" w:type="dxa"/>
        </w:tblCellMar>
        <w:tblLook w:val="0000" w:firstRow="0" w:lastRow="0" w:firstColumn="0" w:lastColumn="0" w:noHBand="0" w:noVBand="0"/>
      </w:tblPr>
      <w:tblGrid>
        <w:gridCol w:w="2952"/>
        <w:gridCol w:w="2952"/>
        <w:gridCol w:w="2952"/>
      </w:tblGrid>
      <w:tr w:rsidR="00A95352" w:rsidRPr="00A95352" w:rsidTr="00007900">
        <w:tc>
          <w:tcPr>
            <w:tcW w:w="2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5352" w:rsidRPr="00A95352" w:rsidRDefault="00A95352" w:rsidP="00A95352">
            <w:pPr>
              <w:rPr>
                <w:rFonts w:ascii="Arial" w:hAnsi="Arial" w:cs="Arial"/>
                <w:b/>
                <w:i/>
                <w:iCs/>
                <w:color w:val="auto"/>
                <w:sz w:val="20"/>
                <w:szCs w:val="20"/>
              </w:rPr>
            </w:pPr>
            <w:r w:rsidRPr="00A95352">
              <w:rPr>
                <w:rFonts w:ascii="Arial" w:hAnsi="Arial" w:cs="Arial"/>
                <w:b/>
                <w:i/>
                <w:iCs/>
                <w:color w:val="auto"/>
                <w:sz w:val="20"/>
                <w:szCs w:val="20"/>
              </w:rPr>
              <w:t>Hours Due On:</w:t>
            </w:r>
          </w:p>
        </w:tc>
        <w:tc>
          <w:tcPr>
            <w:tcW w:w="2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95352" w:rsidRPr="00A95352" w:rsidRDefault="00A95352" w:rsidP="00A95352">
            <w:pPr>
              <w:rPr>
                <w:rFonts w:ascii="Arial" w:hAnsi="Arial" w:cs="Arial"/>
                <w:b/>
                <w:i/>
                <w:iCs/>
                <w:color w:val="auto"/>
                <w:sz w:val="20"/>
                <w:szCs w:val="20"/>
              </w:rPr>
            </w:pPr>
            <w:r w:rsidRPr="00A95352">
              <w:rPr>
                <w:rFonts w:ascii="Arial" w:hAnsi="Arial" w:cs="Arial"/>
                <w:b/>
                <w:i/>
                <w:iCs/>
                <w:color w:val="auto"/>
                <w:sz w:val="20"/>
                <w:szCs w:val="20"/>
              </w:rPr>
              <w:t>Direct Hours</w:t>
            </w:r>
          </w:p>
        </w:tc>
        <w:tc>
          <w:tcPr>
            <w:tcW w:w="2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95352" w:rsidRPr="00A95352" w:rsidRDefault="00A95352" w:rsidP="00A95352">
            <w:pPr>
              <w:rPr>
                <w:rFonts w:ascii="Arial" w:hAnsi="Arial" w:cs="Arial"/>
                <w:b/>
                <w:i/>
                <w:iCs/>
                <w:color w:val="auto"/>
                <w:sz w:val="20"/>
                <w:szCs w:val="20"/>
              </w:rPr>
            </w:pPr>
            <w:r w:rsidRPr="00A95352">
              <w:rPr>
                <w:rFonts w:ascii="Arial" w:hAnsi="Arial" w:cs="Arial"/>
                <w:b/>
                <w:i/>
                <w:iCs/>
                <w:color w:val="auto"/>
                <w:sz w:val="20"/>
                <w:szCs w:val="20"/>
              </w:rPr>
              <w:t>Indirect Hours</w:t>
            </w:r>
          </w:p>
        </w:tc>
      </w:tr>
      <w:tr w:rsidR="00A95352" w:rsidRPr="00A95352" w:rsidTr="00007900">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5352" w:rsidRPr="00A95352" w:rsidRDefault="00A95352" w:rsidP="00A95352">
            <w:pPr>
              <w:rPr>
                <w:rFonts w:ascii="Arial" w:hAnsi="Arial" w:cs="Arial"/>
                <w:color w:val="auto"/>
                <w:sz w:val="20"/>
                <w:szCs w:val="20"/>
              </w:rPr>
            </w:pPr>
            <w:r w:rsidRPr="00A95352">
              <w:rPr>
                <w:rFonts w:ascii="Arial" w:hAnsi="Arial" w:cs="Arial"/>
                <w:color w:val="auto"/>
                <w:sz w:val="20"/>
                <w:szCs w:val="20"/>
              </w:rPr>
              <w:t>May 2</w:t>
            </w:r>
            <w:r w:rsidR="00CF6227">
              <w:rPr>
                <w:rFonts w:ascii="Arial" w:hAnsi="Arial" w:cs="Arial"/>
                <w:color w:val="auto"/>
                <w:sz w:val="20"/>
                <w:szCs w:val="20"/>
              </w:rPr>
              <w:t>5</w:t>
            </w:r>
          </w:p>
        </w:tc>
        <w:tc>
          <w:tcPr>
            <w:tcW w:w="2952" w:type="dxa"/>
            <w:tcBorders>
              <w:top w:val="nil"/>
              <w:left w:val="nil"/>
              <w:bottom w:val="single" w:sz="8" w:space="0" w:color="auto"/>
              <w:right w:val="single" w:sz="8" w:space="0" w:color="auto"/>
            </w:tcBorders>
            <w:tcMar>
              <w:top w:w="0" w:type="dxa"/>
              <w:left w:w="108" w:type="dxa"/>
              <w:bottom w:w="0" w:type="dxa"/>
              <w:right w:w="108" w:type="dxa"/>
            </w:tcMar>
          </w:tcPr>
          <w:p w:rsidR="00A95352" w:rsidRPr="00A95352" w:rsidRDefault="00A95352" w:rsidP="00A95352">
            <w:pPr>
              <w:rPr>
                <w:rFonts w:ascii="Arial" w:hAnsi="Arial" w:cs="Arial"/>
                <w:color w:val="auto"/>
                <w:sz w:val="20"/>
                <w:szCs w:val="20"/>
              </w:rPr>
            </w:pPr>
            <w:r w:rsidRPr="00A95352">
              <w:rPr>
                <w:rFonts w:ascii="Arial" w:hAnsi="Arial" w:cs="Arial"/>
                <w:color w:val="auto"/>
                <w:sz w:val="20"/>
                <w:szCs w:val="20"/>
              </w:rPr>
              <w:t xml:space="preserve">  50</w:t>
            </w:r>
          </w:p>
        </w:tc>
        <w:tc>
          <w:tcPr>
            <w:tcW w:w="2952" w:type="dxa"/>
            <w:tcBorders>
              <w:top w:val="nil"/>
              <w:left w:val="nil"/>
              <w:bottom w:val="single" w:sz="8" w:space="0" w:color="auto"/>
              <w:right w:val="single" w:sz="8" w:space="0" w:color="auto"/>
            </w:tcBorders>
            <w:tcMar>
              <w:top w:w="0" w:type="dxa"/>
              <w:left w:w="108" w:type="dxa"/>
              <w:bottom w:w="0" w:type="dxa"/>
              <w:right w:w="108" w:type="dxa"/>
            </w:tcMar>
          </w:tcPr>
          <w:p w:rsidR="00A95352" w:rsidRPr="00A95352" w:rsidRDefault="00A95352" w:rsidP="00A95352">
            <w:pPr>
              <w:rPr>
                <w:rFonts w:ascii="Arial" w:hAnsi="Arial" w:cs="Arial"/>
                <w:color w:val="auto"/>
                <w:sz w:val="20"/>
                <w:szCs w:val="20"/>
              </w:rPr>
            </w:pPr>
            <w:r w:rsidRPr="00A95352">
              <w:rPr>
                <w:rFonts w:ascii="Arial" w:hAnsi="Arial" w:cs="Arial"/>
                <w:color w:val="auto"/>
                <w:sz w:val="20"/>
                <w:szCs w:val="20"/>
              </w:rPr>
              <w:t xml:space="preserve">  65</w:t>
            </w:r>
          </w:p>
        </w:tc>
      </w:tr>
      <w:tr w:rsidR="00A95352" w:rsidRPr="00A95352" w:rsidTr="00007900">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5352" w:rsidRPr="00A95352" w:rsidRDefault="00A95352" w:rsidP="00A95352">
            <w:pPr>
              <w:rPr>
                <w:rFonts w:ascii="Arial" w:hAnsi="Arial" w:cs="Arial"/>
                <w:color w:val="auto"/>
                <w:sz w:val="20"/>
                <w:szCs w:val="20"/>
              </w:rPr>
            </w:pPr>
            <w:r w:rsidRPr="00A95352">
              <w:rPr>
                <w:rFonts w:ascii="Arial" w:hAnsi="Arial" w:cs="Arial"/>
                <w:color w:val="auto"/>
                <w:sz w:val="20"/>
                <w:szCs w:val="20"/>
              </w:rPr>
              <w:t>June 2</w:t>
            </w:r>
            <w:r w:rsidR="00CF6227">
              <w:rPr>
                <w:rFonts w:ascii="Arial" w:hAnsi="Arial" w:cs="Arial"/>
                <w:color w:val="auto"/>
                <w:sz w:val="20"/>
                <w:szCs w:val="20"/>
              </w:rPr>
              <w:t>9</w:t>
            </w:r>
          </w:p>
        </w:tc>
        <w:tc>
          <w:tcPr>
            <w:tcW w:w="2952" w:type="dxa"/>
            <w:tcBorders>
              <w:top w:val="nil"/>
              <w:left w:val="nil"/>
              <w:bottom w:val="single" w:sz="8" w:space="0" w:color="auto"/>
              <w:right w:val="single" w:sz="8" w:space="0" w:color="auto"/>
            </w:tcBorders>
            <w:tcMar>
              <w:top w:w="0" w:type="dxa"/>
              <w:left w:w="108" w:type="dxa"/>
              <w:bottom w:w="0" w:type="dxa"/>
              <w:right w:w="108" w:type="dxa"/>
            </w:tcMar>
          </w:tcPr>
          <w:p w:rsidR="00A95352" w:rsidRPr="00A95352" w:rsidRDefault="00A95352" w:rsidP="00A95352">
            <w:pPr>
              <w:rPr>
                <w:rFonts w:ascii="Arial" w:hAnsi="Arial" w:cs="Arial"/>
                <w:color w:val="auto"/>
                <w:sz w:val="20"/>
                <w:szCs w:val="20"/>
              </w:rPr>
            </w:pPr>
            <w:r w:rsidRPr="00A95352">
              <w:rPr>
                <w:rFonts w:ascii="Arial" w:hAnsi="Arial" w:cs="Arial"/>
                <w:color w:val="auto"/>
                <w:sz w:val="20"/>
                <w:szCs w:val="20"/>
              </w:rPr>
              <w:t xml:space="preserve">  50</w:t>
            </w:r>
          </w:p>
        </w:tc>
        <w:tc>
          <w:tcPr>
            <w:tcW w:w="2952" w:type="dxa"/>
            <w:tcBorders>
              <w:top w:val="nil"/>
              <w:left w:val="nil"/>
              <w:bottom w:val="single" w:sz="8" w:space="0" w:color="auto"/>
              <w:right w:val="single" w:sz="8" w:space="0" w:color="auto"/>
            </w:tcBorders>
            <w:tcMar>
              <w:top w:w="0" w:type="dxa"/>
              <w:left w:w="108" w:type="dxa"/>
              <w:bottom w:w="0" w:type="dxa"/>
              <w:right w:w="108" w:type="dxa"/>
            </w:tcMar>
          </w:tcPr>
          <w:p w:rsidR="00A95352" w:rsidRPr="00A95352" w:rsidRDefault="00A95352" w:rsidP="00A95352">
            <w:pPr>
              <w:rPr>
                <w:rFonts w:ascii="Arial" w:hAnsi="Arial" w:cs="Arial"/>
                <w:color w:val="auto"/>
                <w:sz w:val="20"/>
                <w:szCs w:val="20"/>
              </w:rPr>
            </w:pPr>
            <w:r w:rsidRPr="00A95352">
              <w:rPr>
                <w:rFonts w:ascii="Arial" w:hAnsi="Arial" w:cs="Arial"/>
                <w:color w:val="auto"/>
                <w:sz w:val="20"/>
                <w:szCs w:val="20"/>
              </w:rPr>
              <w:t xml:space="preserve">  75</w:t>
            </w:r>
          </w:p>
        </w:tc>
      </w:tr>
      <w:tr w:rsidR="00A95352" w:rsidRPr="00A95352" w:rsidTr="00007900">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5352" w:rsidRPr="00A95352" w:rsidRDefault="00A95352" w:rsidP="00A95352">
            <w:pPr>
              <w:rPr>
                <w:rFonts w:ascii="Arial" w:hAnsi="Arial" w:cs="Arial"/>
                <w:color w:val="auto"/>
                <w:sz w:val="20"/>
                <w:szCs w:val="20"/>
              </w:rPr>
            </w:pPr>
            <w:r w:rsidRPr="00A95352">
              <w:rPr>
                <w:rFonts w:ascii="Arial" w:hAnsi="Arial" w:cs="Arial"/>
                <w:color w:val="auto"/>
                <w:sz w:val="20"/>
                <w:szCs w:val="20"/>
              </w:rPr>
              <w:t xml:space="preserve">July </w:t>
            </w:r>
            <w:r w:rsidR="00CF6227">
              <w:rPr>
                <w:rFonts w:ascii="Arial" w:hAnsi="Arial" w:cs="Arial"/>
                <w:color w:val="auto"/>
                <w:sz w:val="20"/>
                <w:szCs w:val="20"/>
              </w:rPr>
              <w:t>6</w:t>
            </w:r>
          </w:p>
        </w:tc>
        <w:tc>
          <w:tcPr>
            <w:tcW w:w="2952" w:type="dxa"/>
            <w:tcBorders>
              <w:top w:val="nil"/>
              <w:left w:val="nil"/>
              <w:bottom w:val="single" w:sz="8" w:space="0" w:color="auto"/>
              <w:right w:val="single" w:sz="8" w:space="0" w:color="auto"/>
            </w:tcBorders>
            <w:tcMar>
              <w:top w:w="0" w:type="dxa"/>
              <w:left w:w="108" w:type="dxa"/>
              <w:bottom w:w="0" w:type="dxa"/>
              <w:right w:w="108" w:type="dxa"/>
            </w:tcMar>
          </w:tcPr>
          <w:p w:rsidR="00A95352" w:rsidRPr="00A95352" w:rsidRDefault="00A95352" w:rsidP="00A95352">
            <w:pPr>
              <w:rPr>
                <w:rFonts w:ascii="Arial" w:hAnsi="Arial" w:cs="Arial"/>
                <w:color w:val="auto"/>
                <w:sz w:val="20"/>
                <w:szCs w:val="20"/>
              </w:rPr>
            </w:pPr>
            <w:r w:rsidRPr="00A95352">
              <w:rPr>
                <w:rFonts w:ascii="Arial" w:hAnsi="Arial" w:cs="Arial"/>
                <w:color w:val="auto"/>
                <w:sz w:val="20"/>
                <w:szCs w:val="20"/>
              </w:rPr>
              <w:t xml:space="preserve">  20</w:t>
            </w:r>
          </w:p>
        </w:tc>
        <w:tc>
          <w:tcPr>
            <w:tcW w:w="2952" w:type="dxa"/>
            <w:tcBorders>
              <w:top w:val="nil"/>
              <w:left w:val="nil"/>
              <w:bottom w:val="single" w:sz="8" w:space="0" w:color="auto"/>
              <w:right w:val="single" w:sz="8" w:space="0" w:color="auto"/>
            </w:tcBorders>
            <w:tcMar>
              <w:top w:w="0" w:type="dxa"/>
              <w:left w:w="108" w:type="dxa"/>
              <w:bottom w:w="0" w:type="dxa"/>
              <w:right w:w="108" w:type="dxa"/>
            </w:tcMar>
          </w:tcPr>
          <w:p w:rsidR="00A95352" w:rsidRPr="00A95352" w:rsidRDefault="00A95352" w:rsidP="00A95352">
            <w:pPr>
              <w:rPr>
                <w:rFonts w:ascii="Arial" w:hAnsi="Arial" w:cs="Arial"/>
                <w:color w:val="auto"/>
                <w:sz w:val="20"/>
                <w:szCs w:val="20"/>
              </w:rPr>
            </w:pPr>
            <w:r w:rsidRPr="00A95352">
              <w:rPr>
                <w:rFonts w:ascii="Arial" w:hAnsi="Arial" w:cs="Arial"/>
                <w:color w:val="auto"/>
                <w:sz w:val="20"/>
                <w:szCs w:val="20"/>
              </w:rPr>
              <w:t xml:space="preserve">  40</w:t>
            </w:r>
          </w:p>
        </w:tc>
      </w:tr>
      <w:tr w:rsidR="00A95352" w:rsidRPr="00A95352" w:rsidTr="00007900">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5352" w:rsidRPr="00A95352" w:rsidRDefault="00A95352" w:rsidP="00A95352">
            <w:pPr>
              <w:rPr>
                <w:rFonts w:ascii="Arial" w:hAnsi="Arial" w:cs="Arial"/>
                <w:b/>
                <w:i/>
                <w:color w:val="auto"/>
                <w:sz w:val="20"/>
                <w:szCs w:val="20"/>
              </w:rPr>
            </w:pPr>
            <w:r w:rsidRPr="00A95352">
              <w:rPr>
                <w:rFonts w:ascii="Arial" w:hAnsi="Arial" w:cs="Arial"/>
                <w:b/>
                <w:i/>
                <w:color w:val="auto"/>
                <w:sz w:val="20"/>
                <w:szCs w:val="20"/>
              </w:rPr>
              <w:t>Totals</w:t>
            </w:r>
          </w:p>
        </w:tc>
        <w:tc>
          <w:tcPr>
            <w:tcW w:w="2952" w:type="dxa"/>
            <w:tcBorders>
              <w:top w:val="nil"/>
              <w:left w:val="nil"/>
              <w:bottom w:val="single" w:sz="8" w:space="0" w:color="auto"/>
              <w:right w:val="single" w:sz="8" w:space="0" w:color="auto"/>
            </w:tcBorders>
            <w:tcMar>
              <w:top w:w="0" w:type="dxa"/>
              <w:left w:w="108" w:type="dxa"/>
              <w:bottom w:w="0" w:type="dxa"/>
              <w:right w:w="108" w:type="dxa"/>
            </w:tcMar>
          </w:tcPr>
          <w:p w:rsidR="00A95352" w:rsidRPr="00A95352" w:rsidRDefault="00A95352" w:rsidP="00A95352">
            <w:pPr>
              <w:rPr>
                <w:rFonts w:ascii="Arial" w:hAnsi="Arial" w:cs="Arial"/>
                <w:color w:val="auto"/>
                <w:sz w:val="20"/>
                <w:szCs w:val="20"/>
              </w:rPr>
            </w:pPr>
            <w:r w:rsidRPr="00A95352">
              <w:rPr>
                <w:rFonts w:ascii="Arial" w:hAnsi="Arial" w:cs="Arial"/>
                <w:color w:val="auto"/>
                <w:sz w:val="20"/>
                <w:szCs w:val="20"/>
              </w:rPr>
              <w:t>120</w:t>
            </w:r>
          </w:p>
        </w:tc>
        <w:tc>
          <w:tcPr>
            <w:tcW w:w="2952" w:type="dxa"/>
            <w:tcBorders>
              <w:top w:val="nil"/>
              <w:left w:val="nil"/>
              <w:bottom w:val="single" w:sz="8" w:space="0" w:color="auto"/>
              <w:right w:val="single" w:sz="8" w:space="0" w:color="auto"/>
            </w:tcBorders>
            <w:tcMar>
              <w:top w:w="0" w:type="dxa"/>
              <w:left w:w="108" w:type="dxa"/>
              <w:bottom w:w="0" w:type="dxa"/>
              <w:right w:w="108" w:type="dxa"/>
            </w:tcMar>
          </w:tcPr>
          <w:p w:rsidR="00A95352" w:rsidRPr="00A95352" w:rsidRDefault="00A95352" w:rsidP="00A95352">
            <w:pPr>
              <w:rPr>
                <w:rFonts w:ascii="Arial" w:hAnsi="Arial" w:cs="Arial"/>
                <w:color w:val="auto"/>
                <w:sz w:val="20"/>
                <w:szCs w:val="20"/>
              </w:rPr>
            </w:pPr>
            <w:r w:rsidRPr="00A95352">
              <w:rPr>
                <w:rFonts w:ascii="Arial" w:hAnsi="Arial" w:cs="Arial"/>
                <w:color w:val="auto"/>
                <w:sz w:val="20"/>
                <w:szCs w:val="20"/>
              </w:rPr>
              <w:t>180</w:t>
            </w:r>
          </w:p>
        </w:tc>
      </w:tr>
    </w:tbl>
    <w:p w:rsidR="00A95352" w:rsidRPr="00A95352" w:rsidRDefault="00A95352" w:rsidP="00A95352">
      <w:pPr>
        <w:rPr>
          <w:rFonts w:ascii="Arial" w:hAnsi="Arial" w:cs="Arial"/>
          <w:color w:val="auto"/>
          <w:sz w:val="20"/>
          <w:szCs w:val="20"/>
        </w:rPr>
      </w:pPr>
    </w:p>
    <w:p w:rsidR="00A95352" w:rsidRPr="00A95352" w:rsidRDefault="00A95352" w:rsidP="00A95352">
      <w:pPr>
        <w:rPr>
          <w:rFonts w:ascii="Arial" w:hAnsi="Arial" w:cs="Arial"/>
          <w:color w:val="auto"/>
          <w:sz w:val="20"/>
          <w:szCs w:val="20"/>
        </w:rPr>
      </w:pPr>
      <w:r w:rsidRPr="00A95352">
        <w:rPr>
          <w:rFonts w:ascii="Arial" w:hAnsi="Arial" w:cs="Arial"/>
          <w:color w:val="auto"/>
          <w:sz w:val="20"/>
          <w:szCs w:val="20"/>
        </w:rPr>
        <w:t>I will check your hours on the days listed above. The hours must be recorded on your Internship Log and signed by both you and your Site Supervisor. Your signature below indicates that:</w:t>
      </w:r>
    </w:p>
    <w:p w:rsidR="00A95352" w:rsidRPr="00A95352" w:rsidRDefault="00A95352" w:rsidP="00A95352">
      <w:pPr>
        <w:rPr>
          <w:rFonts w:ascii="Arial" w:hAnsi="Arial" w:cs="Arial"/>
          <w:color w:val="auto"/>
          <w:sz w:val="20"/>
          <w:szCs w:val="20"/>
        </w:rPr>
      </w:pPr>
    </w:p>
    <w:p w:rsidR="00A95352" w:rsidRPr="00A95352" w:rsidRDefault="00A95352" w:rsidP="00A95352">
      <w:pPr>
        <w:numPr>
          <w:ilvl w:val="0"/>
          <w:numId w:val="11"/>
        </w:numPr>
        <w:rPr>
          <w:rFonts w:ascii="Arial" w:hAnsi="Arial" w:cs="Arial"/>
          <w:color w:val="auto"/>
          <w:sz w:val="20"/>
          <w:szCs w:val="20"/>
        </w:rPr>
      </w:pPr>
      <w:r w:rsidRPr="00A95352">
        <w:rPr>
          <w:rFonts w:ascii="Arial" w:hAnsi="Arial" w:cs="Arial"/>
          <w:color w:val="auto"/>
          <w:sz w:val="20"/>
          <w:szCs w:val="20"/>
        </w:rPr>
        <w:t>I have read the above and am aware of the hour requirements as listed above. These hours at the Internship Site are in addition to class attendance each week.</w:t>
      </w:r>
      <w:r w:rsidRPr="00A95352">
        <w:rPr>
          <w:color w:val="auto"/>
        </w:rPr>
        <w:t xml:space="preserve"> </w:t>
      </w:r>
    </w:p>
    <w:p w:rsidR="00A95352" w:rsidRPr="00A95352" w:rsidRDefault="00A95352" w:rsidP="00A95352">
      <w:pPr>
        <w:numPr>
          <w:ilvl w:val="0"/>
          <w:numId w:val="11"/>
        </w:numPr>
        <w:rPr>
          <w:rFonts w:ascii="Arial" w:hAnsi="Arial" w:cs="Arial"/>
          <w:color w:val="auto"/>
          <w:sz w:val="20"/>
          <w:szCs w:val="20"/>
        </w:rPr>
      </w:pPr>
      <w:r w:rsidRPr="00A95352">
        <w:rPr>
          <w:rFonts w:ascii="Arial" w:hAnsi="Arial" w:cs="Arial"/>
          <w:color w:val="auto"/>
          <w:sz w:val="20"/>
          <w:szCs w:val="20"/>
        </w:rPr>
        <w:t xml:space="preserve">I realize that failure to obtain the hours </w:t>
      </w:r>
      <w:r w:rsidRPr="00A95352">
        <w:rPr>
          <w:rFonts w:ascii="Arial" w:hAnsi="Arial" w:cs="Arial"/>
          <w:b/>
          <w:bCs/>
          <w:color w:val="auto"/>
          <w:sz w:val="20"/>
          <w:szCs w:val="20"/>
        </w:rPr>
        <w:t>each</w:t>
      </w:r>
      <w:r w:rsidRPr="00A95352">
        <w:rPr>
          <w:rFonts w:ascii="Arial" w:hAnsi="Arial" w:cs="Arial"/>
          <w:color w:val="auto"/>
          <w:sz w:val="20"/>
          <w:szCs w:val="20"/>
        </w:rPr>
        <w:t xml:space="preserve"> month on </w:t>
      </w:r>
      <w:r w:rsidRPr="00A95352">
        <w:rPr>
          <w:rFonts w:ascii="Arial" w:hAnsi="Arial" w:cs="Arial"/>
          <w:b/>
          <w:bCs/>
          <w:color w:val="auto"/>
          <w:sz w:val="20"/>
          <w:szCs w:val="20"/>
        </w:rPr>
        <w:t>time</w:t>
      </w:r>
      <w:r w:rsidRPr="00A95352">
        <w:rPr>
          <w:rFonts w:ascii="Arial" w:hAnsi="Arial" w:cs="Arial"/>
          <w:color w:val="auto"/>
          <w:sz w:val="20"/>
          <w:szCs w:val="20"/>
        </w:rPr>
        <w:t xml:space="preserve"> will result in my </w:t>
      </w:r>
      <w:r w:rsidRPr="00A95352">
        <w:rPr>
          <w:rFonts w:ascii="Arial" w:hAnsi="Arial" w:cs="Arial"/>
          <w:b/>
          <w:bCs/>
          <w:color w:val="auto"/>
          <w:sz w:val="20"/>
          <w:szCs w:val="20"/>
        </w:rPr>
        <w:t xml:space="preserve">not </w:t>
      </w:r>
      <w:r w:rsidRPr="00A95352">
        <w:rPr>
          <w:rFonts w:ascii="Arial" w:hAnsi="Arial" w:cs="Arial"/>
          <w:color w:val="auto"/>
          <w:sz w:val="20"/>
          <w:szCs w:val="20"/>
        </w:rPr>
        <w:t xml:space="preserve">passing internship. I realize that the direct/indirect hours at my site are assignments, and I </w:t>
      </w:r>
      <w:r w:rsidRPr="00A95352">
        <w:rPr>
          <w:rFonts w:ascii="Arial" w:hAnsi="Arial" w:cs="Arial"/>
          <w:b/>
          <w:bCs/>
          <w:color w:val="auto"/>
          <w:sz w:val="20"/>
          <w:szCs w:val="20"/>
        </w:rPr>
        <w:t xml:space="preserve">cannot </w:t>
      </w:r>
      <w:r w:rsidRPr="00A95352">
        <w:rPr>
          <w:rFonts w:ascii="Arial" w:hAnsi="Arial" w:cs="Arial"/>
          <w:color w:val="auto"/>
          <w:sz w:val="20"/>
          <w:szCs w:val="20"/>
        </w:rPr>
        <w:t>be late in completing the hours. Failure to complete the hours on any of the due dates listed above will result in a grade of F for the course.</w:t>
      </w:r>
      <w:r w:rsidRPr="00A95352">
        <w:rPr>
          <w:color w:val="auto"/>
        </w:rPr>
        <w:t xml:space="preserve"> </w:t>
      </w:r>
    </w:p>
    <w:p w:rsidR="00A95352" w:rsidRPr="00A95352" w:rsidRDefault="00A95352" w:rsidP="00A95352">
      <w:pPr>
        <w:numPr>
          <w:ilvl w:val="0"/>
          <w:numId w:val="11"/>
        </w:numPr>
        <w:rPr>
          <w:rFonts w:ascii="Arial" w:hAnsi="Arial" w:cs="Arial"/>
          <w:color w:val="auto"/>
          <w:sz w:val="20"/>
          <w:szCs w:val="20"/>
        </w:rPr>
      </w:pPr>
      <w:r w:rsidRPr="00A95352">
        <w:rPr>
          <w:rFonts w:ascii="Arial" w:hAnsi="Arial" w:cs="Arial"/>
          <w:color w:val="auto"/>
          <w:sz w:val="20"/>
          <w:szCs w:val="20"/>
        </w:rPr>
        <w:t xml:space="preserve">I understand that a grade of I (Incomplete) is </w:t>
      </w:r>
      <w:r w:rsidRPr="00A95352">
        <w:rPr>
          <w:rFonts w:ascii="Arial" w:hAnsi="Arial" w:cs="Arial"/>
          <w:b/>
          <w:bCs/>
          <w:color w:val="auto"/>
          <w:sz w:val="20"/>
          <w:szCs w:val="20"/>
        </w:rPr>
        <w:t xml:space="preserve">not </w:t>
      </w:r>
      <w:r w:rsidRPr="00A95352">
        <w:rPr>
          <w:rFonts w:ascii="Arial" w:hAnsi="Arial" w:cs="Arial"/>
          <w:color w:val="auto"/>
          <w:sz w:val="20"/>
          <w:szCs w:val="20"/>
        </w:rPr>
        <w:t>given in Internship.</w:t>
      </w:r>
      <w:r w:rsidRPr="00A95352">
        <w:rPr>
          <w:color w:val="auto"/>
        </w:rPr>
        <w:t xml:space="preserve"> </w:t>
      </w:r>
    </w:p>
    <w:p w:rsidR="00A95352" w:rsidRPr="00A95352" w:rsidRDefault="00A95352" w:rsidP="00A95352">
      <w:pPr>
        <w:rPr>
          <w:rFonts w:ascii="Arial" w:hAnsi="Arial" w:cs="Arial"/>
          <w:color w:val="auto"/>
          <w:sz w:val="20"/>
          <w:szCs w:val="20"/>
        </w:rPr>
      </w:pPr>
    </w:p>
    <w:p w:rsidR="00A95352" w:rsidRPr="00A95352" w:rsidRDefault="00A95352" w:rsidP="00A95352">
      <w:pPr>
        <w:rPr>
          <w:rFonts w:ascii="Arial" w:hAnsi="Arial" w:cs="Arial"/>
          <w:color w:val="auto"/>
          <w:sz w:val="20"/>
          <w:szCs w:val="20"/>
        </w:rPr>
      </w:pPr>
      <w:r w:rsidRPr="00A95352">
        <w:rPr>
          <w:rFonts w:ascii="Arial" w:hAnsi="Arial" w:cs="Arial"/>
          <w:color w:val="auto"/>
          <w:sz w:val="20"/>
          <w:szCs w:val="20"/>
        </w:rPr>
        <w:t xml:space="preserve">Please note that I am sending this not to upset you, but to clarify our policies so that in the beginning you know the requirements. I mention this because in the past, some students assumed they could be late and “catch up” on their hours. Further, some students thought they could receive an Incomplete for Internship. Both are inaccurate assumptions. </w:t>
      </w:r>
    </w:p>
    <w:p w:rsidR="00A95352" w:rsidRPr="00A95352" w:rsidRDefault="00A95352" w:rsidP="00A95352">
      <w:pPr>
        <w:rPr>
          <w:rFonts w:ascii="Arial" w:hAnsi="Arial" w:cs="Arial"/>
          <w:color w:val="auto"/>
          <w:sz w:val="20"/>
          <w:szCs w:val="20"/>
        </w:rPr>
      </w:pPr>
    </w:p>
    <w:p w:rsidR="00A95352" w:rsidRPr="00A95352" w:rsidRDefault="00A95352" w:rsidP="00A95352">
      <w:pPr>
        <w:rPr>
          <w:rFonts w:ascii="Arial" w:hAnsi="Arial" w:cs="Arial"/>
          <w:bCs/>
          <w:color w:val="auto"/>
          <w:sz w:val="20"/>
          <w:szCs w:val="20"/>
        </w:rPr>
      </w:pPr>
      <w:r w:rsidRPr="00A95352">
        <w:rPr>
          <w:rFonts w:ascii="Arial" w:hAnsi="Arial" w:cs="Arial"/>
          <w:b/>
          <w:bCs/>
          <w:color w:val="auto"/>
          <w:sz w:val="20"/>
          <w:szCs w:val="20"/>
        </w:rPr>
        <w:t xml:space="preserve">Please remember all site contracts and </w:t>
      </w:r>
      <w:proofErr w:type="gramStart"/>
      <w:r w:rsidRPr="00A95352">
        <w:rPr>
          <w:rFonts w:ascii="Arial" w:hAnsi="Arial" w:cs="Arial"/>
          <w:b/>
          <w:bCs/>
          <w:color w:val="auto"/>
          <w:sz w:val="20"/>
          <w:szCs w:val="20"/>
        </w:rPr>
        <w:t>proof of insurance are</w:t>
      </w:r>
      <w:proofErr w:type="gramEnd"/>
      <w:r w:rsidRPr="00A95352">
        <w:rPr>
          <w:rFonts w:ascii="Arial" w:hAnsi="Arial" w:cs="Arial"/>
          <w:b/>
          <w:bCs/>
          <w:color w:val="auto"/>
          <w:sz w:val="20"/>
          <w:szCs w:val="20"/>
        </w:rPr>
        <w:t xml:space="preserve"> due on April 1st.</w:t>
      </w:r>
      <w:r w:rsidRPr="00A95352">
        <w:rPr>
          <w:rFonts w:ascii="Arial" w:hAnsi="Arial" w:cs="Arial"/>
          <w:bCs/>
          <w:color w:val="auto"/>
          <w:sz w:val="20"/>
          <w:szCs w:val="20"/>
        </w:rPr>
        <w:t xml:space="preserve"> Please note that class begins on Monday, May </w:t>
      </w:r>
      <w:r w:rsidR="00587F2E">
        <w:rPr>
          <w:rFonts w:ascii="Arial" w:hAnsi="Arial" w:cs="Arial"/>
          <w:bCs/>
          <w:color w:val="auto"/>
          <w:sz w:val="20"/>
          <w:szCs w:val="20"/>
        </w:rPr>
        <w:t>18</w:t>
      </w:r>
      <w:r w:rsidRPr="00A95352">
        <w:rPr>
          <w:rFonts w:ascii="Arial" w:hAnsi="Arial" w:cs="Arial"/>
          <w:bCs/>
          <w:color w:val="auto"/>
          <w:sz w:val="20"/>
          <w:szCs w:val="20"/>
          <w:vertAlign w:val="superscript"/>
        </w:rPr>
        <w:t>th</w:t>
      </w:r>
      <w:r w:rsidRPr="00A95352">
        <w:rPr>
          <w:rFonts w:ascii="Arial" w:hAnsi="Arial" w:cs="Arial"/>
          <w:bCs/>
          <w:color w:val="auto"/>
          <w:sz w:val="20"/>
          <w:szCs w:val="20"/>
        </w:rPr>
        <w:t xml:space="preserve">. (If you have another class that meets at this time, please attend your class but inform me as your current class will take precedence).  You may begin collecting internship hours the week of April </w:t>
      </w:r>
      <w:r w:rsidR="00587F2E">
        <w:rPr>
          <w:rFonts w:ascii="Arial" w:hAnsi="Arial" w:cs="Arial"/>
          <w:bCs/>
          <w:color w:val="auto"/>
          <w:sz w:val="20"/>
          <w:szCs w:val="20"/>
        </w:rPr>
        <w:t>13th</w:t>
      </w:r>
      <w:r w:rsidRPr="00A95352">
        <w:rPr>
          <w:rFonts w:ascii="Arial" w:hAnsi="Arial" w:cs="Arial"/>
          <w:bCs/>
          <w:color w:val="auto"/>
          <w:sz w:val="20"/>
          <w:szCs w:val="20"/>
        </w:rPr>
        <w:t xml:space="preserve">, if you have completed your hours for </w:t>
      </w:r>
      <w:proofErr w:type="gramStart"/>
      <w:r w:rsidRPr="00A95352">
        <w:rPr>
          <w:rFonts w:ascii="Arial" w:hAnsi="Arial" w:cs="Arial"/>
          <w:bCs/>
          <w:color w:val="auto"/>
          <w:sz w:val="20"/>
          <w:szCs w:val="20"/>
        </w:rPr>
        <w:t>Spring</w:t>
      </w:r>
      <w:proofErr w:type="gramEnd"/>
      <w:r w:rsidRPr="00A95352">
        <w:rPr>
          <w:rFonts w:ascii="Arial" w:hAnsi="Arial" w:cs="Arial"/>
          <w:bCs/>
          <w:color w:val="auto"/>
          <w:sz w:val="20"/>
          <w:szCs w:val="20"/>
        </w:rPr>
        <w:t xml:space="preserve"> 201</w:t>
      </w:r>
      <w:r w:rsidR="00587F2E">
        <w:rPr>
          <w:rFonts w:ascii="Arial" w:hAnsi="Arial" w:cs="Arial"/>
          <w:bCs/>
          <w:color w:val="auto"/>
          <w:sz w:val="20"/>
          <w:szCs w:val="20"/>
        </w:rPr>
        <w:t>5</w:t>
      </w:r>
      <w:r w:rsidRPr="00A95352">
        <w:rPr>
          <w:rFonts w:ascii="Arial" w:hAnsi="Arial" w:cs="Arial"/>
          <w:bCs/>
          <w:color w:val="auto"/>
          <w:sz w:val="20"/>
          <w:szCs w:val="20"/>
        </w:rPr>
        <w:t xml:space="preserve"> and your professor agrees.</w:t>
      </w:r>
    </w:p>
    <w:p w:rsidR="00A95352" w:rsidRPr="00A95352" w:rsidRDefault="00A95352" w:rsidP="00A95352">
      <w:pPr>
        <w:rPr>
          <w:rFonts w:ascii="Arial" w:hAnsi="Arial" w:cs="Arial"/>
          <w:bCs/>
          <w:color w:val="auto"/>
          <w:sz w:val="20"/>
          <w:szCs w:val="20"/>
        </w:rPr>
      </w:pPr>
    </w:p>
    <w:p w:rsidR="00A95352" w:rsidRPr="00A95352" w:rsidRDefault="00A95352" w:rsidP="00A95352">
      <w:pPr>
        <w:rPr>
          <w:rFonts w:ascii="Arial" w:hAnsi="Arial" w:cs="Arial"/>
          <w:bCs/>
          <w:color w:val="auto"/>
          <w:sz w:val="20"/>
          <w:szCs w:val="20"/>
        </w:rPr>
      </w:pPr>
      <w:r w:rsidRPr="00A95352">
        <w:rPr>
          <w:rFonts w:ascii="Arial" w:hAnsi="Arial" w:cs="Arial"/>
          <w:b/>
          <w:bCs/>
          <w:color w:val="auto"/>
          <w:sz w:val="20"/>
          <w:szCs w:val="20"/>
        </w:rPr>
        <w:t>This form is due April 1</w:t>
      </w:r>
      <w:r w:rsidRPr="00A95352">
        <w:rPr>
          <w:rFonts w:ascii="Arial" w:hAnsi="Arial" w:cs="Arial"/>
          <w:b/>
          <w:bCs/>
          <w:color w:val="auto"/>
          <w:sz w:val="20"/>
          <w:szCs w:val="20"/>
          <w:vertAlign w:val="superscript"/>
        </w:rPr>
        <w:t>st</w:t>
      </w:r>
      <w:r w:rsidRPr="00A95352">
        <w:rPr>
          <w:rFonts w:ascii="Arial" w:hAnsi="Arial" w:cs="Arial"/>
          <w:b/>
          <w:bCs/>
          <w:color w:val="auto"/>
          <w:sz w:val="20"/>
          <w:szCs w:val="20"/>
        </w:rPr>
        <w:t xml:space="preserve"> or earlier. </w:t>
      </w:r>
      <w:r w:rsidRPr="00A95352">
        <w:rPr>
          <w:rFonts w:ascii="Arial" w:hAnsi="Arial" w:cs="Arial"/>
          <w:bCs/>
          <w:color w:val="auto"/>
          <w:sz w:val="20"/>
          <w:szCs w:val="20"/>
        </w:rPr>
        <w:t xml:space="preserve">Please return it to Dr. L.J. Gould, Education Bldg., </w:t>
      </w:r>
      <w:proofErr w:type="gramStart"/>
      <w:r w:rsidRPr="00A95352">
        <w:rPr>
          <w:rFonts w:ascii="Arial" w:hAnsi="Arial" w:cs="Arial"/>
          <w:bCs/>
          <w:color w:val="auto"/>
          <w:sz w:val="20"/>
          <w:szCs w:val="20"/>
        </w:rPr>
        <w:t>Room</w:t>
      </w:r>
      <w:proofErr w:type="gramEnd"/>
      <w:r w:rsidRPr="00A95352">
        <w:rPr>
          <w:rFonts w:ascii="Arial" w:hAnsi="Arial" w:cs="Arial"/>
          <w:bCs/>
          <w:color w:val="auto"/>
          <w:sz w:val="20"/>
          <w:szCs w:val="20"/>
        </w:rPr>
        <w:t xml:space="preserve"> 216. Also, please remember to make a copy for your records.</w:t>
      </w:r>
    </w:p>
    <w:p w:rsidR="00A95352" w:rsidRPr="00A95352" w:rsidRDefault="00A95352" w:rsidP="00A95352">
      <w:pPr>
        <w:rPr>
          <w:rFonts w:ascii="Arial" w:hAnsi="Arial" w:cs="Arial"/>
          <w:color w:val="auto"/>
          <w:sz w:val="20"/>
          <w:szCs w:val="20"/>
        </w:rPr>
      </w:pPr>
    </w:p>
    <w:p w:rsidR="00A95352" w:rsidRPr="00A95352" w:rsidRDefault="00A95352" w:rsidP="00A95352">
      <w:pPr>
        <w:rPr>
          <w:rFonts w:ascii="Arial" w:hAnsi="Arial" w:cs="Arial"/>
          <w:color w:val="auto"/>
          <w:sz w:val="20"/>
          <w:szCs w:val="20"/>
        </w:rPr>
      </w:pPr>
    </w:p>
    <w:p w:rsidR="00A95352" w:rsidRPr="00A95352" w:rsidRDefault="00A95352" w:rsidP="00A95352">
      <w:pPr>
        <w:tabs>
          <w:tab w:val="left" w:pos="6240"/>
        </w:tabs>
        <w:rPr>
          <w:rFonts w:ascii="Arial" w:hAnsi="Arial" w:cs="Arial"/>
          <w:color w:val="auto"/>
          <w:sz w:val="20"/>
          <w:szCs w:val="20"/>
        </w:rPr>
      </w:pPr>
      <w:r w:rsidRPr="00A95352">
        <w:rPr>
          <w:rFonts w:ascii="Arial" w:hAnsi="Arial" w:cs="Arial"/>
          <w:color w:val="auto"/>
          <w:sz w:val="20"/>
          <w:szCs w:val="20"/>
        </w:rPr>
        <w:t>Print Student Name: _______________________________</w:t>
      </w:r>
    </w:p>
    <w:p w:rsidR="00A95352" w:rsidRPr="00A95352" w:rsidRDefault="00A95352" w:rsidP="00A95352">
      <w:pPr>
        <w:tabs>
          <w:tab w:val="left" w:pos="6240"/>
        </w:tabs>
        <w:rPr>
          <w:rFonts w:ascii="Arial" w:hAnsi="Arial" w:cs="Arial"/>
          <w:color w:val="auto"/>
          <w:sz w:val="20"/>
          <w:szCs w:val="20"/>
        </w:rPr>
      </w:pPr>
    </w:p>
    <w:p w:rsidR="00A95352" w:rsidRPr="00A95352" w:rsidRDefault="00A95352" w:rsidP="00A95352">
      <w:pPr>
        <w:rPr>
          <w:rFonts w:ascii="Arial" w:hAnsi="Arial" w:cs="Arial"/>
          <w:color w:val="auto"/>
          <w:sz w:val="20"/>
          <w:szCs w:val="20"/>
        </w:rPr>
      </w:pPr>
      <w:r w:rsidRPr="00A95352">
        <w:rPr>
          <w:rFonts w:ascii="Arial" w:hAnsi="Arial" w:cs="Arial"/>
          <w:color w:val="auto"/>
          <w:sz w:val="20"/>
          <w:szCs w:val="20"/>
        </w:rPr>
        <w:t>Student Signature: _________________________________ Date: _______________________</w:t>
      </w:r>
    </w:p>
    <w:p w:rsidR="00A95352" w:rsidRPr="00A95352" w:rsidRDefault="00A95352" w:rsidP="00A95352">
      <w:pPr>
        <w:rPr>
          <w:rFonts w:ascii="Arial" w:hAnsi="Arial" w:cs="Arial"/>
          <w:color w:val="auto"/>
          <w:sz w:val="20"/>
          <w:szCs w:val="20"/>
        </w:rPr>
      </w:pPr>
    </w:p>
    <w:p w:rsidR="00A95352" w:rsidRPr="00A95352" w:rsidRDefault="00A95352" w:rsidP="00A95352">
      <w:pPr>
        <w:rPr>
          <w:rFonts w:ascii="Arial" w:hAnsi="Arial" w:cs="Arial"/>
          <w:color w:val="auto"/>
          <w:sz w:val="20"/>
          <w:szCs w:val="20"/>
        </w:rPr>
      </w:pPr>
    </w:p>
    <w:p w:rsidR="00A95352" w:rsidRPr="00A95352" w:rsidRDefault="00A95352" w:rsidP="00A95352">
      <w:pPr>
        <w:rPr>
          <w:rFonts w:ascii="Script MT Bold" w:hAnsi="Script MT Bold"/>
          <w:b/>
          <w:color w:val="auto"/>
          <w:sz w:val="32"/>
          <w:szCs w:val="32"/>
        </w:rPr>
      </w:pPr>
      <w:r w:rsidRPr="00A95352">
        <w:rPr>
          <w:rFonts w:ascii="Script MT Bold" w:hAnsi="Script MT Bold"/>
          <w:b/>
          <w:color w:val="auto"/>
          <w:sz w:val="32"/>
          <w:szCs w:val="32"/>
        </w:rPr>
        <w:t>Dr. Bradley</w:t>
      </w:r>
    </w:p>
    <w:p w:rsidR="00A95352" w:rsidRPr="00A95352" w:rsidRDefault="00A95352" w:rsidP="00A95352">
      <w:pPr>
        <w:rPr>
          <w:color w:val="auto"/>
          <w:sz w:val="18"/>
          <w:szCs w:val="18"/>
        </w:rPr>
      </w:pPr>
      <w:r w:rsidRPr="00A95352">
        <w:rPr>
          <w:rFonts w:ascii="Arial" w:hAnsi="Arial" w:cs="Arial"/>
          <w:color w:val="auto"/>
          <w:sz w:val="18"/>
          <w:szCs w:val="18"/>
        </w:rPr>
        <w:t>Loretta J. Bradley, PhD</w:t>
      </w:r>
    </w:p>
    <w:p w:rsidR="00A95352" w:rsidRPr="00A95352" w:rsidRDefault="00A95352" w:rsidP="00A95352">
      <w:pPr>
        <w:rPr>
          <w:color w:val="auto"/>
          <w:sz w:val="18"/>
          <w:szCs w:val="18"/>
        </w:rPr>
      </w:pPr>
      <w:r w:rsidRPr="00A95352">
        <w:rPr>
          <w:rFonts w:ascii="Arial" w:hAnsi="Arial" w:cs="Arial"/>
          <w:color w:val="auto"/>
          <w:sz w:val="18"/>
          <w:szCs w:val="18"/>
        </w:rPr>
        <w:t xml:space="preserve">Paul Whitfield Horn Professor &amp; </w:t>
      </w:r>
    </w:p>
    <w:p w:rsidR="00A95352" w:rsidRPr="00A95352" w:rsidRDefault="00A95352" w:rsidP="00A95352">
      <w:pPr>
        <w:rPr>
          <w:color w:val="auto"/>
          <w:sz w:val="18"/>
          <w:szCs w:val="18"/>
        </w:rPr>
      </w:pPr>
      <w:r w:rsidRPr="00A95352">
        <w:rPr>
          <w:rFonts w:ascii="Arial" w:hAnsi="Arial" w:cs="Arial"/>
          <w:color w:val="auto"/>
          <w:sz w:val="18"/>
          <w:szCs w:val="18"/>
        </w:rPr>
        <w:t>Coordinator, Counselor Education</w:t>
      </w:r>
    </w:p>
    <w:p w:rsidR="00A95352" w:rsidRPr="00A95352" w:rsidRDefault="00A95352" w:rsidP="00A95352">
      <w:pPr>
        <w:rPr>
          <w:rFonts w:ascii="Arial" w:hAnsi="Arial" w:cs="Arial"/>
          <w:color w:val="auto"/>
          <w:sz w:val="18"/>
          <w:szCs w:val="18"/>
        </w:rPr>
      </w:pPr>
      <w:smartTag w:uri="urn:schemas-microsoft-com:office:smarttags" w:element="PlaceName">
        <w:r w:rsidRPr="00A95352">
          <w:rPr>
            <w:rFonts w:ascii="Arial" w:hAnsi="Arial" w:cs="Arial"/>
            <w:color w:val="auto"/>
            <w:sz w:val="18"/>
            <w:szCs w:val="18"/>
          </w:rPr>
          <w:t>Texas</w:t>
        </w:r>
      </w:smartTag>
      <w:r w:rsidRPr="00A95352">
        <w:rPr>
          <w:rFonts w:ascii="Arial" w:hAnsi="Arial" w:cs="Arial"/>
          <w:color w:val="auto"/>
          <w:sz w:val="18"/>
          <w:szCs w:val="18"/>
        </w:rPr>
        <w:t xml:space="preserve"> </w:t>
      </w:r>
      <w:smartTag w:uri="urn:schemas-microsoft-com:office:smarttags" w:element="PlaceName">
        <w:r w:rsidRPr="00A95352">
          <w:rPr>
            <w:rFonts w:ascii="Arial" w:hAnsi="Arial" w:cs="Arial"/>
            <w:color w:val="auto"/>
            <w:sz w:val="18"/>
            <w:szCs w:val="18"/>
          </w:rPr>
          <w:t>Tech</w:t>
        </w:r>
      </w:smartTag>
      <w:r w:rsidRPr="00A95352">
        <w:rPr>
          <w:rFonts w:ascii="Arial" w:hAnsi="Arial" w:cs="Arial"/>
          <w:color w:val="auto"/>
          <w:sz w:val="18"/>
          <w:szCs w:val="18"/>
        </w:rPr>
        <w:t xml:space="preserve"> University</w:t>
      </w:r>
    </w:p>
    <w:p w:rsidR="00A95352" w:rsidRPr="00A95352" w:rsidRDefault="00A95352" w:rsidP="00A95352">
      <w:pPr>
        <w:rPr>
          <w:color w:val="auto"/>
          <w:sz w:val="18"/>
          <w:szCs w:val="18"/>
        </w:rPr>
      </w:pPr>
      <w:r w:rsidRPr="00A95352">
        <w:rPr>
          <w:rFonts w:ascii="Arial" w:hAnsi="Arial" w:cs="Arial"/>
          <w:color w:val="auto"/>
          <w:sz w:val="18"/>
          <w:szCs w:val="18"/>
        </w:rPr>
        <w:lastRenderedPageBreak/>
        <w:t xml:space="preserve">COE </w:t>
      </w:r>
      <w:smartTag w:uri="urn:schemas-microsoft-com:office:smarttags" w:element="address">
        <w:smartTag w:uri="urn:schemas-microsoft-com:office:smarttags" w:element="Street">
          <w:r w:rsidRPr="00A95352">
            <w:rPr>
              <w:rFonts w:ascii="Arial" w:hAnsi="Arial" w:cs="Arial"/>
              <w:color w:val="auto"/>
              <w:sz w:val="18"/>
              <w:szCs w:val="18"/>
            </w:rPr>
            <w:t>Box</w:t>
          </w:r>
        </w:smartTag>
        <w:r w:rsidRPr="00A95352">
          <w:rPr>
            <w:rFonts w:ascii="Arial" w:hAnsi="Arial" w:cs="Arial"/>
            <w:color w:val="auto"/>
            <w:sz w:val="18"/>
            <w:szCs w:val="18"/>
          </w:rPr>
          <w:t xml:space="preserve"> 41071</w:t>
        </w:r>
      </w:smartTag>
      <w:r w:rsidRPr="00A95352">
        <w:rPr>
          <w:rFonts w:ascii="Arial" w:hAnsi="Arial" w:cs="Arial"/>
          <w:color w:val="auto"/>
          <w:sz w:val="18"/>
          <w:szCs w:val="18"/>
        </w:rPr>
        <w:t xml:space="preserve"> Counselor Education</w:t>
      </w:r>
    </w:p>
    <w:p w:rsidR="00A95352" w:rsidRPr="00A95352" w:rsidRDefault="00A95352" w:rsidP="00A95352">
      <w:pPr>
        <w:rPr>
          <w:color w:val="auto"/>
          <w:sz w:val="18"/>
          <w:szCs w:val="18"/>
        </w:rPr>
      </w:pPr>
      <w:smartTag w:uri="urn:schemas-microsoft-com:office:smarttags" w:element="place">
        <w:smartTag w:uri="urn:schemas-microsoft-com:office:smarttags" w:element="City">
          <w:r w:rsidRPr="00A95352">
            <w:rPr>
              <w:rFonts w:ascii="Arial" w:hAnsi="Arial" w:cs="Arial"/>
              <w:color w:val="auto"/>
              <w:sz w:val="18"/>
              <w:szCs w:val="18"/>
            </w:rPr>
            <w:t>Lubbock</w:t>
          </w:r>
        </w:smartTag>
        <w:r w:rsidRPr="00A95352">
          <w:rPr>
            <w:rFonts w:ascii="Arial" w:hAnsi="Arial" w:cs="Arial"/>
            <w:color w:val="auto"/>
            <w:sz w:val="18"/>
            <w:szCs w:val="18"/>
          </w:rPr>
          <w:t xml:space="preserve">, </w:t>
        </w:r>
        <w:smartTag w:uri="urn:schemas-microsoft-com:office:smarttags" w:element="State">
          <w:r w:rsidRPr="00A95352">
            <w:rPr>
              <w:rFonts w:ascii="Arial" w:hAnsi="Arial" w:cs="Arial"/>
              <w:color w:val="auto"/>
              <w:sz w:val="18"/>
              <w:szCs w:val="18"/>
            </w:rPr>
            <w:t>TX</w:t>
          </w:r>
        </w:smartTag>
        <w:r w:rsidRPr="00A95352">
          <w:rPr>
            <w:rFonts w:ascii="Arial" w:hAnsi="Arial" w:cs="Arial"/>
            <w:color w:val="auto"/>
            <w:sz w:val="18"/>
            <w:szCs w:val="18"/>
          </w:rPr>
          <w:t xml:space="preserve"> </w:t>
        </w:r>
        <w:smartTag w:uri="urn:schemas-microsoft-com:office:smarttags" w:element="PostalCode">
          <w:r w:rsidRPr="00A95352">
            <w:rPr>
              <w:rFonts w:ascii="Arial" w:hAnsi="Arial" w:cs="Arial"/>
              <w:color w:val="auto"/>
              <w:sz w:val="18"/>
              <w:szCs w:val="18"/>
            </w:rPr>
            <w:t>79409-1071</w:t>
          </w:r>
        </w:smartTag>
      </w:smartTag>
    </w:p>
    <w:p w:rsidR="00A95352" w:rsidRPr="00A95352" w:rsidRDefault="00A95352" w:rsidP="00A95352">
      <w:pPr>
        <w:rPr>
          <w:color w:val="auto"/>
          <w:sz w:val="18"/>
          <w:szCs w:val="18"/>
        </w:rPr>
      </w:pPr>
      <w:proofErr w:type="spellStart"/>
      <w:r w:rsidRPr="00A95352">
        <w:rPr>
          <w:rFonts w:ascii="Arial" w:hAnsi="Arial" w:cs="Arial"/>
          <w:color w:val="auto"/>
          <w:sz w:val="18"/>
          <w:szCs w:val="18"/>
        </w:rPr>
        <w:t>Ph</w:t>
      </w:r>
      <w:proofErr w:type="spellEnd"/>
      <w:r w:rsidRPr="00A95352">
        <w:rPr>
          <w:rFonts w:ascii="Arial" w:hAnsi="Arial" w:cs="Arial"/>
          <w:color w:val="auto"/>
          <w:sz w:val="18"/>
          <w:szCs w:val="18"/>
        </w:rPr>
        <w:t>: office 806/742-1997x263</w:t>
      </w:r>
    </w:p>
    <w:p w:rsidR="00A95352" w:rsidRPr="00A95352" w:rsidRDefault="00A95352" w:rsidP="00A95352">
      <w:pPr>
        <w:rPr>
          <w:color w:val="auto"/>
          <w:sz w:val="18"/>
          <w:szCs w:val="18"/>
        </w:rPr>
      </w:pPr>
      <w:proofErr w:type="spellStart"/>
      <w:r w:rsidRPr="00A95352">
        <w:rPr>
          <w:rFonts w:ascii="Arial" w:hAnsi="Arial" w:cs="Arial"/>
          <w:color w:val="auto"/>
          <w:sz w:val="18"/>
          <w:szCs w:val="18"/>
        </w:rPr>
        <w:t>Ph</w:t>
      </w:r>
      <w:proofErr w:type="spellEnd"/>
      <w:r w:rsidRPr="00A95352">
        <w:rPr>
          <w:rFonts w:ascii="Arial" w:hAnsi="Arial" w:cs="Arial"/>
          <w:color w:val="auto"/>
          <w:sz w:val="18"/>
          <w:szCs w:val="18"/>
        </w:rPr>
        <w:t>: home 806/798-2555</w:t>
      </w:r>
    </w:p>
    <w:p w:rsidR="00A95352" w:rsidRPr="00A95352" w:rsidRDefault="00A95352" w:rsidP="00A95352">
      <w:pPr>
        <w:rPr>
          <w:color w:val="auto"/>
        </w:rPr>
      </w:pPr>
      <w:r w:rsidRPr="00A95352">
        <w:rPr>
          <w:rFonts w:ascii="Arial" w:hAnsi="Arial" w:cs="Arial"/>
          <w:color w:val="auto"/>
          <w:sz w:val="18"/>
          <w:szCs w:val="18"/>
        </w:rPr>
        <w:t>FAX: 806/742-2179</w:t>
      </w:r>
    </w:p>
    <w:p w:rsidR="00552B03" w:rsidRDefault="00552B03" w:rsidP="00A40130">
      <w:pPr>
        <w:rPr>
          <w:rFonts w:ascii="Arial" w:hAnsi="Arial" w:cs="Arial"/>
          <w:sz w:val="18"/>
          <w:szCs w:val="18"/>
        </w:rPr>
      </w:pPr>
    </w:p>
    <w:p w:rsidR="00A76F6C" w:rsidRPr="00A76F6C" w:rsidRDefault="00A76F6C" w:rsidP="00A76F6C">
      <w:pPr>
        <w:jc w:val="center"/>
        <w:rPr>
          <w:b/>
        </w:rPr>
      </w:pPr>
      <w:r w:rsidRPr="00A76F6C">
        <w:rPr>
          <w:b/>
        </w:rPr>
        <w:t>Reform Syllabus Supplement</w:t>
      </w:r>
    </w:p>
    <w:p w:rsidR="00A76F6C" w:rsidRPr="00A76F6C" w:rsidRDefault="00A76F6C" w:rsidP="00A76F6C">
      <w:pPr>
        <w:jc w:val="center"/>
        <w:rPr>
          <w:b/>
        </w:rPr>
      </w:pPr>
      <w:r w:rsidRPr="00A76F6C">
        <w:rPr>
          <w:b/>
        </w:rPr>
        <w:t>Counseling Internship</w:t>
      </w:r>
    </w:p>
    <w:p w:rsidR="00A76F6C" w:rsidRPr="00A76F6C" w:rsidRDefault="00A76F6C" w:rsidP="00A76F6C">
      <w:pPr>
        <w:jc w:val="center"/>
        <w:rPr>
          <w:b/>
        </w:rPr>
      </w:pPr>
      <w:r w:rsidRPr="00A76F6C">
        <w:rPr>
          <w:b/>
        </w:rPr>
        <w:t>EPCE 5094</w:t>
      </w:r>
    </w:p>
    <w:p w:rsidR="00A76F6C" w:rsidRPr="00A76F6C" w:rsidRDefault="00A76F6C" w:rsidP="00A76F6C">
      <w:pPr>
        <w:jc w:val="center"/>
        <w:rPr>
          <w:b/>
        </w:rPr>
      </w:pPr>
      <w:r w:rsidRPr="00A76F6C">
        <w:rPr>
          <w:b/>
        </w:rPr>
        <w:t>Phase 3</w:t>
      </w:r>
    </w:p>
    <w:p w:rsidR="00A76F6C" w:rsidRDefault="00A76F6C" w:rsidP="00A76F6C"/>
    <w:p w:rsidR="00A76F6C" w:rsidRPr="00A76F6C" w:rsidRDefault="00A76F6C" w:rsidP="00A76F6C">
      <w:pPr>
        <w:rPr>
          <w:b/>
        </w:rPr>
      </w:pPr>
      <w:r w:rsidRPr="00A76F6C">
        <w:rPr>
          <w:b/>
        </w:rPr>
        <w:t>A.  Conceptual Framework</w:t>
      </w:r>
    </w:p>
    <w:p w:rsidR="00A76F6C" w:rsidRDefault="00A76F6C" w:rsidP="00A76F6C">
      <w:r>
        <w:t>The conceptual framework encompasses the college’s nine initiatives for change.  The essence of the framework is captured by the challenge “Leading a Revolution in American Education.”  This initiative has four major components: (1) transforming educator/counselor preparation, (2) transforming client/university partnerships, (3) transforming educational research, and (4) transforming the reward system.  These components are interrelated.</w:t>
      </w:r>
    </w:p>
    <w:p w:rsidR="00A76F6C" w:rsidRPr="00A76F6C" w:rsidRDefault="00A76F6C" w:rsidP="00A76F6C">
      <w:pPr>
        <w:rPr>
          <w:b/>
        </w:rPr>
      </w:pPr>
    </w:p>
    <w:p w:rsidR="00A76F6C" w:rsidRPr="00A76F6C" w:rsidRDefault="00A76F6C" w:rsidP="00A76F6C">
      <w:pPr>
        <w:rPr>
          <w:b/>
        </w:rPr>
      </w:pPr>
      <w:r w:rsidRPr="00A76F6C">
        <w:rPr>
          <w:b/>
        </w:rPr>
        <w:t>B.  Course Phase</w:t>
      </w:r>
    </w:p>
    <w:p w:rsidR="00A76F6C" w:rsidRDefault="00A76F6C" w:rsidP="00A76F6C">
      <w:r>
        <w:t>The courses in the Counselor Education program are divided into three phases.  A Phase 1 course is a course in which the focus is on the acquisition of knowledge and skills.  Essentially Phase 1 courses are designed to provide the students with the knowledge base and the foundation for Phase 2 and Phase 3 courses.  Phase 2 courses are designed to incorporate the knowledge and skills from the Phase 1 courses and assimilate them into practice in a classroom setting.  Essentially Phase 2 classes focus on application within the classroom.  In contrast, Phase 3 classes incorporate the knowledge and skills from Phase 1 classes and the simulated application from Phase 2 classes and implements them in an actual counseling setting.</w:t>
      </w:r>
    </w:p>
    <w:p w:rsidR="00A76F6C" w:rsidRDefault="00A76F6C" w:rsidP="00A76F6C"/>
    <w:p w:rsidR="00A76F6C" w:rsidRDefault="00A76F6C" w:rsidP="00A76F6C">
      <w:r>
        <w:t>Counseling Internship (EPCE 5094) is a Phase 3 class.  Accordingly, students in counseling internship will successfully:</w:t>
      </w:r>
    </w:p>
    <w:p w:rsidR="00A76F6C" w:rsidRDefault="00A76F6C" w:rsidP="00034262">
      <w:pPr>
        <w:pStyle w:val="ListParagraph"/>
        <w:numPr>
          <w:ilvl w:val="1"/>
          <w:numId w:val="33"/>
        </w:numPr>
        <w:ind w:left="1080"/>
      </w:pPr>
      <w:r>
        <w:t>Provide effective counseling services during a 300-hour internship to students and clients at an internship site appropriate to their specific program.</w:t>
      </w:r>
    </w:p>
    <w:p w:rsidR="00A76F6C" w:rsidRDefault="00A76F6C" w:rsidP="00A76F6C"/>
    <w:p w:rsidR="00A76F6C" w:rsidRPr="00A76F6C" w:rsidRDefault="00A76F6C" w:rsidP="00A76F6C">
      <w:pPr>
        <w:rPr>
          <w:b/>
        </w:rPr>
      </w:pPr>
      <w:r w:rsidRPr="00A76F6C">
        <w:rPr>
          <w:b/>
        </w:rPr>
        <w:t>C.  Trademark Outcomes &amp; Distinctive Skills</w:t>
      </w:r>
    </w:p>
    <w:p w:rsidR="00A76F6C" w:rsidRDefault="00A76F6C" w:rsidP="00A76F6C"/>
    <w:p w:rsidR="00A76F6C" w:rsidRDefault="00651426" w:rsidP="00A76F6C">
      <w:r>
        <w:t>This course serves both the Clinical Mental Health Counseling</w:t>
      </w:r>
      <w:r w:rsidR="00A76F6C">
        <w:t xml:space="preserve"> </w:t>
      </w:r>
      <w:proofErr w:type="spellStart"/>
      <w:r w:rsidR="00A76F6C">
        <w:t>Counseling</w:t>
      </w:r>
      <w:proofErr w:type="spellEnd"/>
      <w:r w:rsidR="00A76F6C">
        <w:t xml:space="preserve"> program and the School Counseling program and will contribute to students’ achievement of program goals in the following manner.</w:t>
      </w:r>
    </w:p>
    <w:p w:rsidR="00A76F6C" w:rsidRDefault="00A76F6C" w:rsidP="00A76F6C"/>
    <w:p w:rsidR="00A76F6C" w:rsidRPr="00A76F6C" w:rsidRDefault="00A76F6C" w:rsidP="00A76F6C">
      <w:pPr>
        <w:rPr>
          <w:b/>
        </w:rPr>
      </w:pPr>
      <w:r w:rsidRPr="00A76F6C">
        <w:rPr>
          <w:b/>
        </w:rPr>
        <w:t xml:space="preserve">Trademark Outcomes for </w:t>
      </w:r>
      <w:r w:rsidR="00651426">
        <w:rPr>
          <w:b/>
        </w:rPr>
        <w:t>Clinical Mental Health</w:t>
      </w:r>
      <w:r w:rsidRPr="00A76F6C">
        <w:rPr>
          <w:b/>
        </w:rPr>
        <w:t xml:space="preserve"> Counseling</w:t>
      </w:r>
    </w:p>
    <w:p w:rsidR="00A76F6C" w:rsidRDefault="00A76F6C" w:rsidP="00A76F6C">
      <w:r>
        <w:t xml:space="preserve">The Trademark Outcomes (TOs) for the </w:t>
      </w:r>
      <w:r w:rsidR="00651426">
        <w:t>Clinical Mental Health Counseling</w:t>
      </w:r>
      <w:r>
        <w:t xml:space="preserve"> program are: </w:t>
      </w:r>
    </w:p>
    <w:p w:rsidR="00A76F6C" w:rsidRDefault="00A76F6C" w:rsidP="00A76F6C"/>
    <w:p w:rsidR="00A76F6C" w:rsidRDefault="00A76F6C" w:rsidP="00A76F6C">
      <w:r>
        <w:t>Students will create and implement treatment plans and programs to serve the needs of clients, communities, and agencies.</w:t>
      </w:r>
    </w:p>
    <w:p w:rsidR="00A76F6C" w:rsidRDefault="00A76F6C" w:rsidP="00A76F6C"/>
    <w:p w:rsidR="00A76F6C" w:rsidRDefault="00A76F6C" w:rsidP="00A76F6C">
      <w:r>
        <w:t>Distinctive Skills</w:t>
      </w:r>
    </w:p>
    <w:p w:rsidR="00A76F6C" w:rsidRDefault="00A76F6C" w:rsidP="00A76F6C">
      <w:r>
        <w:t>The distinctive skills for the C</w:t>
      </w:r>
      <w:r w:rsidR="00651426">
        <w:t xml:space="preserve">linical Mental Health </w:t>
      </w:r>
      <w:r>
        <w:t>Counseling program are:</w:t>
      </w:r>
    </w:p>
    <w:p w:rsidR="00A76F6C" w:rsidRDefault="00A76F6C" w:rsidP="00034262">
      <w:pPr>
        <w:pStyle w:val="ListParagraph"/>
        <w:numPr>
          <w:ilvl w:val="0"/>
          <w:numId w:val="39"/>
        </w:numPr>
        <w:ind w:left="1080"/>
      </w:pPr>
      <w:r>
        <w:lastRenderedPageBreak/>
        <w:t>Students will develop and conduct a needs assessment (pre and post measures of mental health gains) to identify programs needed for their work settings.</w:t>
      </w:r>
    </w:p>
    <w:p w:rsidR="00A76F6C" w:rsidRDefault="00A76F6C" w:rsidP="00034262">
      <w:pPr>
        <w:pStyle w:val="ListParagraph"/>
        <w:numPr>
          <w:ilvl w:val="0"/>
          <w:numId w:val="39"/>
        </w:numPr>
        <w:ind w:left="1080"/>
      </w:pPr>
      <w:r>
        <w:t>Students will develop and deliver treatment plans that address clients’ individual needs.</w:t>
      </w:r>
    </w:p>
    <w:p w:rsidR="00A76F6C" w:rsidRDefault="00A76F6C" w:rsidP="00034262">
      <w:pPr>
        <w:pStyle w:val="ListParagraph"/>
        <w:numPr>
          <w:ilvl w:val="0"/>
          <w:numId w:val="39"/>
        </w:numPr>
        <w:ind w:left="1080"/>
      </w:pPr>
      <w:r>
        <w:t>Students will apply effective use of appropriate counseling techniques in congruence with client needs.</w:t>
      </w:r>
    </w:p>
    <w:p w:rsidR="00A76F6C" w:rsidRDefault="00A76F6C" w:rsidP="00034262">
      <w:pPr>
        <w:ind w:left="1080" w:hanging="360"/>
      </w:pPr>
    </w:p>
    <w:p w:rsidR="00A76F6C" w:rsidRDefault="00A76F6C" w:rsidP="00A76F6C">
      <w:r>
        <w:t>Course Alignment with Skills &amp; Outcome</w:t>
      </w:r>
    </w:p>
    <w:p w:rsidR="00A76F6C" w:rsidRDefault="00651426" w:rsidP="00A76F6C">
      <w:r>
        <w:t>The Clinical Mental Health</w:t>
      </w:r>
      <w:r w:rsidR="00A76F6C">
        <w:t xml:space="preserve"> </w:t>
      </w:r>
      <w:proofErr w:type="gramStart"/>
      <w:r w:rsidR="00A76F6C">
        <w:t>Counseling</w:t>
      </w:r>
      <w:proofErr w:type="gramEnd"/>
      <w:r w:rsidR="00A76F6C">
        <w:t xml:space="preserve"> program has been designed to accomplish the above three interrelated skills.  Accordingly, the following distinctive skills are incorporated into this course:</w:t>
      </w:r>
    </w:p>
    <w:p w:rsidR="00A76F6C" w:rsidRDefault="00A76F6C" w:rsidP="00034262">
      <w:pPr>
        <w:pStyle w:val="ListParagraph"/>
        <w:numPr>
          <w:ilvl w:val="1"/>
          <w:numId w:val="41"/>
        </w:numPr>
        <w:ind w:left="1080"/>
      </w:pPr>
      <w:r>
        <w:t>Using the information obtained from the Needs Assessment, students will design and implement a program at their internship site (e.g., program to reduce substance abuse, program to successfully work with clients diagnosed with depression).</w:t>
      </w:r>
    </w:p>
    <w:p w:rsidR="00A76F6C" w:rsidRDefault="00A76F6C" w:rsidP="00034262">
      <w:pPr>
        <w:pStyle w:val="ListParagraph"/>
        <w:numPr>
          <w:ilvl w:val="1"/>
          <w:numId w:val="41"/>
        </w:numPr>
        <w:ind w:left="1080"/>
      </w:pPr>
      <w:r>
        <w:t>Using a treatment plan model, students will implement the treatment plan at their internship site.</w:t>
      </w:r>
    </w:p>
    <w:p w:rsidR="00A76F6C" w:rsidRDefault="00A76F6C" w:rsidP="00034262">
      <w:pPr>
        <w:pStyle w:val="ListParagraph"/>
        <w:numPr>
          <w:ilvl w:val="1"/>
          <w:numId w:val="41"/>
        </w:numPr>
        <w:ind w:left="1080"/>
      </w:pPr>
      <w:r>
        <w:t>Using the techniques acquired in Phase 2 courses, students will implement techniques that address such client needs as anger management, success in relationships (couples, peer), self-concept improvement, and career indecision.</w:t>
      </w:r>
    </w:p>
    <w:p w:rsidR="00A76F6C" w:rsidRDefault="00A76F6C" w:rsidP="00A76F6C"/>
    <w:p w:rsidR="00A76F6C" w:rsidRPr="00A76F6C" w:rsidRDefault="00A76F6C" w:rsidP="00A76F6C">
      <w:pPr>
        <w:rPr>
          <w:b/>
        </w:rPr>
      </w:pPr>
      <w:r w:rsidRPr="00A76F6C">
        <w:rPr>
          <w:b/>
        </w:rPr>
        <w:t>Trademark Outcome for School Counseling</w:t>
      </w:r>
    </w:p>
    <w:p w:rsidR="00A76F6C" w:rsidRDefault="00A76F6C" w:rsidP="00A76F6C">
      <w:r>
        <w:t xml:space="preserve">The Trademark </w:t>
      </w:r>
      <w:proofErr w:type="gramStart"/>
      <w:r>
        <w:t>Outcome  (</w:t>
      </w:r>
      <w:proofErr w:type="gramEnd"/>
      <w:r>
        <w:t>TO) for the School Counseling program is: students will implement the American School Counselor Association (ASCA) National Model.</w:t>
      </w:r>
    </w:p>
    <w:p w:rsidR="00A76F6C" w:rsidRDefault="00A76F6C" w:rsidP="00A76F6C"/>
    <w:p w:rsidR="00A76F6C" w:rsidRDefault="00A76F6C" w:rsidP="00A76F6C">
      <w:r>
        <w:t>Distinctive Skills</w:t>
      </w:r>
    </w:p>
    <w:p w:rsidR="00A76F6C" w:rsidRDefault="00A76F6C" w:rsidP="00A76F6C">
      <w:r>
        <w:t>The distinctive skills are:</w:t>
      </w:r>
    </w:p>
    <w:p w:rsidR="00A76F6C" w:rsidRDefault="00A76F6C" w:rsidP="004A57C5">
      <w:pPr>
        <w:pStyle w:val="ListParagraph"/>
        <w:numPr>
          <w:ilvl w:val="1"/>
          <w:numId w:val="43"/>
        </w:numPr>
        <w:ind w:left="1080"/>
      </w:pPr>
      <w:r>
        <w:t>Students apply effective use of counseling techniques per the “Responsive Services” component of the ASCA National Model.</w:t>
      </w:r>
    </w:p>
    <w:p w:rsidR="00A76F6C" w:rsidRDefault="00A76F6C" w:rsidP="004A57C5">
      <w:pPr>
        <w:pStyle w:val="ListParagraph"/>
        <w:numPr>
          <w:ilvl w:val="1"/>
          <w:numId w:val="43"/>
        </w:numPr>
        <w:ind w:left="1080"/>
      </w:pPr>
      <w:r>
        <w:t>Students demonstrate effective interaction skills to stakeholders in schools and disseminate information to stakeholders in schools while implementing components of the ASCA National Model.</w:t>
      </w:r>
    </w:p>
    <w:p w:rsidR="00A76F6C" w:rsidRDefault="00A76F6C" w:rsidP="00A76F6C"/>
    <w:p w:rsidR="00A76F6C" w:rsidRDefault="00A76F6C" w:rsidP="00A76F6C">
      <w:r>
        <w:t>Course Alignment with Skills &amp; Outcome</w:t>
      </w:r>
    </w:p>
    <w:p w:rsidR="00A76F6C" w:rsidRDefault="00A76F6C" w:rsidP="00A76F6C">
      <w:r>
        <w:t xml:space="preserve">The School </w:t>
      </w:r>
      <w:proofErr w:type="gramStart"/>
      <w:r>
        <w:t>Counseling</w:t>
      </w:r>
      <w:proofErr w:type="gramEnd"/>
      <w:r>
        <w:t xml:space="preserve"> program has been designed to accomplish the above two interrelated skills.  Accordingly, the following distinctive skills are incorporated into this course: </w:t>
      </w:r>
    </w:p>
    <w:p w:rsidR="00A76F6C" w:rsidRDefault="00A76F6C" w:rsidP="004A57C5">
      <w:pPr>
        <w:pStyle w:val="ListParagraph"/>
        <w:numPr>
          <w:ilvl w:val="0"/>
          <w:numId w:val="44"/>
        </w:numPr>
        <w:ind w:left="1080"/>
      </w:pPr>
      <w:r>
        <w:t>Using the ASCA National Model, students will design a program that maintains focus on student success.</w:t>
      </w:r>
    </w:p>
    <w:p w:rsidR="00A76F6C" w:rsidRDefault="00A76F6C" w:rsidP="004A57C5">
      <w:pPr>
        <w:pStyle w:val="ListParagraph"/>
        <w:numPr>
          <w:ilvl w:val="0"/>
          <w:numId w:val="44"/>
        </w:numPr>
        <w:ind w:left="1080"/>
      </w:pPr>
      <w:r>
        <w:t>Using the ASCA National Model, students will implement a program that results in an increase in students seeking counseling services that are aimed at informing and advocating for student success.</w:t>
      </w:r>
    </w:p>
    <w:p w:rsidR="00A76F6C" w:rsidRDefault="00A76F6C" w:rsidP="004A57C5">
      <w:pPr>
        <w:pStyle w:val="ListParagraph"/>
        <w:numPr>
          <w:ilvl w:val="0"/>
          <w:numId w:val="44"/>
        </w:numPr>
        <w:ind w:left="1080"/>
      </w:pPr>
      <w:r>
        <w:t>Using the ASCA National Model, students will implement essential therapeutic skills at their internship site.</w:t>
      </w:r>
    </w:p>
    <w:p w:rsidR="00A76F6C" w:rsidRDefault="00A76F6C" w:rsidP="00A76F6C"/>
    <w:p w:rsidR="00A76F6C" w:rsidRPr="00A76F6C" w:rsidRDefault="00A76F6C" w:rsidP="00A76F6C">
      <w:pPr>
        <w:rPr>
          <w:b/>
        </w:rPr>
      </w:pPr>
      <w:r w:rsidRPr="00A76F6C">
        <w:rPr>
          <w:b/>
        </w:rPr>
        <w:t>D.  Alignment of Course Assessment with End-of-Phase Assessment</w:t>
      </w:r>
    </w:p>
    <w:p w:rsidR="00A76F6C" w:rsidRDefault="00A76F6C" w:rsidP="00A76F6C">
      <w:r>
        <w:t xml:space="preserve">This course’s assessment is successful counseling skills as exhibited by students at their internship site and an acceptable score on the rubrics.  The above assignments are aligned with </w:t>
      </w:r>
      <w:r>
        <w:lastRenderedPageBreak/>
        <w:t>the End-of-Phase Assessment in that counseling skills are required for the t-chart skills and scope and sequence completion.</w:t>
      </w:r>
    </w:p>
    <w:p w:rsidR="00A76F6C" w:rsidRDefault="00A76F6C" w:rsidP="00A76F6C"/>
    <w:p w:rsidR="005639E7" w:rsidRDefault="005639E7" w:rsidP="00A76F6C"/>
    <w:p w:rsidR="00A76F6C" w:rsidRPr="00A76F6C" w:rsidRDefault="00A76F6C" w:rsidP="00A76F6C">
      <w:pPr>
        <w:rPr>
          <w:b/>
        </w:rPr>
      </w:pPr>
      <w:r w:rsidRPr="00A76F6C">
        <w:rPr>
          <w:b/>
        </w:rPr>
        <w:t>E. Activity and Evaluation (A &amp; E)</w:t>
      </w:r>
    </w:p>
    <w:p w:rsidR="00A76F6C" w:rsidRDefault="00A76F6C" w:rsidP="00A76F6C">
      <w:r>
        <w:t>The activity and evaluation (A &amp; E) for the</w:t>
      </w:r>
      <w:r w:rsidR="00034262">
        <w:t xml:space="preserve"> counseling internship class is</w:t>
      </w:r>
      <w:r>
        <w:t xml:space="preserve"> to provide counseling services at their internship site.  This aligns with the MEd—Clinical Mental Health Counseling trademark outcome which states:</w:t>
      </w:r>
    </w:p>
    <w:p w:rsidR="00A76F6C" w:rsidRDefault="00A76F6C" w:rsidP="00A76F6C">
      <w:r>
        <w:t>Students will create and implement treatment plans and programs to serve the needs of clients, communities, and agencies.</w:t>
      </w:r>
    </w:p>
    <w:p w:rsidR="00A76F6C" w:rsidRDefault="00A76F6C" w:rsidP="00A76F6C"/>
    <w:p w:rsidR="00A76F6C" w:rsidRDefault="00A76F6C" w:rsidP="00A76F6C">
      <w:r>
        <w:t xml:space="preserve">In order for students to be successful at the internship site, the student must develop a treatment plan and implement that plan at the internship site.  </w:t>
      </w:r>
    </w:p>
    <w:p w:rsidR="00DD542C" w:rsidRDefault="00DD542C" w:rsidP="00DD542C">
      <w:pPr>
        <w:ind w:left="360" w:hanging="360"/>
        <w:rPr>
          <w:b/>
        </w:rPr>
      </w:pPr>
    </w:p>
    <w:p w:rsidR="00DD542C" w:rsidRDefault="00DD542C" w:rsidP="00DD542C">
      <w:pPr>
        <w:ind w:left="360" w:hanging="360"/>
        <w:rPr>
          <w:b/>
        </w:rPr>
      </w:pPr>
      <w:r>
        <w:rPr>
          <w:b/>
        </w:rPr>
        <w:t>A&amp;E Assessment</w:t>
      </w:r>
    </w:p>
    <w:p w:rsidR="00282D77" w:rsidRDefault="00DD542C" w:rsidP="00DD542C">
      <w:r>
        <w:t>The A&amp;E assignment for EPCE 5094 is the successful completion of internship.  To accomplish this goal, the A&amp;E assignment is the demonstration of counseling skills via a counseling tape.  The tape will be the End-of-Phase assessment and will be assessed using the Counselor-In-Training Feedback Form.  Each student’s performance will be assessed by the Site Supervisor using the Student Intern Evaluation Form.  In addition to the end-of-phase assessment, the following phase III rubrics will be used: Evaluation of Treatment Planning, Counselor-In-Tr</w:t>
      </w:r>
      <w:r w:rsidR="00B75C1D">
        <w:t>aining Counseling Competencies.</w:t>
      </w:r>
    </w:p>
    <w:p w:rsidR="00BE1695" w:rsidRDefault="00BE1695" w:rsidP="00DD542C"/>
    <w:p w:rsidR="00BE1695" w:rsidRPr="00BE1695" w:rsidRDefault="00BE1695" w:rsidP="00BE1695">
      <w:r>
        <w:br w:type="page"/>
      </w:r>
    </w:p>
    <w:p w:rsidR="00B365B9" w:rsidRPr="00B365B9" w:rsidRDefault="00B365B9" w:rsidP="00B365B9">
      <w:pPr>
        <w:jc w:val="center"/>
        <w:rPr>
          <w:b/>
          <w:color w:val="auto"/>
        </w:rPr>
      </w:pPr>
      <w:r w:rsidRPr="00B365B9">
        <w:rPr>
          <w:b/>
          <w:color w:val="auto"/>
        </w:rPr>
        <w:lastRenderedPageBreak/>
        <w:t>Texas Tech University</w:t>
      </w:r>
    </w:p>
    <w:p w:rsidR="00B365B9" w:rsidRPr="00B365B9" w:rsidRDefault="00B365B9" w:rsidP="00B365B9">
      <w:pPr>
        <w:jc w:val="center"/>
        <w:rPr>
          <w:b/>
          <w:color w:val="auto"/>
        </w:rPr>
      </w:pPr>
      <w:r w:rsidRPr="00B365B9">
        <w:rPr>
          <w:b/>
          <w:color w:val="auto"/>
        </w:rPr>
        <w:t>College of Education/Counselor Education</w:t>
      </w:r>
    </w:p>
    <w:p w:rsidR="00B365B9" w:rsidRPr="00B365B9" w:rsidRDefault="00B365B9" w:rsidP="00B365B9">
      <w:pPr>
        <w:jc w:val="center"/>
        <w:rPr>
          <w:b/>
          <w:color w:val="auto"/>
          <w:sz w:val="28"/>
          <w:szCs w:val="28"/>
        </w:rPr>
      </w:pPr>
      <w:r w:rsidRPr="00B365B9">
        <w:rPr>
          <w:b/>
          <w:color w:val="auto"/>
          <w:sz w:val="28"/>
          <w:szCs w:val="28"/>
        </w:rPr>
        <w:t>Counselor-in-Training Feedback</w:t>
      </w:r>
    </w:p>
    <w:p w:rsidR="00B365B9" w:rsidRPr="00B365B9" w:rsidRDefault="007D2D62" w:rsidP="007D2D62">
      <w:pPr>
        <w:jc w:val="center"/>
        <w:rPr>
          <w:color w:val="auto"/>
          <w:sz w:val="28"/>
          <w:szCs w:val="28"/>
        </w:rPr>
      </w:pPr>
      <w:r>
        <w:rPr>
          <w:color w:val="auto"/>
          <w:sz w:val="28"/>
          <w:szCs w:val="28"/>
        </w:rPr>
        <w:t>(CACREP II.G.1.bj; II.G.2.d; III; III.G.56; CMHS</w:t>
      </w:r>
      <w:r w:rsidR="00CE2EE0">
        <w:rPr>
          <w:color w:val="auto"/>
          <w:sz w:val="28"/>
          <w:szCs w:val="28"/>
        </w:rPr>
        <w:t xml:space="preserve"> B.12; D. 1245689;</w:t>
      </w:r>
      <w:r>
        <w:rPr>
          <w:color w:val="auto"/>
          <w:sz w:val="28"/>
          <w:szCs w:val="28"/>
        </w:rPr>
        <w:t xml:space="preserve"> F.12</w:t>
      </w:r>
      <w:r w:rsidR="00CE2EE0">
        <w:rPr>
          <w:color w:val="auto"/>
          <w:sz w:val="28"/>
          <w:szCs w:val="28"/>
        </w:rPr>
        <w:t xml:space="preserve">3; H.123; J.12; L.12; </w:t>
      </w:r>
      <w:r>
        <w:rPr>
          <w:color w:val="auto"/>
          <w:sz w:val="28"/>
          <w:szCs w:val="28"/>
        </w:rPr>
        <w:t xml:space="preserve">SC </w:t>
      </w:r>
      <w:r w:rsidR="00CE2EE0">
        <w:rPr>
          <w:color w:val="auto"/>
          <w:sz w:val="28"/>
          <w:szCs w:val="28"/>
        </w:rPr>
        <w:t xml:space="preserve">A.5; B.12; D.12345;F.1234; H.12345; J.123; </w:t>
      </w:r>
      <w:r>
        <w:rPr>
          <w:color w:val="auto"/>
          <w:sz w:val="28"/>
          <w:szCs w:val="28"/>
        </w:rPr>
        <w:t>I.3; L.1</w:t>
      </w:r>
      <w:r w:rsidR="00CE2EE0">
        <w:rPr>
          <w:color w:val="auto"/>
          <w:sz w:val="28"/>
          <w:szCs w:val="28"/>
        </w:rPr>
        <w:t>2</w:t>
      </w:r>
      <w:r>
        <w:rPr>
          <w:color w:val="auto"/>
          <w:sz w:val="28"/>
          <w:szCs w:val="28"/>
        </w:rPr>
        <w:t>3</w:t>
      </w:r>
      <w:r w:rsidR="00CE2EE0">
        <w:rPr>
          <w:color w:val="auto"/>
          <w:sz w:val="28"/>
          <w:szCs w:val="28"/>
        </w:rPr>
        <w:t>; N.1245; P.12</w:t>
      </w:r>
      <w:r>
        <w:rPr>
          <w:color w:val="auto"/>
          <w:sz w:val="28"/>
          <w:szCs w:val="28"/>
        </w:rPr>
        <w:t>)</w:t>
      </w:r>
    </w:p>
    <w:p w:rsidR="00B365B9" w:rsidRPr="00B365B9" w:rsidRDefault="00B365B9" w:rsidP="00B365B9">
      <w:pPr>
        <w:ind w:left="450" w:hanging="450"/>
        <w:rPr>
          <w:b/>
          <w:color w:val="auto"/>
          <w:sz w:val="20"/>
          <w:szCs w:val="20"/>
        </w:rPr>
      </w:pPr>
      <w:r w:rsidRPr="00B365B9">
        <w:rPr>
          <w:b/>
          <w:color w:val="auto"/>
          <w:sz w:val="20"/>
          <w:szCs w:val="20"/>
        </w:rPr>
        <w:t>Directions: Lines 1 and 2 of this Feedback are completed by the Counselor-in-Training (student). The remainder of the form will be completed by your University Professor. This form is to be turned in with the audio/video tape and given to your University Professor.</w:t>
      </w:r>
    </w:p>
    <w:p w:rsidR="00B365B9" w:rsidRPr="00B365B9" w:rsidRDefault="00B365B9" w:rsidP="00B365B9">
      <w:pPr>
        <w:rPr>
          <w:color w:val="auto"/>
          <w:sz w:val="22"/>
          <w:szCs w:val="22"/>
        </w:rPr>
      </w:pPr>
    </w:p>
    <w:p w:rsidR="00B365B9" w:rsidRPr="00B365B9" w:rsidRDefault="00B365B9" w:rsidP="00B365B9">
      <w:pPr>
        <w:rPr>
          <w:color w:val="auto"/>
          <w:sz w:val="22"/>
          <w:szCs w:val="22"/>
        </w:rPr>
      </w:pPr>
      <w:r w:rsidRPr="00B365B9">
        <w:rPr>
          <w:color w:val="auto"/>
          <w:sz w:val="22"/>
          <w:szCs w:val="22"/>
        </w:rPr>
        <w:t>Student’s Name: ______________________________</w:t>
      </w:r>
      <w:r w:rsidRPr="00B365B9">
        <w:rPr>
          <w:color w:val="auto"/>
          <w:sz w:val="22"/>
          <w:szCs w:val="22"/>
        </w:rPr>
        <w:tab/>
      </w:r>
      <w:r w:rsidRPr="00B365B9">
        <w:rPr>
          <w:color w:val="auto"/>
          <w:sz w:val="22"/>
          <w:szCs w:val="22"/>
        </w:rPr>
        <w:tab/>
        <w:t>Semester: ______________________</w:t>
      </w:r>
    </w:p>
    <w:p w:rsidR="00B365B9" w:rsidRPr="00B365B9" w:rsidRDefault="00B365B9" w:rsidP="00B365B9">
      <w:pPr>
        <w:rPr>
          <w:color w:val="auto"/>
          <w:sz w:val="22"/>
          <w:szCs w:val="22"/>
        </w:rPr>
      </w:pPr>
      <w:r w:rsidRPr="00B365B9">
        <w:rPr>
          <w:color w:val="auto"/>
          <w:sz w:val="22"/>
          <w:szCs w:val="22"/>
        </w:rPr>
        <w:t>Client Name: _________________________________</w:t>
      </w:r>
      <w:r w:rsidRPr="00B365B9">
        <w:rPr>
          <w:color w:val="auto"/>
          <w:sz w:val="22"/>
          <w:szCs w:val="22"/>
        </w:rPr>
        <w:tab/>
      </w:r>
      <w:r w:rsidRPr="00B365B9">
        <w:rPr>
          <w:color w:val="auto"/>
          <w:sz w:val="22"/>
          <w:szCs w:val="22"/>
        </w:rPr>
        <w:tab/>
        <w:t>Tape #: ________________________</w:t>
      </w:r>
    </w:p>
    <w:p w:rsidR="00B365B9" w:rsidRPr="00B365B9" w:rsidRDefault="00B365B9" w:rsidP="00B365B9">
      <w:pPr>
        <w:rPr>
          <w:color w:val="auto"/>
          <w:sz w:val="22"/>
          <w:szCs w:val="22"/>
        </w:rPr>
      </w:pPr>
    </w:p>
    <w:p w:rsidR="00B365B9" w:rsidRPr="00B365B9" w:rsidRDefault="00B365B9" w:rsidP="00B365B9">
      <w:pPr>
        <w:pBdr>
          <w:top w:val="single" w:sz="4" w:space="1" w:color="auto" w:shadow="1"/>
          <w:left w:val="single" w:sz="4" w:space="4" w:color="auto" w:shadow="1"/>
          <w:bottom w:val="single" w:sz="4" w:space="1" w:color="auto" w:shadow="1"/>
          <w:right w:val="single" w:sz="4" w:space="4" w:color="auto" w:shadow="1"/>
        </w:pBdr>
        <w:rPr>
          <w:b/>
          <w:color w:val="auto"/>
          <w:sz w:val="22"/>
          <w:szCs w:val="22"/>
        </w:rPr>
      </w:pPr>
      <w:r w:rsidRPr="00B365B9">
        <w:rPr>
          <w:b/>
          <w:color w:val="auto"/>
          <w:sz w:val="22"/>
          <w:szCs w:val="22"/>
        </w:rPr>
        <w:tab/>
        <w:t>Faculty Evaluation:</w:t>
      </w:r>
      <w:r w:rsidRPr="00B365B9">
        <w:rPr>
          <w:b/>
          <w:color w:val="auto"/>
          <w:sz w:val="22"/>
          <w:szCs w:val="22"/>
        </w:rPr>
        <w:tab/>
        <w:t>_____</w:t>
      </w:r>
      <w:r w:rsidRPr="00B365B9">
        <w:rPr>
          <w:b/>
          <w:color w:val="auto"/>
          <w:sz w:val="22"/>
          <w:szCs w:val="22"/>
        </w:rPr>
        <w:tab/>
        <w:t>Meets Minimum Competency Skill Levels</w:t>
      </w:r>
    </w:p>
    <w:p w:rsidR="00B365B9" w:rsidRPr="00B365B9" w:rsidRDefault="00B365B9" w:rsidP="00B365B9">
      <w:pPr>
        <w:pBdr>
          <w:top w:val="single" w:sz="4" w:space="1" w:color="auto" w:shadow="1"/>
          <w:left w:val="single" w:sz="4" w:space="4" w:color="auto" w:shadow="1"/>
          <w:bottom w:val="single" w:sz="4" w:space="1" w:color="auto" w:shadow="1"/>
          <w:right w:val="single" w:sz="4" w:space="4" w:color="auto" w:shadow="1"/>
        </w:pBdr>
        <w:rPr>
          <w:b/>
          <w:color w:val="auto"/>
          <w:sz w:val="22"/>
          <w:szCs w:val="22"/>
        </w:rPr>
      </w:pPr>
      <w:r w:rsidRPr="00B365B9">
        <w:rPr>
          <w:b/>
          <w:color w:val="auto"/>
          <w:sz w:val="22"/>
          <w:szCs w:val="22"/>
        </w:rPr>
        <w:tab/>
      </w:r>
      <w:r w:rsidRPr="00B365B9">
        <w:rPr>
          <w:b/>
          <w:color w:val="auto"/>
          <w:sz w:val="22"/>
          <w:szCs w:val="22"/>
        </w:rPr>
        <w:tab/>
      </w:r>
      <w:r w:rsidRPr="00B365B9">
        <w:rPr>
          <w:b/>
          <w:color w:val="auto"/>
          <w:sz w:val="22"/>
          <w:szCs w:val="22"/>
        </w:rPr>
        <w:tab/>
      </w:r>
      <w:r w:rsidRPr="00B365B9">
        <w:rPr>
          <w:b/>
          <w:color w:val="auto"/>
          <w:sz w:val="22"/>
          <w:szCs w:val="22"/>
        </w:rPr>
        <w:tab/>
        <w:t>_____</w:t>
      </w:r>
      <w:r w:rsidRPr="00B365B9">
        <w:rPr>
          <w:b/>
          <w:color w:val="auto"/>
          <w:sz w:val="22"/>
          <w:szCs w:val="22"/>
        </w:rPr>
        <w:tab/>
      </w:r>
      <w:proofErr w:type="gramStart"/>
      <w:r w:rsidRPr="00B365B9">
        <w:rPr>
          <w:b/>
          <w:color w:val="auto"/>
          <w:sz w:val="22"/>
          <w:szCs w:val="22"/>
        </w:rPr>
        <w:t>Does</w:t>
      </w:r>
      <w:proofErr w:type="gramEnd"/>
      <w:r w:rsidRPr="00B365B9">
        <w:rPr>
          <w:b/>
          <w:color w:val="auto"/>
          <w:sz w:val="22"/>
          <w:szCs w:val="22"/>
        </w:rPr>
        <w:t xml:space="preserve"> not meet Minimum Competency Levels</w:t>
      </w:r>
    </w:p>
    <w:tbl>
      <w:tblPr>
        <w:tblStyle w:val="TableGrid31"/>
        <w:tblpPr w:leftFromText="180" w:rightFromText="180" w:vertAnchor="text" w:horzAnchor="margin" w:tblpY="315"/>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B365B9" w:rsidRPr="00B365B9" w:rsidTr="008A66A8">
        <w:tc>
          <w:tcPr>
            <w:tcW w:w="1771" w:type="dxa"/>
          </w:tcPr>
          <w:p w:rsidR="00B365B9" w:rsidRPr="00B365B9" w:rsidRDefault="00B365B9" w:rsidP="00B365B9">
            <w:pPr>
              <w:jc w:val="center"/>
              <w:rPr>
                <w:b/>
                <w:i/>
                <w:color w:val="auto"/>
                <w:sz w:val="18"/>
                <w:szCs w:val="18"/>
              </w:rPr>
            </w:pPr>
            <w:r w:rsidRPr="00B365B9">
              <w:rPr>
                <w:b/>
                <w:i/>
                <w:color w:val="auto"/>
                <w:sz w:val="18"/>
                <w:szCs w:val="18"/>
              </w:rPr>
              <w:t>Far Below</w:t>
            </w:r>
          </w:p>
          <w:p w:rsidR="00B365B9" w:rsidRPr="00B365B9" w:rsidRDefault="00B365B9" w:rsidP="00B365B9">
            <w:pPr>
              <w:jc w:val="center"/>
              <w:rPr>
                <w:b/>
                <w:i/>
                <w:color w:val="auto"/>
                <w:sz w:val="18"/>
                <w:szCs w:val="18"/>
              </w:rPr>
            </w:pPr>
            <w:r w:rsidRPr="00B365B9">
              <w:rPr>
                <w:b/>
                <w:i/>
                <w:color w:val="auto"/>
                <w:sz w:val="18"/>
                <w:szCs w:val="18"/>
              </w:rPr>
              <w:t>Expectations</w:t>
            </w:r>
          </w:p>
          <w:p w:rsidR="00B365B9" w:rsidRPr="00B365B9" w:rsidRDefault="00B365B9" w:rsidP="00B365B9">
            <w:pPr>
              <w:jc w:val="center"/>
              <w:rPr>
                <w:b/>
                <w:i/>
                <w:color w:val="auto"/>
                <w:sz w:val="18"/>
                <w:szCs w:val="18"/>
              </w:rPr>
            </w:pPr>
            <w:r w:rsidRPr="00B365B9">
              <w:rPr>
                <w:b/>
                <w:i/>
                <w:color w:val="auto"/>
                <w:sz w:val="18"/>
                <w:szCs w:val="18"/>
              </w:rPr>
              <w:t>1</w:t>
            </w:r>
          </w:p>
        </w:tc>
        <w:tc>
          <w:tcPr>
            <w:tcW w:w="1771" w:type="dxa"/>
          </w:tcPr>
          <w:p w:rsidR="00B365B9" w:rsidRPr="00B365B9" w:rsidRDefault="00B365B9" w:rsidP="00B365B9">
            <w:pPr>
              <w:jc w:val="center"/>
              <w:rPr>
                <w:b/>
                <w:i/>
                <w:color w:val="auto"/>
                <w:sz w:val="18"/>
                <w:szCs w:val="18"/>
              </w:rPr>
            </w:pPr>
            <w:r w:rsidRPr="00B365B9">
              <w:rPr>
                <w:b/>
                <w:i/>
                <w:color w:val="auto"/>
                <w:sz w:val="18"/>
                <w:szCs w:val="18"/>
              </w:rPr>
              <w:t>Below</w:t>
            </w:r>
          </w:p>
          <w:p w:rsidR="00B365B9" w:rsidRPr="00B365B9" w:rsidRDefault="00B365B9" w:rsidP="00B365B9">
            <w:pPr>
              <w:jc w:val="center"/>
              <w:rPr>
                <w:b/>
                <w:i/>
                <w:color w:val="auto"/>
                <w:sz w:val="18"/>
                <w:szCs w:val="18"/>
              </w:rPr>
            </w:pPr>
            <w:r w:rsidRPr="00B365B9">
              <w:rPr>
                <w:b/>
                <w:i/>
                <w:color w:val="auto"/>
                <w:sz w:val="18"/>
                <w:szCs w:val="18"/>
              </w:rPr>
              <w:t>Expectations</w:t>
            </w:r>
          </w:p>
          <w:p w:rsidR="00B365B9" w:rsidRPr="00B365B9" w:rsidRDefault="00B365B9" w:rsidP="00B365B9">
            <w:pPr>
              <w:jc w:val="center"/>
              <w:rPr>
                <w:b/>
                <w:i/>
                <w:color w:val="auto"/>
                <w:sz w:val="18"/>
                <w:szCs w:val="18"/>
              </w:rPr>
            </w:pPr>
            <w:r w:rsidRPr="00B365B9">
              <w:rPr>
                <w:b/>
                <w:i/>
                <w:color w:val="auto"/>
                <w:sz w:val="18"/>
                <w:szCs w:val="18"/>
              </w:rPr>
              <w:t>2</w:t>
            </w:r>
          </w:p>
        </w:tc>
        <w:tc>
          <w:tcPr>
            <w:tcW w:w="1771" w:type="dxa"/>
          </w:tcPr>
          <w:p w:rsidR="00B365B9" w:rsidRPr="00B365B9" w:rsidRDefault="00B365B9" w:rsidP="00B365B9">
            <w:pPr>
              <w:jc w:val="center"/>
              <w:rPr>
                <w:b/>
                <w:i/>
                <w:color w:val="auto"/>
                <w:sz w:val="18"/>
                <w:szCs w:val="18"/>
              </w:rPr>
            </w:pPr>
            <w:r w:rsidRPr="00B365B9">
              <w:rPr>
                <w:b/>
                <w:i/>
                <w:color w:val="auto"/>
                <w:sz w:val="18"/>
                <w:szCs w:val="18"/>
              </w:rPr>
              <w:t>At</w:t>
            </w:r>
          </w:p>
          <w:p w:rsidR="00B365B9" w:rsidRPr="00B365B9" w:rsidRDefault="00B365B9" w:rsidP="00B365B9">
            <w:pPr>
              <w:jc w:val="center"/>
              <w:rPr>
                <w:b/>
                <w:i/>
                <w:color w:val="auto"/>
                <w:sz w:val="18"/>
                <w:szCs w:val="18"/>
              </w:rPr>
            </w:pPr>
            <w:r w:rsidRPr="00B365B9">
              <w:rPr>
                <w:b/>
                <w:i/>
                <w:color w:val="auto"/>
                <w:sz w:val="18"/>
                <w:szCs w:val="18"/>
              </w:rPr>
              <w:t>Expectations</w:t>
            </w:r>
          </w:p>
          <w:p w:rsidR="00B365B9" w:rsidRPr="00B365B9" w:rsidRDefault="00B365B9" w:rsidP="00B365B9">
            <w:pPr>
              <w:jc w:val="center"/>
              <w:rPr>
                <w:b/>
                <w:i/>
                <w:color w:val="auto"/>
                <w:sz w:val="18"/>
                <w:szCs w:val="18"/>
              </w:rPr>
            </w:pPr>
            <w:r w:rsidRPr="00B365B9">
              <w:rPr>
                <w:b/>
                <w:i/>
                <w:color w:val="auto"/>
                <w:sz w:val="18"/>
                <w:szCs w:val="18"/>
              </w:rPr>
              <w:t>3</w:t>
            </w:r>
          </w:p>
        </w:tc>
        <w:tc>
          <w:tcPr>
            <w:tcW w:w="1771" w:type="dxa"/>
          </w:tcPr>
          <w:p w:rsidR="00B365B9" w:rsidRPr="00B365B9" w:rsidRDefault="00B365B9" w:rsidP="00B365B9">
            <w:pPr>
              <w:jc w:val="center"/>
              <w:rPr>
                <w:b/>
                <w:i/>
                <w:color w:val="auto"/>
                <w:sz w:val="18"/>
                <w:szCs w:val="18"/>
              </w:rPr>
            </w:pPr>
            <w:r w:rsidRPr="00B365B9">
              <w:rPr>
                <w:b/>
                <w:i/>
                <w:color w:val="auto"/>
                <w:sz w:val="18"/>
                <w:szCs w:val="18"/>
              </w:rPr>
              <w:t>Above</w:t>
            </w:r>
          </w:p>
          <w:p w:rsidR="00B365B9" w:rsidRPr="00B365B9" w:rsidRDefault="00B365B9" w:rsidP="00B365B9">
            <w:pPr>
              <w:jc w:val="center"/>
              <w:rPr>
                <w:b/>
                <w:i/>
                <w:color w:val="auto"/>
                <w:sz w:val="18"/>
                <w:szCs w:val="18"/>
              </w:rPr>
            </w:pPr>
            <w:r w:rsidRPr="00B365B9">
              <w:rPr>
                <w:b/>
                <w:i/>
                <w:color w:val="auto"/>
                <w:sz w:val="18"/>
                <w:szCs w:val="18"/>
              </w:rPr>
              <w:t>Expectations</w:t>
            </w:r>
          </w:p>
          <w:p w:rsidR="00B365B9" w:rsidRPr="00B365B9" w:rsidRDefault="00B365B9" w:rsidP="00B365B9">
            <w:pPr>
              <w:jc w:val="center"/>
              <w:rPr>
                <w:b/>
                <w:i/>
                <w:color w:val="auto"/>
                <w:sz w:val="18"/>
                <w:szCs w:val="18"/>
              </w:rPr>
            </w:pPr>
            <w:r w:rsidRPr="00B365B9">
              <w:rPr>
                <w:b/>
                <w:i/>
                <w:color w:val="auto"/>
                <w:sz w:val="18"/>
                <w:szCs w:val="18"/>
              </w:rPr>
              <w:t>4</w:t>
            </w:r>
          </w:p>
        </w:tc>
        <w:tc>
          <w:tcPr>
            <w:tcW w:w="1772" w:type="dxa"/>
          </w:tcPr>
          <w:p w:rsidR="00B365B9" w:rsidRPr="00B365B9" w:rsidRDefault="00B365B9" w:rsidP="00B365B9">
            <w:pPr>
              <w:jc w:val="center"/>
              <w:rPr>
                <w:b/>
                <w:i/>
                <w:color w:val="auto"/>
                <w:sz w:val="18"/>
                <w:szCs w:val="18"/>
              </w:rPr>
            </w:pPr>
            <w:r w:rsidRPr="00B365B9">
              <w:rPr>
                <w:b/>
                <w:i/>
                <w:color w:val="auto"/>
                <w:sz w:val="18"/>
                <w:szCs w:val="18"/>
              </w:rPr>
              <w:t>Far Above</w:t>
            </w:r>
          </w:p>
          <w:p w:rsidR="00B365B9" w:rsidRPr="00B365B9" w:rsidRDefault="00B365B9" w:rsidP="00B365B9">
            <w:pPr>
              <w:jc w:val="center"/>
              <w:rPr>
                <w:b/>
                <w:i/>
                <w:color w:val="auto"/>
                <w:sz w:val="18"/>
                <w:szCs w:val="18"/>
              </w:rPr>
            </w:pPr>
            <w:r w:rsidRPr="00B365B9">
              <w:rPr>
                <w:b/>
                <w:i/>
                <w:color w:val="auto"/>
                <w:sz w:val="18"/>
                <w:szCs w:val="18"/>
              </w:rPr>
              <w:t>Expectations</w:t>
            </w:r>
          </w:p>
          <w:p w:rsidR="00B365B9" w:rsidRPr="00B365B9" w:rsidRDefault="00B365B9" w:rsidP="00B365B9">
            <w:pPr>
              <w:jc w:val="center"/>
              <w:rPr>
                <w:b/>
                <w:i/>
                <w:color w:val="auto"/>
                <w:sz w:val="18"/>
                <w:szCs w:val="18"/>
              </w:rPr>
            </w:pPr>
            <w:r w:rsidRPr="00B365B9">
              <w:rPr>
                <w:b/>
                <w:i/>
                <w:color w:val="auto"/>
                <w:sz w:val="18"/>
                <w:szCs w:val="18"/>
              </w:rPr>
              <w:t>5</w:t>
            </w:r>
          </w:p>
        </w:tc>
      </w:tr>
    </w:tbl>
    <w:p w:rsidR="00B365B9" w:rsidRPr="00B365B9" w:rsidRDefault="00B365B9" w:rsidP="00B365B9">
      <w:pPr>
        <w:rPr>
          <w:color w:val="auto"/>
          <w:sz w:val="22"/>
          <w:szCs w:val="22"/>
        </w:rPr>
      </w:pPr>
      <w:r w:rsidRPr="00B365B9">
        <w:rPr>
          <w:color w:val="auto"/>
          <w:sz w:val="22"/>
          <w:szCs w:val="22"/>
        </w:rPr>
        <w:tab/>
      </w:r>
    </w:p>
    <w:p w:rsidR="00B365B9" w:rsidRPr="00B365B9" w:rsidRDefault="00B365B9" w:rsidP="00B365B9">
      <w:pPr>
        <w:rPr>
          <w:color w:val="auto"/>
          <w:sz w:val="22"/>
          <w:szCs w:val="22"/>
        </w:rPr>
      </w:pPr>
    </w:p>
    <w:p w:rsidR="00B365B9" w:rsidRPr="00B365B9" w:rsidRDefault="00B365B9" w:rsidP="00B365B9">
      <w:pPr>
        <w:rPr>
          <w:color w:val="auto"/>
          <w:sz w:val="22"/>
          <w:szCs w:val="22"/>
        </w:rPr>
      </w:pPr>
    </w:p>
    <w:p w:rsidR="00B365B9" w:rsidRPr="00B365B9" w:rsidRDefault="00B365B9" w:rsidP="00B365B9">
      <w:pPr>
        <w:rPr>
          <w:rFonts w:eastAsiaTheme="minorHAnsi"/>
          <w:color w:val="auto"/>
          <w:sz w:val="20"/>
          <w:szCs w:val="20"/>
        </w:rPr>
      </w:pPr>
      <w:r w:rsidRPr="00B365B9">
        <w:rPr>
          <w:rFonts w:eastAsiaTheme="minorHAnsi"/>
          <w:color w:val="auto"/>
          <w:sz w:val="20"/>
          <w:szCs w:val="20"/>
        </w:rPr>
        <w:t xml:space="preserve"> Note:  The above scale has been applied to the following statements. A rating below 3 does not meet minimum program standards.</w:t>
      </w:r>
    </w:p>
    <w:p w:rsidR="00B365B9" w:rsidRPr="00B365B9" w:rsidRDefault="00B365B9" w:rsidP="00B365B9">
      <w:pPr>
        <w:rPr>
          <w:rFonts w:eastAsiaTheme="minorHAnsi"/>
          <w:color w:val="auto"/>
          <w:sz w:val="20"/>
          <w:szCs w:val="20"/>
        </w:rPr>
      </w:pPr>
    </w:p>
    <w:p w:rsidR="00B365B9" w:rsidRPr="00B365B9" w:rsidRDefault="00B365B9" w:rsidP="00B365B9">
      <w:pPr>
        <w:numPr>
          <w:ilvl w:val="0"/>
          <w:numId w:val="45"/>
        </w:numPr>
        <w:tabs>
          <w:tab w:val="left" w:pos="-2340"/>
          <w:tab w:val="left" w:pos="-2250"/>
          <w:tab w:val="num" w:pos="540"/>
        </w:tabs>
        <w:spacing w:after="200"/>
        <w:ind w:left="990" w:hanging="990"/>
        <w:rPr>
          <w:color w:val="auto"/>
          <w:sz w:val="20"/>
          <w:szCs w:val="20"/>
        </w:rPr>
      </w:pPr>
      <w:r w:rsidRPr="00B365B9">
        <w:rPr>
          <w:color w:val="auto"/>
          <w:sz w:val="20"/>
          <w:szCs w:val="20"/>
        </w:rPr>
        <w:t>Counselor greets client in friendly, warm, manner, and opens the session with the appropriate amount of structure.</w:t>
      </w:r>
    </w:p>
    <w:p w:rsidR="00B365B9" w:rsidRPr="00B365B9" w:rsidRDefault="00B365B9" w:rsidP="00B365B9">
      <w:pPr>
        <w:numPr>
          <w:ilvl w:val="0"/>
          <w:numId w:val="45"/>
        </w:numPr>
        <w:tabs>
          <w:tab w:val="left" w:pos="-2340"/>
          <w:tab w:val="left" w:pos="-2250"/>
          <w:tab w:val="num" w:pos="540"/>
        </w:tabs>
        <w:spacing w:after="200"/>
        <w:ind w:left="990" w:hanging="990"/>
        <w:rPr>
          <w:color w:val="auto"/>
          <w:sz w:val="20"/>
          <w:szCs w:val="20"/>
        </w:rPr>
      </w:pPr>
      <w:r w:rsidRPr="00B365B9">
        <w:rPr>
          <w:color w:val="auto"/>
          <w:sz w:val="20"/>
          <w:szCs w:val="20"/>
        </w:rPr>
        <w:t xml:space="preserve">Counselor encourages client to tell his/her own story by appearing accepting and interested. In addition, counselor allows the client to set the pace and determine the initial direction of the session. </w:t>
      </w:r>
    </w:p>
    <w:p w:rsidR="00B365B9" w:rsidRPr="00B365B9" w:rsidRDefault="00B365B9" w:rsidP="00B365B9">
      <w:pPr>
        <w:numPr>
          <w:ilvl w:val="0"/>
          <w:numId w:val="45"/>
        </w:numPr>
        <w:tabs>
          <w:tab w:val="left" w:pos="-2340"/>
          <w:tab w:val="left" w:pos="-2250"/>
          <w:tab w:val="num" w:pos="540"/>
        </w:tabs>
        <w:spacing w:after="200"/>
        <w:ind w:left="990" w:hanging="990"/>
        <w:rPr>
          <w:color w:val="auto"/>
          <w:sz w:val="20"/>
          <w:szCs w:val="20"/>
        </w:rPr>
      </w:pPr>
      <w:r w:rsidRPr="00B365B9">
        <w:rPr>
          <w:color w:val="auto"/>
          <w:sz w:val="20"/>
          <w:szCs w:val="20"/>
        </w:rPr>
        <w:t>Counselor timing is appropriate (e.g., does not rush the client, appropriate use of silence).</w:t>
      </w:r>
    </w:p>
    <w:p w:rsidR="00B365B9" w:rsidRPr="00B365B9" w:rsidRDefault="00B365B9" w:rsidP="00B365B9">
      <w:pPr>
        <w:numPr>
          <w:ilvl w:val="0"/>
          <w:numId w:val="45"/>
        </w:numPr>
        <w:tabs>
          <w:tab w:val="left" w:pos="-2340"/>
          <w:tab w:val="left" w:pos="-2250"/>
          <w:tab w:val="num" w:pos="540"/>
        </w:tabs>
        <w:spacing w:after="200"/>
        <w:ind w:left="990" w:hanging="990"/>
        <w:rPr>
          <w:color w:val="auto"/>
          <w:sz w:val="20"/>
          <w:szCs w:val="20"/>
        </w:rPr>
      </w:pPr>
      <w:r w:rsidRPr="00B365B9">
        <w:rPr>
          <w:color w:val="auto"/>
          <w:sz w:val="20"/>
          <w:szCs w:val="20"/>
        </w:rPr>
        <w:t>Counselor employs open-ended responses to encourage client participation.</w:t>
      </w:r>
    </w:p>
    <w:p w:rsidR="00B365B9" w:rsidRPr="00B365B9" w:rsidRDefault="00B365B9" w:rsidP="00B365B9">
      <w:pPr>
        <w:numPr>
          <w:ilvl w:val="0"/>
          <w:numId w:val="45"/>
        </w:numPr>
        <w:tabs>
          <w:tab w:val="left" w:pos="-2340"/>
          <w:tab w:val="left" w:pos="-2250"/>
          <w:tab w:val="num" w:pos="540"/>
        </w:tabs>
        <w:spacing w:after="200"/>
        <w:ind w:left="990" w:hanging="990"/>
        <w:rPr>
          <w:color w:val="auto"/>
          <w:sz w:val="20"/>
          <w:szCs w:val="20"/>
        </w:rPr>
      </w:pPr>
      <w:r w:rsidRPr="00B365B9">
        <w:rPr>
          <w:color w:val="auto"/>
          <w:sz w:val="20"/>
          <w:szCs w:val="20"/>
        </w:rPr>
        <w:t>Counselor tracks client statements accurately (e.g., does not lead or lag behind).</w:t>
      </w:r>
    </w:p>
    <w:p w:rsidR="00B365B9" w:rsidRPr="00B365B9" w:rsidRDefault="00B365B9" w:rsidP="00B365B9">
      <w:pPr>
        <w:numPr>
          <w:ilvl w:val="0"/>
          <w:numId w:val="45"/>
        </w:numPr>
        <w:tabs>
          <w:tab w:val="left" w:pos="-2340"/>
          <w:tab w:val="left" w:pos="-2250"/>
          <w:tab w:val="num" w:pos="540"/>
        </w:tabs>
        <w:spacing w:after="200"/>
        <w:ind w:left="990" w:hanging="990"/>
        <w:rPr>
          <w:color w:val="auto"/>
          <w:sz w:val="20"/>
          <w:szCs w:val="20"/>
        </w:rPr>
      </w:pPr>
      <w:r w:rsidRPr="00B365B9">
        <w:rPr>
          <w:color w:val="auto"/>
          <w:sz w:val="20"/>
          <w:szCs w:val="20"/>
        </w:rPr>
        <w:t xml:space="preserve">Counselor responds accurately, reflecting both the content and </w:t>
      </w:r>
      <w:proofErr w:type="spellStart"/>
      <w:r w:rsidRPr="00B365B9">
        <w:rPr>
          <w:color w:val="auto"/>
          <w:sz w:val="20"/>
          <w:szCs w:val="20"/>
        </w:rPr>
        <w:t>affect</w:t>
      </w:r>
      <w:proofErr w:type="spellEnd"/>
      <w:r w:rsidRPr="00B365B9">
        <w:rPr>
          <w:color w:val="auto"/>
          <w:sz w:val="20"/>
          <w:szCs w:val="20"/>
        </w:rPr>
        <w:t xml:space="preserve"> of client’s message. </w:t>
      </w:r>
    </w:p>
    <w:p w:rsidR="00B365B9" w:rsidRPr="00B365B9" w:rsidRDefault="00B365B9" w:rsidP="00B365B9">
      <w:pPr>
        <w:numPr>
          <w:ilvl w:val="0"/>
          <w:numId w:val="45"/>
        </w:numPr>
        <w:tabs>
          <w:tab w:val="left" w:pos="-2340"/>
          <w:tab w:val="left" w:pos="-2250"/>
          <w:tab w:val="num" w:pos="540"/>
        </w:tabs>
        <w:spacing w:after="200"/>
        <w:ind w:left="990" w:hanging="990"/>
        <w:rPr>
          <w:color w:val="auto"/>
          <w:sz w:val="20"/>
          <w:szCs w:val="20"/>
        </w:rPr>
      </w:pPr>
      <w:r w:rsidRPr="00B365B9">
        <w:rPr>
          <w:color w:val="auto"/>
          <w:sz w:val="20"/>
          <w:szCs w:val="20"/>
        </w:rPr>
        <w:t>Counselor allows client to lead through feedback and clarification of client messages, rather than sending counselors own messages.</w:t>
      </w:r>
    </w:p>
    <w:p w:rsidR="00B365B9" w:rsidRPr="00B365B9" w:rsidRDefault="00B365B9" w:rsidP="00B365B9">
      <w:pPr>
        <w:numPr>
          <w:ilvl w:val="0"/>
          <w:numId w:val="45"/>
        </w:numPr>
        <w:tabs>
          <w:tab w:val="left" w:pos="-2340"/>
          <w:tab w:val="left" w:pos="-2250"/>
          <w:tab w:val="num" w:pos="540"/>
        </w:tabs>
        <w:spacing w:after="200"/>
        <w:ind w:left="990" w:hanging="990"/>
        <w:rPr>
          <w:color w:val="auto"/>
          <w:sz w:val="20"/>
          <w:szCs w:val="20"/>
        </w:rPr>
      </w:pPr>
      <w:r w:rsidRPr="00B365B9">
        <w:rPr>
          <w:color w:val="auto"/>
          <w:sz w:val="20"/>
          <w:szCs w:val="20"/>
        </w:rPr>
        <w:t>Counselor uses responses effectively in controlling the direction of the counseling session. Counselor uses higher level counseling responses.</w:t>
      </w:r>
    </w:p>
    <w:p w:rsidR="00B365B9" w:rsidRPr="00B365B9" w:rsidRDefault="00B365B9" w:rsidP="00B365B9">
      <w:pPr>
        <w:numPr>
          <w:ilvl w:val="0"/>
          <w:numId w:val="45"/>
        </w:numPr>
        <w:tabs>
          <w:tab w:val="left" w:pos="-2340"/>
          <w:tab w:val="left" w:pos="-2250"/>
          <w:tab w:val="num" w:pos="540"/>
        </w:tabs>
        <w:spacing w:after="200"/>
        <w:ind w:left="990" w:hanging="990"/>
        <w:rPr>
          <w:color w:val="auto"/>
          <w:sz w:val="20"/>
          <w:szCs w:val="20"/>
        </w:rPr>
      </w:pPr>
      <w:r w:rsidRPr="00B365B9">
        <w:rPr>
          <w:color w:val="auto"/>
          <w:sz w:val="20"/>
          <w:szCs w:val="20"/>
        </w:rPr>
        <w:t>Counselor communicates warmth, caring, and positive regard through voice tone and body language (when applicable).</w:t>
      </w:r>
    </w:p>
    <w:p w:rsidR="00B365B9" w:rsidRPr="00B365B9" w:rsidRDefault="00B365B9" w:rsidP="00B365B9">
      <w:pPr>
        <w:numPr>
          <w:ilvl w:val="0"/>
          <w:numId w:val="45"/>
        </w:numPr>
        <w:tabs>
          <w:tab w:val="left" w:pos="-2340"/>
          <w:tab w:val="left" w:pos="-2250"/>
          <w:tab w:val="num" w:pos="540"/>
        </w:tabs>
        <w:spacing w:after="200"/>
        <w:ind w:left="990" w:hanging="990"/>
        <w:rPr>
          <w:color w:val="auto"/>
          <w:sz w:val="20"/>
          <w:szCs w:val="20"/>
        </w:rPr>
      </w:pPr>
      <w:r w:rsidRPr="00B365B9">
        <w:rPr>
          <w:color w:val="auto"/>
          <w:sz w:val="20"/>
          <w:szCs w:val="20"/>
        </w:rPr>
        <w:t>Counselor closes the session appropriately.</w:t>
      </w:r>
    </w:p>
    <w:p w:rsidR="00282D77" w:rsidRDefault="00B365B9" w:rsidP="00B44F05">
      <w:pPr>
        <w:tabs>
          <w:tab w:val="left" w:pos="-2340"/>
          <w:tab w:val="left" w:pos="-2250"/>
        </w:tabs>
      </w:pPr>
      <w:r w:rsidRPr="00B365B9">
        <w:rPr>
          <w:color w:val="auto"/>
          <w:sz w:val="22"/>
          <w:szCs w:val="22"/>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2D77">
        <w:br w:type="page"/>
      </w:r>
    </w:p>
    <w:p w:rsidR="00282D77" w:rsidRDefault="00282D77" w:rsidP="00DD542C">
      <w:pPr>
        <w:sectPr w:rsidR="00282D77" w:rsidSect="00C557AD">
          <w:headerReference w:type="even" r:id="rId11"/>
          <w:headerReference w:type="default" r:id="rId12"/>
          <w:pgSz w:w="12240" w:h="15840"/>
          <w:pgMar w:top="1440" w:right="1440" w:bottom="1440" w:left="1440" w:header="720" w:footer="720" w:gutter="0"/>
          <w:cols w:space="720"/>
          <w:docGrid w:linePitch="360"/>
        </w:sectPr>
      </w:pPr>
    </w:p>
    <w:p w:rsidR="00F40ECA" w:rsidRPr="00F40ECA" w:rsidRDefault="00F40ECA" w:rsidP="00F40ECA">
      <w:pPr>
        <w:jc w:val="center"/>
        <w:rPr>
          <w:b/>
        </w:rPr>
      </w:pPr>
      <w:r w:rsidRPr="00F40ECA">
        <w:rPr>
          <w:b/>
        </w:rPr>
        <w:lastRenderedPageBreak/>
        <w:t>Texas Tech University</w:t>
      </w:r>
    </w:p>
    <w:p w:rsidR="00F40ECA" w:rsidRPr="00F40ECA" w:rsidRDefault="00F40ECA" w:rsidP="00F40ECA">
      <w:pPr>
        <w:jc w:val="center"/>
        <w:rPr>
          <w:b/>
        </w:rPr>
      </w:pPr>
      <w:r w:rsidRPr="00F40ECA">
        <w:rPr>
          <w:b/>
        </w:rPr>
        <w:t>College of Education/Counselor Education</w:t>
      </w:r>
    </w:p>
    <w:p w:rsidR="00F40ECA" w:rsidRPr="00F40ECA" w:rsidRDefault="00F40ECA" w:rsidP="00F40ECA">
      <w:pPr>
        <w:jc w:val="center"/>
        <w:rPr>
          <w:b/>
          <w:sz w:val="28"/>
          <w:szCs w:val="28"/>
        </w:rPr>
      </w:pPr>
      <w:r w:rsidRPr="00F40ECA">
        <w:rPr>
          <w:b/>
          <w:sz w:val="28"/>
          <w:szCs w:val="28"/>
        </w:rPr>
        <w:t>Counselor-in-Training Counseling Competencies</w:t>
      </w:r>
    </w:p>
    <w:p w:rsidR="00F40ECA" w:rsidRDefault="00F40ECA" w:rsidP="00F40ECA">
      <w:pPr>
        <w:jc w:val="center"/>
        <w:rPr>
          <w:b/>
          <w:sz w:val="28"/>
          <w:szCs w:val="28"/>
        </w:rPr>
      </w:pPr>
      <w:r w:rsidRPr="00F40ECA">
        <w:rPr>
          <w:b/>
          <w:sz w:val="28"/>
          <w:szCs w:val="28"/>
        </w:rPr>
        <w:t>Phase 3</w:t>
      </w:r>
    </w:p>
    <w:p w:rsidR="00CE2EE0" w:rsidRDefault="007D2D62" w:rsidP="00CE2EE0">
      <w:pPr>
        <w:jc w:val="center"/>
        <w:rPr>
          <w:color w:val="auto"/>
          <w:sz w:val="28"/>
          <w:szCs w:val="28"/>
        </w:rPr>
      </w:pPr>
      <w:r>
        <w:rPr>
          <w:color w:val="auto"/>
          <w:sz w:val="28"/>
          <w:szCs w:val="28"/>
        </w:rPr>
        <w:t>(</w:t>
      </w:r>
      <w:r w:rsidR="00CE2EE0">
        <w:rPr>
          <w:color w:val="auto"/>
          <w:sz w:val="28"/>
          <w:szCs w:val="28"/>
        </w:rPr>
        <w:t>CACREP II.G.1.bj; II.G.2.d; III; III.G.56; CMHS B.12; D. 1245689; F.123; H.123; J.12; L.12; SC A.5; B.12; D.12345;F.1234; H.12345; J.123; I.3; L.123; N.1245; P.12)</w:t>
      </w:r>
    </w:p>
    <w:p w:rsidR="00F40ECA" w:rsidRPr="00F40ECA" w:rsidRDefault="00F40ECA" w:rsidP="00CE2EE0">
      <w:pPr>
        <w:jc w:val="center"/>
        <w:rPr>
          <w:b/>
          <w:sz w:val="20"/>
          <w:szCs w:val="20"/>
        </w:rPr>
      </w:pPr>
      <w:r w:rsidRPr="00F40ECA">
        <w:rPr>
          <w:b/>
          <w:sz w:val="20"/>
          <w:szCs w:val="20"/>
        </w:rPr>
        <w:t>Directions: Lines 1 and 2 of this Feedback are completed by the Counselor-in-Training (student). The remainder of the form will be completed by your University Professor. This form is to be turned in with the audio/video tape and given to your University Professor.</w:t>
      </w:r>
    </w:p>
    <w:p w:rsidR="00F40ECA" w:rsidRPr="00F40ECA" w:rsidRDefault="00F40ECA" w:rsidP="00F40ECA">
      <w:pPr>
        <w:spacing w:line="360" w:lineRule="auto"/>
        <w:rPr>
          <w:sz w:val="22"/>
          <w:szCs w:val="22"/>
        </w:rPr>
      </w:pPr>
      <w:r w:rsidRPr="00F40ECA">
        <w:rPr>
          <w:sz w:val="22"/>
          <w:szCs w:val="22"/>
        </w:rPr>
        <w:t>Student’s Name: ______________________________</w:t>
      </w:r>
      <w:r w:rsidRPr="00F40ECA">
        <w:rPr>
          <w:sz w:val="22"/>
          <w:szCs w:val="22"/>
        </w:rPr>
        <w:tab/>
      </w:r>
      <w:r w:rsidRPr="00F40ECA">
        <w:rPr>
          <w:sz w:val="22"/>
          <w:szCs w:val="22"/>
        </w:rPr>
        <w:tab/>
        <w:t>Semester: ______________________</w:t>
      </w:r>
    </w:p>
    <w:p w:rsidR="00F40ECA" w:rsidRPr="00F40ECA" w:rsidRDefault="00F40ECA" w:rsidP="00F40ECA">
      <w:pPr>
        <w:spacing w:line="360" w:lineRule="auto"/>
        <w:rPr>
          <w:sz w:val="22"/>
          <w:szCs w:val="22"/>
        </w:rPr>
      </w:pPr>
      <w:r w:rsidRPr="00F40ECA">
        <w:rPr>
          <w:sz w:val="22"/>
          <w:szCs w:val="22"/>
        </w:rPr>
        <w:t>Client Name: _________________________________</w:t>
      </w:r>
      <w:r w:rsidRPr="00F40ECA">
        <w:rPr>
          <w:sz w:val="22"/>
          <w:szCs w:val="22"/>
        </w:rPr>
        <w:tab/>
      </w:r>
      <w:r w:rsidRPr="00F40ECA">
        <w:rPr>
          <w:sz w:val="22"/>
          <w:szCs w:val="22"/>
        </w:rPr>
        <w:tab/>
        <w:t>Tape #: ________________________</w:t>
      </w:r>
    </w:p>
    <w:p w:rsidR="00F40ECA" w:rsidRPr="00F40ECA" w:rsidRDefault="00F40ECA" w:rsidP="00F40ECA">
      <w:pPr>
        <w:pBdr>
          <w:top w:val="single" w:sz="4" w:space="1" w:color="auto" w:shadow="1"/>
          <w:left w:val="single" w:sz="4" w:space="4" w:color="auto" w:shadow="1"/>
          <w:bottom w:val="single" w:sz="4" w:space="1" w:color="auto" w:shadow="1"/>
          <w:right w:val="single" w:sz="4" w:space="0" w:color="auto" w:shadow="1"/>
        </w:pBdr>
        <w:spacing w:line="360" w:lineRule="auto"/>
        <w:rPr>
          <w:b/>
          <w:sz w:val="22"/>
          <w:szCs w:val="22"/>
        </w:rPr>
      </w:pPr>
      <w:r w:rsidRPr="00F40ECA">
        <w:rPr>
          <w:b/>
          <w:sz w:val="22"/>
          <w:szCs w:val="22"/>
        </w:rPr>
        <w:tab/>
        <w:t>Faculty Evaluation:</w:t>
      </w:r>
      <w:r w:rsidRPr="00F40ECA">
        <w:rPr>
          <w:b/>
          <w:sz w:val="22"/>
          <w:szCs w:val="22"/>
        </w:rPr>
        <w:tab/>
      </w:r>
      <w:r w:rsidRPr="00F40ECA">
        <w:rPr>
          <w:b/>
          <w:sz w:val="22"/>
          <w:szCs w:val="22"/>
        </w:rPr>
        <w:tab/>
        <w:t>_____</w:t>
      </w:r>
      <w:r w:rsidRPr="00F40ECA">
        <w:rPr>
          <w:b/>
          <w:sz w:val="22"/>
          <w:szCs w:val="22"/>
        </w:rPr>
        <w:tab/>
        <w:t>Meets Minimum Competency Skill Levels</w:t>
      </w:r>
    </w:p>
    <w:p w:rsidR="00F40ECA" w:rsidRPr="00F40ECA" w:rsidRDefault="00F40ECA" w:rsidP="00F40ECA">
      <w:pPr>
        <w:pBdr>
          <w:top w:val="single" w:sz="4" w:space="1" w:color="auto" w:shadow="1"/>
          <w:left w:val="single" w:sz="4" w:space="4" w:color="auto" w:shadow="1"/>
          <w:bottom w:val="single" w:sz="4" w:space="1" w:color="auto" w:shadow="1"/>
          <w:right w:val="single" w:sz="4" w:space="0" w:color="auto" w:shadow="1"/>
        </w:pBdr>
        <w:spacing w:line="360" w:lineRule="auto"/>
        <w:rPr>
          <w:b/>
          <w:sz w:val="22"/>
          <w:szCs w:val="22"/>
        </w:rPr>
      </w:pPr>
      <w:r w:rsidRPr="00F40ECA">
        <w:rPr>
          <w:b/>
          <w:sz w:val="22"/>
          <w:szCs w:val="22"/>
        </w:rPr>
        <w:tab/>
      </w:r>
      <w:r w:rsidRPr="00F40ECA">
        <w:rPr>
          <w:b/>
          <w:sz w:val="22"/>
          <w:szCs w:val="22"/>
        </w:rPr>
        <w:tab/>
      </w:r>
      <w:r w:rsidRPr="00F40ECA">
        <w:rPr>
          <w:b/>
          <w:sz w:val="22"/>
          <w:szCs w:val="22"/>
        </w:rPr>
        <w:tab/>
      </w:r>
      <w:r w:rsidRPr="00F40ECA">
        <w:rPr>
          <w:b/>
          <w:sz w:val="22"/>
          <w:szCs w:val="22"/>
        </w:rPr>
        <w:tab/>
      </w:r>
      <w:r w:rsidRPr="00F40ECA">
        <w:rPr>
          <w:b/>
          <w:sz w:val="22"/>
          <w:szCs w:val="22"/>
        </w:rPr>
        <w:tab/>
        <w:t>_____</w:t>
      </w:r>
      <w:r w:rsidRPr="00F40ECA">
        <w:rPr>
          <w:b/>
          <w:sz w:val="22"/>
          <w:szCs w:val="22"/>
        </w:rPr>
        <w:tab/>
      </w:r>
      <w:proofErr w:type="gramStart"/>
      <w:r w:rsidRPr="00F40ECA">
        <w:rPr>
          <w:b/>
          <w:sz w:val="22"/>
          <w:szCs w:val="22"/>
        </w:rPr>
        <w:t>Does</w:t>
      </w:r>
      <w:proofErr w:type="gramEnd"/>
      <w:r w:rsidRPr="00F40ECA">
        <w:rPr>
          <w:b/>
          <w:sz w:val="22"/>
          <w:szCs w:val="22"/>
        </w:rPr>
        <w:t xml:space="preserve"> not meet Minimum Competency Levels</w:t>
      </w:r>
    </w:p>
    <w:p w:rsidR="00F40ECA" w:rsidRPr="00F40ECA" w:rsidRDefault="00F40ECA" w:rsidP="00F40ECA">
      <w:pPr>
        <w:rPr>
          <w:rFonts w:eastAsiaTheme="minorHAnsi"/>
          <w:sz w:val="20"/>
          <w:szCs w:val="20"/>
        </w:rPr>
      </w:pPr>
    </w:p>
    <w:tbl>
      <w:tblPr>
        <w:tblStyle w:val="TableGrid5"/>
        <w:tblW w:w="13860" w:type="dxa"/>
        <w:tblInd w:w="18" w:type="dxa"/>
        <w:tblLayout w:type="fixed"/>
        <w:tblLook w:val="04A0" w:firstRow="1" w:lastRow="0" w:firstColumn="1" w:lastColumn="0" w:noHBand="0" w:noVBand="1"/>
      </w:tblPr>
      <w:tblGrid>
        <w:gridCol w:w="1350"/>
        <w:gridCol w:w="2286"/>
        <w:gridCol w:w="2286"/>
        <w:gridCol w:w="2286"/>
        <w:gridCol w:w="2286"/>
        <w:gridCol w:w="2286"/>
        <w:gridCol w:w="1080"/>
      </w:tblGrid>
      <w:tr w:rsidR="00F40ECA" w:rsidRPr="00F40ECA" w:rsidTr="00BE1695">
        <w:trPr>
          <w:tblHeader/>
        </w:trPr>
        <w:tc>
          <w:tcPr>
            <w:tcW w:w="1350" w:type="dxa"/>
            <w:shd w:val="clear" w:color="auto" w:fill="000000"/>
          </w:tcPr>
          <w:p w:rsidR="00F40ECA" w:rsidRPr="00F40ECA" w:rsidRDefault="00F40ECA" w:rsidP="00F40ECA">
            <w:pPr>
              <w:contextualSpacing/>
              <w:jc w:val="center"/>
              <w:rPr>
                <w:b/>
                <w:color w:val="FFFFFF" w:themeColor="background1"/>
                <w:sz w:val="18"/>
                <w:szCs w:val="18"/>
              </w:rPr>
            </w:pPr>
            <w:r w:rsidRPr="00F40ECA">
              <w:rPr>
                <w:b/>
                <w:color w:val="FFFFFF" w:themeColor="background1"/>
                <w:sz w:val="18"/>
                <w:szCs w:val="18"/>
              </w:rPr>
              <w:t>Sub-skill</w:t>
            </w:r>
          </w:p>
        </w:tc>
        <w:tc>
          <w:tcPr>
            <w:tcW w:w="2286" w:type="dxa"/>
            <w:shd w:val="clear" w:color="auto" w:fill="000000"/>
          </w:tcPr>
          <w:p w:rsidR="00F40ECA" w:rsidRPr="00F40ECA" w:rsidRDefault="00F40ECA" w:rsidP="00F40ECA">
            <w:pPr>
              <w:contextualSpacing/>
              <w:jc w:val="center"/>
              <w:rPr>
                <w:b/>
                <w:color w:val="FFFFFF" w:themeColor="background1"/>
                <w:sz w:val="18"/>
                <w:szCs w:val="18"/>
              </w:rPr>
            </w:pPr>
            <w:r w:rsidRPr="00F40ECA">
              <w:rPr>
                <w:b/>
                <w:color w:val="FFFFFF" w:themeColor="background1"/>
                <w:sz w:val="18"/>
                <w:szCs w:val="18"/>
              </w:rPr>
              <w:t>Beginning</w:t>
            </w:r>
          </w:p>
          <w:p w:rsidR="00F40ECA" w:rsidRPr="00F40ECA" w:rsidRDefault="00F40ECA" w:rsidP="00F40ECA">
            <w:pPr>
              <w:contextualSpacing/>
              <w:jc w:val="center"/>
              <w:rPr>
                <w:b/>
                <w:color w:val="FFFFFF" w:themeColor="background1"/>
                <w:sz w:val="18"/>
                <w:szCs w:val="18"/>
              </w:rPr>
            </w:pPr>
            <w:r w:rsidRPr="00F40ECA">
              <w:rPr>
                <w:b/>
                <w:color w:val="FFFFFF" w:themeColor="background1"/>
                <w:sz w:val="18"/>
                <w:szCs w:val="18"/>
              </w:rPr>
              <w:t>1</w:t>
            </w:r>
          </w:p>
        </w:tc>
        <w:tc>
          <w:tcPr>
            <w:tcW w:w="2286" w:type="dxa"/>
            <w:shd w:val="clear" w:color="auto" w:fill="000000"/>
          </w:tcPr>
          <w:p w:rsidR="00F40ECA" w:rsidRPr="00F40ECA" w:rsidRDefault="00F40ECA" w:rsidP="00F40ECA">
            <w:pPr>
              <w:contextualSpacing/>
              <w:jc w:val="center"/>
              <w:rPr>
                <w:b/>
                <w:color w:val="FFFFFF" w:themeColor="background1"/>
                <w:sz w:val="18"/>
                <w:szCs w:val="18"/>
              </w:rPr>
            </w:pPr>
            <w:r w:rsidRPr="00F40ECA">
              <w:rPr>
                <w:b/>
                <w:color w:val="FFFFFF" w:themeColor="background1"/>
                <w:sz w:val="18"/>
                <w:szCs w:val="18"/>
              </w:rPr>
              <w:t>Basic</w:t>
            </w:r>
          </w:p>
          <w:p w:rsidR="00F40ECA" w:rsidRPr="00F40ECA" w:rsidRDefault="00F40ECA" w:rsidP="00F40ECA">
            <w:pPr>
              <w:contextualSpacing/>
              <w:jc w:val="center"/>
              <w:rPr>
                <w:b/>
                <w:color w:val="FFFFFF" w:themeColor="background1"/>
                <w:sz w:val="18"/>
                <w:szCs w:val="18"/>
              </w:rPr>
            </w:pPr>
            <w:r w:rsidRPr="00F40ECA">
              <w:rPr>
                <w:b/>
                <w:color w:val="FFFFFF" w:themeColor="background1"/>
                <w:sz w:val="18"/>
                <w:szCs w:val="18"/>
              </w:rPr>
              <w:t>2</w:t>
            </w:r>
          </w:p>
        </w:tc>
        <w:tc>
          <w:tcPr>
            <w:tcW w:w="2286" w:type="dxa"/>
            <w:shd w:val="clear" w:color="auto" w:fill="000000"/>
          </w:tcPr>
          <w:p w:rsidR="00F40ECA" w:rsidRPr="00F40ECA" w:rsidRDefault="00F40ECA" w:rsidP="00F40ECA">
            <w:pPr>
              <w:contextualSpacing/>
              <w:jc w:val="center"/>
              <w:rPr>
                <w:b/>
                <w:color w:val="FFFFFF" w:themeColor="background1"/>
                <w:sz w:val="18"/>
                <w:szCs w:val="18"/>
              </w:rPr>
            </w:pPr>
            <w:r w:rsidRPr="00F40ECA">
              <w:rPr>
                <w:b/>
                <w:color w:val="FFFFFF" w:themeColor="background1"/>
                <w:sz w:val="18"/>
                <w:szCs w:val="18"/>
              </w:rPr>
              <w:t>Proficient</w:t>
            </w:r>
          </w:p>
          <w:p w:rsidR="00F40ECA" w:rsidRPr="00F40ECA" w:rsidRDefault="00F40ECA" w:rsidP="00F40ECA">
            <w:pPr>
              <w:contextualSpacing/>
              <w:jc w:val="center"/>
              <w:rPr>
                <w:b/>
                <w:color w:val="FFFFFF" w:themeColor="background1"/>
                <w:sz w:val="18"/>
                <w:szCs w:val="18"/>
              </w:rPr>
            </w:pPr>
            <w:r w:rsidRPr="00F40ECA">
              <w:rPr>
                <w:b/>
                <w:color w:val="FFFFFF" w:themeColor="background1"/>
                <w:sz w:val="18"/>
                <w:szCs w:val="18"/>
              </w:rPr>
              <w:t>3</w:t>
            </w:r>
          </w:p>
        </w:tc>
        <w:tc>
          <w:tcPr>
            <w:tcW w:w="2286" w:type="dxa"/>
            <w:shd w:val="clear" w:color="auto" w:fill="000000"/>
          </w:tcPr>
          <w:p w:rsidR="00F40ECA" w:rsidRPr="00F40ECA" w:rsidRDefault="00F40ECA" w:rsidP="00F40ECA">
            <w:pPr>
              <w:contextualSpacing/>
              <w:jc w:val="center"/>
              <w:rPr>
                <w:b/>
                <w:color w:val="FFFFFF" w:themeColor="background1"/>
                <w:sz w:val="18"/>
                <w:szCs w:val="18"/>
              </w:rPr>
            </w:pPr>
            <w:r w:rsidRPr="00F40ECA">
              <w:rPr>
                <w:b/>
                <w:color w:val="FFFFFF" w:themeColor="background1"/>
                <w:sz w:val="18"/>
                <w:szCs w:val="18"/>
              </w:rPr>
              <w:t>Advanced</w:t>
            </w:r>
          </w:p>
          <w:p w:rsidR="00F40ECA" w:rsidRPr="00F40ECA" w:rsidRDefault="00F40ECA" w:rsidP="00F40ECA">
            <w:pPr>
              <w:contextualSpacing/>
              <w:jc w:val="center"/>
              <w:rPr>
                <w:b/>
                <w:color w:val="FFFFFF" w:themeColor="background1"/>
                <w:sz w:val="18"/>
                <w:szCs w:val="18"/>
              </w:rPr>
            </w:pPr>
            <w:r w:rsidRPr="00F40ECA">
              <w:rPr>
                <w:b/>
                <w:color w:val="FFFFFF" w:themeColor="background1"/>
                <w:sz w:val="18"/>
                <w:szCs w:val="18"/>
              </w:rPr>
              <w:t>4</w:t>
            </w:r>
          </w:p>
        </w:tc>
        <w:tc>
          <w:tcPr>
            <w:tcW w:w="2286" w:type="dxa"/>
            <w:shd w:val="clear" w:color="auto" w:fill="000000"/>
          </w:tcPr>
          <w:p w:rsidR="00F40ECA" w:rsidRPr="00F40ECA" w:rsidRDefault="00F40ECA" w:rsidP="00F40ECA">
            <w:pPr>
              <w:contextualSpacing/>
              <w:jc w:val="center"/>
              <w:rPr>
                <w:b/>
                <w:color w:val="FFFFFF" w:themeColor="background1"/>
                <w:sz w:val="18"/>
                <w:szCs w:val="18"/>
              </w:rPr>
            </w:pPr>
            <w:r w:rsidRPr="00F40ECA">
              <w:rPr>
                <w:b/>
                <w:color w:val="FFFFFF" w:themeColor="background1"/>
                <w:sz w:val="18"/>
                <w:szCs w:val="18"/>
              </w:rPr>
              <w:t>Exceptional</w:t>
            </w:r>
          </w:p>
          <w:p w:rsidR="00F40ECA" w:rsidRPr="00F40ECA" w:rsidRDefault="00F40ECA" w:rsidP="00F40ECA">
            <w:pPr>
              <w:contextualSpacing/>
              <w:jc w:val="center"/>
              <w:rPr>
                <w:b/>
                <w:color w:val="FFFFFF" w:themeColor="background1"/>
                <w:sz w:val="18"/>
                <w:szCs w:val="18"/>
              </w:rPr>
            </w:pPr>
            <w:r w:rsidRPr="00F40ECA">
              <w:rPr>
                <w:b/>
                <w:color w:val="FFFFFF" w:themeColor="background1"/>
                <w:sz w:val="18"/>
                <w:szCs w:val="18"/>
              </w:rPr>
              <w:t>5</w:t>
            </w:r>
          </w:p>
        </w:tc>
        <w:tc>
          <w:tcPr>
            <w:tcW w:w="1080" w:type="dxa"/>
            <w:tcBorders>
              <w:bottom w:val="single" w:sz="4" w:space="0" w:color="auto"/>
            </w:tcBorders>
            <w:shd w:val="clear" w:color="auto" w:fill="000000"/>
          </w:tcPr>
          <w:p w:rsidR="00F40ECA" w:rsidRPr="00F40ECA" w:rsidRDefault="00F40ECA" w:rsidP="00F40ECA">
            <w:pPr>
              <w:contextualSpacing/>
              <w:jc w:val="center"/>
              <w:rPr>
                <w:b/>
                <w:color w:val="FFFFFF" w:themeColor="background1"/>
                <w:sz w:val="18"/>
                <w:szCs w:val="18"/>
              </w:rPr>
            </w:pPr>
            <w:r w:rsidRPr="00F40ECA">
              <w:rPr>
                <w:b/>
                <w:color w:val="FFFFFF" w:themeColor="background1"/>
                <w:sz w:val="18"/>
                <w:szCs w:val="18"/>
              </w:rPr>
              <w:t>Score</w:t>
            </w:r>
          </w:p>
        </w:tc>
      </w:tr>
      <w:tr w:rsidR="00F40ECA" w:rsidRPr="00F40ECA" w:rsidTr="00BE1695">
        <w:tc>
          <w:tcPr>
            <w:tcW w:w="1350" w:type="dxa"/>
          </w:tcPr>
          <w:p w:rsidR="00F40ECA" w:rsidRPr="00F40ECA" w:rsidRDefault="00F40ECA" w:rsidP="00F40ECA">
            <w:pPr>
              <w:contextualSpacing/>
              <w:rPr>
                <w:sz w:val="16"/>
                <w:szCs w:val="16"/>
              </w:rPr>
            </w:pPr>
            <w:r w:rsidRPr="00F40ECA">
              <w:rPr>
                <w:b/>
                <w:sz w:val="16"/>
                <w:szCs w:val="16"/>
              </w:rPr>
              <w:t>Opening of session is conducted appropriately in a friendly manner</w:t>
            </w:r>
          </w:p>
        </w:tc>
        <w:tc>
          <w:tcPr>
            <w:tcW w:w="2286" w:type="dxa"/>
          </w:tcPr>
          <w:p w:rsidR="00F40ECA" w:rsidRPr="00F40ECA" w:rsidRDefault="00F40ECA" w:rsidP="00F40ECA">
            <w:pPr>
              <w:contextualSpacing/>
              <w:rPr>
                <w:sz w:val="18"/>
                <w:szCs w:val="18"/>
              </w:rPr>
            </w:pPr>
            <w:r w:rsidRPr="00F40ECA">
              <w:rPr>
                <w:sz w:val="18"/>
                <w:szCs w:val="18"/>
              </w:rPr>
              <w:t>The student never exhibits a friendly manner during the opening of the session.</w:t>
            </w:r>
          </w:p>
        </w:tc>
        <w:tc>
          <w:tcPr>
            <w:tcW w:w="2286" w:type="dxa"/>
          </w:tcPr>
          <w:p w:rsidR="00F40ECA" w:rsidRPr="00F40ECA" w:rsidRDefault="00F40ECA" w:rsidP="00F40ECA">
            <w:pPr>
              <w:contextualSpacing/>
              <w:rPr>
                <w:sz w:val="18"/>
                <w:szCs w:val="18"/>
              </w:rPr>
            </w:pPr>
            <w:r w:rsidRPr="00F40ECA">
              <w:rPr>
                <w:sz w:val="18"/>
                <w:szCs w:val="18"/>
              </w:rPr>
              <w:t>The student almost never exhibits a friendly manner during the opening of the session.</w:t>
            </w:r>
          </w:p>
          <w:p w:rsidR="00F40ECA" w:rsidRPr="00F40ECA" w:rsidRDefault="00F40ECA" w:rsidP="00F40ECA">
            <w:pPr>
              <w:contextualSpacing/>
              <w:rPr>
                <w:sz w:val="18"/>
                <w:szCs w:val="18"/>
              </w:rPr>
            </w:pPr>
          </w:p>
        </w:tc>
        <w:tc>
          <w:tcPr>
            <w:tcW w:w="2286" w:type="dxa"/>
          </w:tcPr>
          <w:p w:rsidR="00F40ECA" w:rsidRPr="00F40ECA" w:rsidRDefault="00F40ECA" w:rsidP="00F40ECA">
            <w:pPr>
              <w:contextualSpacing/>
              <w:rPr>
                <w:sz w:val="18"/>
                <w:szCs w:val="18"/>
              </w:rPr>
            </w:pPr>
            <w:r w:rsidRPr="00F40ECA">
              <w:rPr>
                <w:sz w:val="18"/>
                <w:szCs w:val="18"/>
              </w:rPr>
              <w:t>The student sometimes exhibits a friendly manner during the opening of the session.</w:t>
            </w:r>
          </w:p>
          <w:p w:rsidR="00F40ECA" w:rsidRPr="00F40ECA" w:rsidRDefault="00F40ECA" w:rsidP="00F40ECA">
            <w:pPr>
              <w:contextualSpacing/>
              <w:rPr>
                <w:sz w:val="18"/>
                <w:szCs w:val="18"/>
              </w:rPr>
            </w:pPr>
          </w:p>
        </w:tc>
        <w:tc>
          <w:tcPr>
            <w:tcW w:w="2286" w:type="dxa"/>
          </w:tcPr>
          <w:p w:rsidR="00F40ECA" w:rsidRPr="00F40ECA" w:rsidRDefault="00F40ECA" w:rsidP="00F40ECA">
            <w:pPr>
              <w:contextualSpacing/>
              <w:rPr>
                <w:sz w:val="18"/>
                <w:szCs w:val="18"/>
              </w:rPr>
            </w:pPr>
            <w:r w:rsidRPr="00F40ECA">
              <w:rPr>
                <w:sz w:val="18"/>
                <w:szCs w:val="18"/>
              </w:rPr>
              <w:t>The student almost always exhibits a friendly manner during the opening of the session.</w:t>
            </w:r>
          </w:p>
          <w:p w:rsidR="00F40ECA" w:rsidRPr="00F40ECA" w:rsidRDefault="00F40ECA" w:rsidP="00F40ECA">
            <w:pPr>
              <w:contextualSpacing/>
              <w:rPr>
                <w:sz w:val="18"/>
                <w:szCs w:val="18"/>
              </w:rPr>
            </w:pPr>
          </w:p>
        </w:tc>
        <w:tc>
          <w:tcPr>
            <w:tcW w:w="2286" w:type="dxa"/>
          </w:tcPr>
          <w:p w:rsidR="00F40ECA" w:rsidRPr="00F40ECA" w:rsidRDefault="00F40ECA" w:rsidP="00F40ECA">
            <w:pPr>
              <w:contextualSpacing/>
              <w:rPr>
                <w:sz w:val="18"/>
                <w:szCs w:val="18"/>
              </w:rPr>
            </w:pPr>
            <w:proofErr w:type="gramStart"/>
            <w:r w:rsidRPr="00F40ECA">
              <w:rPr>
                <w:sz w:val="18"/>
                <w:szCs w:val="18"/>
              </w:rPr>
              <w:t>the</w:t>
            </w:r>
            <w:proofErr w:type="gramEnd"/>
            <w:r w:rsidRPr="00F40ECA">
              <w:rPr>
                <w:sz w:val="18"/>
                <w:szCs w:val="18"/>
              </w:rPr>
              <w:t xml:space="preserve"> student always exhibits a friendly manner during the opening of the session.</w:t>
            </w:r>
          </w:p>
          <w:p w:rsidR="00F40ECA" w:rsidRPr="00F40ECA" w:rsidRDefault="00F40ECA" w:rsidP="00F40ECA">
            <w:pPr>
              <w:contextualSpacing/>
              <w:rPr>
                <w:sz w:val="18"/>
                <w:szCs w:val="18"/>
              </w:rPr>
            </w:pPr>
          </w:p>
        </w:tc>
        <w:tc>
          <w:tcPr>
            <w:tcW w:w="1080" w:type="dxa"/>
            <w:shd w:val="clear" w:color="auto" w:fill="E0E0E0"/>
          </w:tcPr>
          <w:p w:rsidR="00F40ECA" w:rsidRPr="00F40ECA" w:rsidRDefault="00F40ECA" w:rsidP="00F40ECA">
            <w:pPr>
              <w:contextualSpacing/>
              <w:rPr>
                <w:sz w:val="18"/>
                <w:szCs w:val="18"/>
              </w:rPr>
            </w:pPr>
          </w:p>
        </w:tc>
      </w:tr>
      <w:tr w:rsidR="00F40ECA" w:rsidRPr="00F40ECA" w:rsidTr="00BE1695">
        <w:tc>
          <w:tcPr>
            <w:tcW w:w="1350" w:type="dxa"/>
          </w:tcPr>
          <w:p w:rsidR="00F40ECA" w:rsidRPr="00F40ECA" w:rsidRDefault="00F40ECA" w:rsidP="00F40ECA">
            <w:pPr>
              <w:contextualSpacing/>
              <w:rPr>
                <w:b/>
                <w:sz w:val="16"/>
                <w:szCs w:val="16"/>
              </w:rPr>
            </w:pPr>
            <w:r w:rsidRPr="00F40ECA">
              <w:rPr>
                <w:b/>
                <w:sz w:val="16"/>
                <w:szCs w:val="16"/>
              </w:rPr>
              <w:t>Opening of session is conducted appropriately providing structure for the session</w:t>
            </w:r>
          </w:p>
        </w:tc>
        <w:tc>
          <w:tcPr>
            <w:tcW w:w="2286" w:type="dxa"/>
          </w:tcPr>
          <w:p w:rsidR="00F40ECA" w:rsidRPr="00F40ECA" w:rsidRDefault="00F40ECA" w:rsidP="00F40ECA">
            <w:pPr>
              <w:contextualSpacing/>
              <w:rPr>
                <w:sz w:val="18"/>
                <w:szCs w:val="18"/>
              </w:rPr>
            </w:pPr>
            <w:r w:rsidRPr="00F40ECA">
              <w:rPr>
                <w:sz w:val="18"/>
                <w:szCs w:val="18"/>
              </w:rPr>
              <w:t>The student never provides structure during the opening of the session.</w:t>
            </w:r>
          </w:p>
        </w:tc>
        <w:tc>
          <w:tcPr>
            <w:tcW w:w="2286" w:type="dxa"/>
          </w:tcPr>
          <w:p w:rsidR="00F40ECA" w:rsidRPr="00F40ECA" w:rsidRDefault="00F40ECA" w:rsidP="00F40ECA">
            <w:pPr>
              <w:contextualSpacing/>
              <w:rPr>
                <w:sz w:val="18"/>
                <w:szCs w:val="18"/>
              </w:rPr>
            </w:pPr>
            <w:r w:rsidRPr="00F40ECA">
              <w:rPr>
                <w:sz w:val="18"/>
                <w:szCs w:val="18"/>
              </w:rPr>
              <w:t>The student almost never provides structure during the opening of the session.</w:t>
            </w:r>
          </w:p>
        </w:tc>
        <w:tc>
          <w:tcPr>
            <w:tcW w:w="2286" w:type="dxa"/>
          </w:tcPr>
          <w:p w:rsidR="00F40ECA" w:rsidRPr="00F40ECA" w:rsidRDefault="00F40ECA" w:rsidP="00F40ECA">
            <w:pPr>
              <w:contextualSpacing/>
              <w:rPr>
                <w:sz w:val="18"/>
                <w:szCs w:val="18"/>
              </w:rPr>
            </w:pPr>
            <w:r w:rsidRPr="00F40ECA">
              <w:rPr>
                <w:sz w:val="18"/>
                <w:szCs w:val="18"/>
              </w:rPr>
              <w:t>The student sometimes provides structure during the opening of the session.</w:t>
            </w:r>
          </w:p>
        </w:tc>
        <w:tc>
          <w:tcPr>
            <w:tcW w:w="2286" w:type="dxa"/>
          </w:tcPr>
          <w:p w:rsidR="00F40ECA" w:rsidRPr="00F40ECA" w:rsidRDefault="00F40ECA" w:rsidP="00F40ECA">
            <w:pPr>
              <w:contextualSpacing/>
              <w:rPr>
                <w:sz w:val="18"/>
                <w:szCs w:val="18"/>
              </w:rPr>
            </w:pPr>
            <w:r w:rsidRPr="00F40ECA">
              <w:rPr>
                <w:sz w:val="18"/>
                <w:szCs w:val="18"/>
              </w:rPr>
              <w:t>The student almost always provides structure during the opening of the session.</w:t>
            </w:r>
          </w:p>
        </w:tc>
        <w:tc>
          <w:tcPr>
            <w:tcW w:w="2286" w:type="dxa"/>
          </w:tcPr>
          <w:p w:rsidR="00F40ECA" w:rsidRPr="00F40ECA" w:rsidRDefault="00F40ECA" w:rsidP="00F40ECA">
            <w:pPr>
              <w:contextualSpacing/>
              <w:rPr>
                <w:i/>
                <w:sz w:val="18"/>
                <w:szCs w:val="18"/>
              </w:rPr>
            </w:pPr>
            <w:r w:rsidRPr="00F40ECA">
              <w:rPr>
                <w:sz w:val="18"/>
                <w:szCs w:val="18"/>
              </w:rPr>
              <w:t>The student always provides structure during the opening of the session.</w:t>
            </w:r>
          </w:p>
        </w:tc>
        <w:tc>
          <w:tcPr>
            <w:tcW w:w="1080" w:type="dxa"/>
            <w:shd w:val="clear" w:color="auto" w:fill="E0E0E0"/>
          </w:tcPr>
          <w:p w:rsidR="00F40ECA" w:rsidRPr="00F40ECA" w:rsidRDefault="00F40ECA" w:rsidP="00F40ECA">
            <w:pPr>
              <w:contextualSpacing/>
              <w:rPr>
                <w:sz w:val="18"/>
                <w:szCs w:val="18"/>
              </w:rPr>
            </w:pPr>
          </w:p>
        </w:tc>
      </w:tr>
      <w:tr w:rsidR="00F40ECA" w:rsidRPr="00F40ECA" w:rsidTr="00BE1695">
        <w:tc>
          <w:tcPr>
            <w:tcW w:w="1350" w:type="dxa"/>
          </w:tcPr>
          <w:p w:rsidR="00F40ECA" w:rsidRPr="00F40ECA" w:rsidRDefault="00F40ECA" w:rsidP="00F40ECA">
            <w:pPr>
              <w:contextualSpacing/>
              <w:rPr>
                <w:b/>
                <w:sz w:val="16"/>
                <w:szCs w:val="16"/>
              </w:rPr>
            </w:pPr>
            <w:r w:rsidRPr="00F40ECA">
              <w:rPr>
                <w:b/>
                <w:sz w:val="16"/>
                <w:szCs w:val="16"/>
              </w:rPr>
              <w:t>Exhibits encouraging behavior to the client</w:t>
            </w:r>
          </w:p>
        </w:tc>
        <w:tc>
          <w:tcPr>
            <w:tcW w:w="2286" w:type="dxa"/>
          </w:tcPr>
          <w:p w:rsidR="00F40ECA" w:rsidRPr="00F40ECA" w:rsidRDefault="00F40ECA" w:rsidP="00F40ECA">
            <w:pPr>
              <w:contextualSpacing/>
              <w:rPr>
                <w:sz w:val="18"/>
                <w:szCs w:val="18"/>
              </w:rPr>
            </w:pPr>
            <w:r w:rsidRPr="00F40ECA">
              <w:rPr>
                <w:sz w:val="18"/>
                <w:szCs w:val="18"/>
              </w:rPr>
              <w:t>The student never encourages the client to tell his/her own story and direct the session.</w:t>
            </w:r>
          </w:p>
        </w:tc>
        <w:tc>
          <w:tcPr>
            <w:tcW w:w="2286" w:type="dxa"/>
          </w:tcPr>
          <w:p w:rsidR="00F40ECA" w:rsidRPr="00F40ECA" w:rsidRDefault="00F40ECA" w:rsidP="00F40ECA">
            <w:pPr>
              <w:contextualSpacing/>
              <w:rPr>
                <w:sz w:val="18"/>
                <w:szCs w:val="18"/>
              </w:rPr>
            </w:pPr>
            <w:r w:rsidRPr="00F40ECA">
              <w:rPr>
                <w:sz w:val="18"/>
                <w:szCs w:val="18"/>
              </w:rPr>
              <w:t>The student almost never encourages the client to tell his/her own story and direct the session</w:t>
            </w:r>
          </w:p>
        </w:tc>
        <w:tc>
          <w:tcPr>
            <w:tcW w:w="2286" w:type="dxa"/>
          </w:tcPr>
          <w:p w:rsidR="00F40ECA" w:rsidRPr="00F40ECA" w:rsidRDefault="00F40ECA" w:rsidP="00F40ECA">
            <w:pPr>
              <w:contextualSpacing/>
              <w:rPr>
                <w:sz w:val="18"/>
                <w:szCs w:val="18"/>
              </w:rPr>
            </w:pPr>
            <w:r w:rsidRPr="00F40ECA">
              <w:rPr>
                <w:sz w:val="18"/>
                <w:szCs w:val="18"/>
              </w:rPr>
              <w:t>The student sometime encourages the client to tell his/her own story and direct the session</w:t>
            </w:r>
          </w:p>
        </w:tc>
        <w:tc>
          <w:tcPr>
            <w:tcW w:w="2286" w:type="dxa"/>
          </w:tcPr>
          <w:p w:rsidR="00F40ECA" w:rsidRPr="00F40ECA" w:rsidRDefault="00F40ECA" w:rsidP="00F40ECA">
            <w:pPr>
              <w:contextualSpacing/>
              <w:rPr>
                <w:sz w:val="18"/>
                <w:szCs w:val="18"/>
              </w:rPr>
            </w:pPr>
            <w:r w:rsidRPr="00F40ECA">
              <w:rPr>
                <w:sz w:val="18"/>
                <w:szCs w:val="18"/>
              </w:rPr>
              <w:t>The student almost always encourages the client to tell his/her own story and direct the session</w:t>
            </w:r>
          </w:p>
        </w:tc>
        <w:tc>
          <w:tcPr>
            <w:tcW w:w="2286" w:type="dxa"/>
          </w:tcPr>
          <w:p w:rsidR="00F40ECA" w:rsidRPr="00F40ECA" w:rsidRDefault="00F40ECA" w:rsidP="00F40ECA">
            <w:pPr>
              <w:contextualSpacing/>
              <w:rPr>
                <w:sz w:val="18"/>
                <w:szCs w:val="18"/>
              </w:rPr>
            </w:pPr>
            <w:r w:rsidRPr="00F40ECA">
              <w:rPr>
                <w:sz w:val="18"/>
                <w:szCs w:val="18"/>
              </w:rPr>
              <w:t>The student always encourages the client to tell his/her own story and direct the session</w:t>
            </w:r>
          </w:p>
        </w:tc>
        <w:tc>
          <w:tcPr>
            <w:tcW w:w="1080" w:type="dxa"/>
            <w:shd w:val="clear" w:color="auto" w:fill="E0E0E0"/>
          </w:tcPr>
          <w:p w:rsidR="00F40ECA" w:rsidRPr="00F40ECA" w:rsidRDefault="00F40ECA" w:rsidP="00F40ECA">
            <w:pPr>
              <w:contextualSpacing/>
              <w:rPr>
                <w:sz w:val="18"/>
                <w:szCs w:val="18"/>
              </w:rPr>
            </w:pPr>
          </w:p>
        </w:tc>
      </w:tr>
      <w:tr w:rsidR="00F40ECA" w:rsidRPr="00F40ECA" w:rsidTr="00BE1695">
        <w:tc>
          <w:tcPr>
            <w:tcW w:w="1350" w:type="dxa"/>
          </w:tcPr>
          <w:p w:rsidR="00F40ECA" w:rsidRPr="00F40ECA" w:rsidRDefault="00F40ECA" w:rsidP="00F40ECA">
            <w:pPr>
              <w:contextualSpacing/>
              <w:rPr>
                <w:b/>
                <w:sz w:val="16"/>
                <w:szCs w:val="16"/>
              </w:rPr>
            </w:pPr>
            <w:r w:rsidRPr="00F40ECA">
              <w:rPr>
                <w:b/>
                <w:sz w:val="16"/>
                <w:szCs w:val="16"/>
              </w:rPr>
              <w:t>Exhibits appropriate timing in responding to the client</w:t>
            </w:r>
          </w:p>
          <w:p w:rsidR="00F40ECA" w:rsidRPr="00F40ECA" w:rsidRDefault="00F40ECA" w:rsidP="00F40ECA">
            <w:pPr>
              <w:contextualSpacing/>
              <w:rPr>
                <w:b/>
                <w:sz w:val="16"/>
                <w:szCs w:val="16"/>
              </w:rPr>
            </w:pPr>
          </w:p>
          <w:p w:rsidR="00F40ECA" w:rsidRPr="00F40ECA" w:rsidRDefault="00F40ECA" w:rsidP="00F40ECA">
            <w:pPr>
              <w:contextualSpacing/>
              <w:rPr>
                <w:b/>
                <w:sz w:val="16"/>
                <w:szCs w:val="16"/>
              </w:rPr>
            </w:pPr>
          </w:p>
        </w:tc>
        <w:tc>
          <w:tcPr>
            <w:tcW w:w="2286" w:type="dxa"/>
          </w:tcPr>
          <w:p w:rsidR="00F40ECA" w:rsidRPr="00F40ECA" w:rsidRDefault="00F40ECA" w:rsidP="00F40ECA">
            <w:pPr>
              <w:contextualSpacing/>
              <w:rPr>
                <w:sz w:val="18"/>
                <w:szCs w:val="18"/>
              </w:rPr>
            </w:pPr>
            <w:r w:rsidRPr="00F40ECA">
              <w:rPr>
                <w:sz w:val="18"/>
                <w:szCs w:val="18"/>
              </w:rPr>
              <w:lastRenderedPageBreak/>
              <w:t>The student never uses appropriate timing; always rushes the client; never uses silence</w:t>
            </w:r>
          </w:p>
        </w:tc>
        <w:tc>
          <w:tcPr>
            <w:tcW w:w="2286" w:type="dxa"/>
          </w:tcPr>
          <w:p w:rsidR="00F40ECA" w:rsidRPr="00F40ECA" w:rsidRDefault="00F40ECA" w:rsidP="00F40ECA">
            <w:pPr>
              <w:contextualSpacing/>
              <w:rPr>
                <w:sz w:val="18"/>
                <w:szCs w:val="18"/>
              </w:rPr>
            </w:pPr>
            <w:r w:rsidRPr="00F40ECA">
              <w:rPr>
                <w:sz w:val="18"/>
                <w:szCs w:val="18"/>
              </w:rPr>
              <w:t>The student almost never uses appropriate timing; almost always rushes the client; almost never uses silence</w:t>
            </w:r>
          </w:p>
          <w:p w:rsidR="00F40ECA" w:rsidRPr="00F40ECA" w:rsidRDefault="00F40ECA" w:rsidP="00F40ECA">
            <w:pPr>
              <w:contextualSpacing/>
              <w:rPr>
                <w:sz w:val="18"/>
                <w:szCs w:val="18"/>
              </w:rPr>
            </w:pPr>
          </w:p>
        </w:tc>
        <w:tc>
          <w:tcPr>
            <w:tcW w:w="2286" w:type="dxa"/>
          </w:tcPr>
          <w:p w:rsidR="00F40ECA" w:rsidRPr="00F40ECA" w:rsidRDefault="00F40ECA" w:rsidP="00F40ECA">
            <w:pPr>
              <w:contextualSpacing/>
              <w:rPr>
                <w:sz w:val="18"/>
                <w:szCs w:val="18"/>
              </w:rPr>
            </w:pPr>
            <w:r w:rsidRPr="00F40ECA">
              <w:rPr>
                <w:sz w:val="18"/>
                <w:szCs w:val="18"/>
              </w:rPr>
              <w:lastRenderedPageBreak/>
              <w:t>The student sometimes uses appropriate timing; sometimes rushes the client; sometimes utilizes silence</w:t>
            </w:r>
          </w:p>
        </w:tc>
        <w:tc>
          <w:tcPr>
            <w:tcW w:w="2286" w:type="dxa"/>
          </w:tcPr>
          <w:p w:rsidR="00F40ECA" w:rsidRPr="00F40ECA" w:rsidRDefault="00F40ECA" w:rsidP="00F40ECA">
            <w:pPr>
              <w:contextualSpacing/>
              <w:rPr>
                <w:sz w:val="18"/>
                <w:szCs w:val="18"/>
              </w:rPr>
            </w:pPr>
            <w:r w:rsidRPr="00F40ECA">
              <w:rPr>
                <w:sz w:val="18"/>
                <w:szCs w:val="18"/>
              </w:rPr>
              <w:t>The student almost always uses appropriate timing; almost never rushes the client; almost always</w:t>
            </w:r>
            <w:r w:rsidRPr="00F40ECA">
              <w:rPr>
                <w:i/>
                <w:sz w:val="18"/>
                <w:szCs w:val="18"/>
              </w:rPr>
              <w:t xml:space="preserve"> </w:t>
            </w:r>
            <w:r w:rsidRPr="00F40ECA">
              <w:rPr>
                <w:sz w:val="18"/>
                <w:szCs w:val="18"/>
              </w:rPr>
              <w:t xml:space="preserve">utilizes silence </w:t>
            </w:r>
            <w:r w:rsidRPr="00F40ECA">
              <w:rPr>
                <w:sz w:val="18"/>
                <w:szCs w:val="18"/>
              </w:rPr>
              <w:lastRenderedPageBreak/>
              <w:t>appropriately</w:t>
            </w:r>
          </w:p>
        </w:tc>
        <w:tc>
          <w:tcPr>
            <w:tcW w:w="2286" w:type="dxa"/>
          </w:tcPr>
          <w:p w:rsidR="00F40ECA" w:rsidRPr="00F40ECA" w:rsidRDefault="00F40ECA" w:rsidP="00F40ECA">
            <w:pPr>
              <w:contextualSpacing/>
              <w:rPr>
                <w:sz w:val="18"/>
                <w:szCs w:val="18"/>
              </w:rPr>
            </w:pPr>
            <w:r w:rsidRPr="00F40ECA">
              <w:rPr>
                <w:sz w:val="18"/>
                <w:szCs w:val="18"/>
              </w:rPr>
              <w:lastRenderedPageBreak/>
              <w:t xml:space="preserve">The student always uses appropriate </w:t>
            </w:r>
            <w:r w:rsidRPr="00F40ECA">
              <w:rPr>
                <w:b/>
                <w:sz w:val="18"/>
                <w:szCs w:val="18"/>
              </w:rPr>
              <w:t>timing</w:t>
            </w:r>
            <w:r w:rsidRPr="00F40ECA">
              <w:rPr>
                <w:sz w:val="18"/>
                <w:szCs w:val="18"/>
              </w:rPr>
              <w:t xml:space="preserve">; never rushes the client; always </w:t>
            </w:r>
            <w:r w:rsidRPr="00F40ECA">
              <w:rPr>
                <w:b/>
                <w:sz w:val="18"/>
                <w:szCs w:val="18"/>
              </w:rPr>
              <w:t xml:space="preserve">uses silence </w:t>
            </w:r>
            <w:r w:rsidRPr="00F40ECA">
              <w:rPr>
                <w:sz w:val="18"/>
                <w:szCs w:val="18"/>
              </w:rPr>
              <w:t>appropriately</w:t>
            </w:r>
          </w:p>
        </w:tc>
        <w:tc>
          <w:tcPr>
            <w:tcW w:w="1080" w:type="dxa"/>
            <w:shd w:val="clear" w:color="auto" w:fill="E0E0E0"/>
          </w:tcPr>
          <w:p w:rsidR="00F40ECA" w:rsidRPr="00F40ECA" w:rsidRDefault="00F40ECA" w:rsidP="00F40ECA">
            <w:pPr>
              <w:contextualSpacing/>
              <w:rPr>
                <w:sz w:val="18"/>
                <w:szCs w:val="18"/>
              </w:rPr>
            </w:pPr>
          </w:p>
        </w:tc>
      </w:tr>
      <w:tr w:rsidR="00F40ECA" w:rsidRPr="00F40ECA" w:rsidTr="00BE1695">
        <w:tc>
          <w:tcPr>
            <w:tcW w:w="1350" w:type="dxa"/>
          </w:tcPr>
          <w:p w:rsidR="00F40ECA" w:rsidRPr="00F40ECA" w:rsidRDefault="00F40ECA" w:rsidP="00F40ECA">
            <w:pPr>
              <w:contextualSpacing/>
              <w:rPr>
                <w:b/>
                <w:sz w:val="16"/>
                <w:szCs w:val="16"/>
              </w:rPr>
            </w:pPr>
            <w:r w:rsidRPr="00F40ECA">
              <w:rPr>
                <w:b/>
                <w:sz w:val="16"/>
                <w:szCs w:val="16"/>
              </w:rPr>
              <w:lastRenderedPageBreak/>
              <w:t>Asks open-ended questions</w:t>
            </w:r>
          </w:p>
        </w:tc>
        <w:tc>
          <w:tcPr>
            <w:tcW w:w="2286" w:type="dxa"/>
          </w:tcPr>
          <w:p w:rsidR="00F40ECA" w:rsidRPr="00F40ECA" w:rsidRDefault="00F40ECA" w:rsidP="00F40ECA">
            <w:pPr>
              <w:contextualSpacing/>
              <w:rPr>
                <w:sz w:val="18"/>
                <w:szCs w:val="18"/>
              </w:rPr>
            </w:pPr>
            <w:r w:rsidRPr="00F40ECA">
              <w:rPr>
                <w:sz w:val="18"/>
                <w:szCs w:val="18"/>
              </w:rPr>
              <w:t>The student never employs open-ended responses to encourage client participation.</w:t>
            </w:r>
          </w:p>
        </w:tc>
        <w:tc>
          <w:tcPr>
            <w:tcW w:w="2286" w:type="dxa"/>
          </w:tcPr>
          <w:p w:rsidR="00F40ECA" w:rsidRPr="00F40ECA" w:rsidRDefault="00F40ECA" w:rsidP="00F40ECA">
            <w:pPr>
              <w:contextualSpacing/>
              <w:rPr>
                <w:sz w:val="18"/>
                <w:szCs w:val="18"/>
              </w:rPr>
            </w:pPr>
            <w:r w:rsidRPr="00F40ECA">
              <w:rPr>
                <w:sz w:val="18"/>
                <w:szCs w:val="18"/>
              </w:rPr>
              <w:t>The student almost never employs open-ended responses</w:t>
            </w:r>
            <w:proofErr w:type="gramStart"/>
            <w:r w:rsidRPr="00F40ECA">
              <w:rPr>
                <w:sz w:val="18"/>
                <w:szCs w:val="18"/>
              </w:rPr>
              <w:t>;  however</w:t>
            </w:r>
            <w:proofErr w:type="gramEnd"/>
            <w:r w:rsidRPr="00F40ECA">
              <w:rPr>
                <w:sz w:val="18"/>
                <w:szCs w:val="18"/>
              </w:rPr>
              <w:t xml:space="preserve"> almost always uses close-ended responses.</w:t>
            </w:r>
          </w:p>
          <w:p w:rsidR="00F40ECA" w:rsidRPr="00F40ECA" w:rsidRDefault="00F40ECA" w:rsidP="00F40ECA">
            <w:pPr>
              <w:contextualSpacing/>
              <w:rPr>
                <w:sz w:val="18"/>
                <w:szCs w:val="18"/>
              </w:rPr>
            </w:pPr>
          </w:p>
        </w:tc>
        <w:tc>
          <w:tcPr>
            <w:tcW w:w="2286" w:type="dxa"/>
          </w:tcPr>
          <w:p w:rsidR="00F40ECA" w:rsidRPr="00F40ECA" w:rsidRDefault="00F40ECA" w:rsidP="00F40ECA">
            <w:pPr>
              <w:contextualSpacing/>
              <w:rPr>
                <w:sz w:val="18"/>
                <w:szCs w:val="18"/>
              </w:rPr>
            </w:pPr>
            <w:r w:rsidRPr="00F40ECA">
              <w:rPr>
                <w:sz w:val="18"/>
                <w:szCs w:val="18"/>
              </w:rPr>
              <w:t>The student sometimes employs open-ended responses to encourage client participation.</w:t>
            </w:r>
          </w:p>
        </w:tc>
        <w:tc>
          <w:tcPr>
            <w:tcW w:w="2286" w:type="dxa"/>
          </w:tcPr>
          <w:p w:rsidR="00F40ECA" w:rsidRPr="00F40ECA" w:rsidRDefault="00F40ECA" w:rsidP="00F40ECA">
            <w:pPr>
              <w:contextualSpacing/>
              <w:rPr>
                <w:sz w:val="18"/>
                <w:szCs w:val="18"/>
              </w:rPr>
            </w:pPr>
            <w:r w:rsidRPr="00F40ECA">
              <w:rPr>
                <w:sz w:val="18"/>
                <w:szCs w:val="18"/>
              </w:rPr>
              <w:t>The student almost always</w:t>
            </w:r>
            <w:r w:rsidRPr="00F40ECA">
              <w:rPr>
                <w:i/>
                <w:sz w:val="18"/>
                <w:szCs w:val="18"/>
              </w:rPr>
              <w:t xml:space="preserve"> </w:t>
            </w:r>
            <w:r w:rsidRPr="00F40ECA">
              <w:rPr>
                <w:sz w:val="18"/>
                <w:szCs w:val="18"/>
              </w:rPr>
              <w:t>employs open-ended responses to encourage client participation.</w:t>
            </w:r>
          </w:p>
        </w:tc>
        <w:tc>
          <w:tcPr>
            <w:tcW w:w="2286" w:type="dxa"/>
          </w:tcPr>
          <w:p w:rsidR="00F40ECA" w:rsidRPr="00F40ECA" w:rsidRDefault="00F40ECA" w:rsidP="00F40ECA">
            <w:pPr>
              <w:contextualSpacing/>
              <w:rPr>
                <w:sz w:val="18"/>
                <w:szCs w:val="18"/>
              </w:rPr>
            </w:pPr>
            <w:r w:rsidRPr="00F40ECA">
              <w:rPr>
                <w:sz w:val="18"/>
                <w:szCs w:val="18"/>
              </w:rPr>
              <w:t xml:space="preserve">The student always employs </w:t>
            </w:r>
            <w:r w:rsidRPr="00F40ECA">
              <w:rPr>
                <w:b/>
                <w:sz w:val="18"/>
                <w:szCs w:val="18"/>
              </w:rPr>
              <w:t>open-ended responses</w:t>
            </w:r>
            <w:r w:rsidRPr="00F40ECA">
              <w:rPr>
                <w:sz w:val="18"/>
                <w:szCs w:val="18"/>
              </w:rPr>
              <w:t xml:space="preserve"> to encourage client participation.</w:t>
            </w:r>
          </w:p>
          <w:p w:rsidR="00F40ECA" w:rsidRPr="00F40ECA" w:rsidRDefault="00F40ECA" w:rsidP="00F40ECA">
            <w:pPr>
              <w:contextualSpacing/>
              <w:rPr>
                <w:sz w:val="18"/>
                <w:szCs w:val="18"/>
              </w:rPr>
            </w:pPr>
          </w:p>
        </w:tc>
        <w:tc>
          <w:tcPr>
            <w:tcW w:w="1080" w:type="dxa"/>
            <w:shd w:val="clear" w:color="auto" w:fill="E0E0E0"/>
          </w:tcPr>
          <w:p w:rsidR="00F40ECA" w:rsidRPr="00F40ECA" w:rsidRDefault="00F40ECA" w:rsidP="00F40ECA">
            <w:pPr>
              <w:contextualSpacing/>
              <w:rPr>
                <w:sz w:val="18"/>
                <w:szCs w:val="18"/>
              </w:rPr>
            </w:pPr>
          </w:p>
        </w:tc>
      </w:tr>
      <w:tr w:rsidR="00F40ECA" w:rsidRPr="00F40ECA" w:rsidTr="00BE1695">
        <w:tc>
          <w:tcPr>
            <w:tcW w:w="1350" w:type="dxa"/>
          </w:tcPr>
          <w:p w:rsidR="00F40ECA" w:rsidRPr="00F40ECA" w:rsidRDefault="00F40ECA" w:rsidP="00F40ECA">
            <w:pPr>
              <w:contextualSpacing/>
              <w:rPr>
                <w:b/>
                <w:sz w:val="16"/>
                <w:szCs w:val="16"/>
              </w:rPr>
            </w:pPr>
            <w:r w:rsidRPr="00F40ECA">
              <w:rPr>
                <w:b/>
                <w:sz w:val="16"/>
                <w:szCs w:val="16"/>
              </w:rPr>
              <w:t>Accurately tracks client’s statements</w:t>
            </w:r>
          </w:p>
        </w:tc>
        <w:tc>
          <w:tcPr>
            <w:tcW w:w="2286" w:type="dxa"/>
          </w:tcPr>
          <w:p w:rsidR="00F40ECA" w:rsidRPr="00F40ECA" w:rsidRDefault="00F40ECA" w:rsidP="00F40ECA">
            <w:pPr>
              <w:contextualSpacing/>
              <w:rPr>
                <w:sz w:val="18"/>
                <w:szCs w:val="18"/>
              </w:rPr>
            </w:pPr>
            <w:r w:rsidRPr="00F40ECA">
              <w:rPr>
                <w:sz w:val="18"/>
                <w:szCs w:val="18"/>
              </w:rPr>
              <w:t>The student never tracks client’s statements accurately.</w:t>
            </w:r>
          </w:p>
        </w:tc>
        <w:tc>
          <w:tcPr>
            <w:tcW w:w="2286" w:type="dxa"/>
          </w:tcPr>
          <w:p w:rsidR="00F40ECA" w:rsidRPr="00F40ECA" w:rsidRDefault="00F40ECA" w:rsidP="00F40ECA">
            <w:pPr>
              <w:contextualSpacing/>
              <w:rPr>
                <w:sz w:val="18"/>
                <w:szCs w:val="18"/>
              </w:rPr>
            </w:pPr>
            <w:r w:rsidRPr="00F40ECA">
              <w:rPr>
                <w:sz w:val="18"/>
                <w:szCs w:val="18"/>
              </w:rPr>
              <w:t>The student almost never tracks client’s statements accurately.</w:t>
            </w:r>
          </w:p>
          <w:p w:rsidR="00F40ECA" w:rsidRPr="00F40ECA" w:rsidRDefault="00F40ECA" w:rsidP="00F40ECA">
            <w:pPr>
              <w:contextualSpacing/>
              <w:rPr>
                <w:sz w:val="18"/>
                <w:szCs w:val="18"/>
              </w:rPr>
            </w:pPr>
          </w:p>
        </w:tc>
        <w:tc>
          <w:tcPr>
            <w:tcW w:w="2286" w:type="dxa"/>
          </w:tcPr>
          <w:p w:rsidR="00F40ECA" w:rsidRPr="00F40ECA" w:rsidRDefault="00F40ECA" w:rsidP="00F40ECA">
            <w:pPr>
              <w:contextualSpacing/>
              <w:rPr>
                <w:sz w:val="18"/>
                <w:szCs w:val="18"/>
              </w:rPr>
            </w:pPr>
            <w:r w:rsidRPr="00F40ECA">
              <w:rPr>
                <w:sz w:val="18"/>
                <w:szCs w:val="18"/>
              </w:rPr>
              <w:t>The student sometimes tracks client’s statements accurately.</w:t>
            </w:r>
          </w:p>
        </w:tc>
        <w:tc>
          <w:tcPr>
            <w:tcW w:w="2286" w:type="dxa"/>
          </w:tcPr>
          <w:p w:rsidR="00F40ECA" w:rsidRPr="00F40ECA" w:rsidRDefault="00F40ECA" w:rsidP="00F40ECA">
            <w:pPr>
              <w:contextualSpacing/>
              <w:rPr>
                <w:sz w:val="18"/>
                <w:szCs w:val="18"/>
              </w:rPr>
            </w:pPr>
            <w:r w:rsidRPr="00F40ECA">
              <w:rPr>
                <w:sz w:val="18"/>
                <w:szCs w:val="18"/>
              </w:rPr>
              <w:t>The student almost always tracks the client’s statements accurately.</w:t>
            </w:r>
          </w:p>
        </w:tc>
        <w:tc>
          <w:tcPr>
            <w:tcW w:w="2286" w:type="dxa"/>
          </w:tcPr>
          <w:p w:rsidR="00F40ECA" w:rsidRPr="00F40ECA" w:rsidRDefault="00F40ECA" w:rsidP="00F40ECA">
            <w:pPr>
              <w:contextualSpacing/>
              <w:rPr>
                <w:sz w:val="18"/>
                <w:szCs w:val="18"/>
              </w:rPr>
            </w:pPr>
            <w:r w:rsidRPr="00F40ECA">
              <w:rPr>
                <w:sz w:val="18"/>
                <w:szCs w:val="18"/>
              </w:rPr>
              <w:t>The student always tracks the client’s statements accurately.</w:t>
            </w:r>
          </w:p>
        </w:tc>
        <w:tc>
          <w:tcPr>
            <w:tcW w:w="1080" w:type="dxa"/>
            <w:shd w:val="clear" w:color="auto" w:fill="E0E0E0"/>
          </w:tcPr>
          <w:p w:rsidR="00F40ECA" w:rsidRPr="00F40ECA" w:rsidRDefault="00F40ECA" w:rsidP="00F40ECA">
            <w:pPr>
              <w:contextualSpacing/>
              <w:rPr>
                <w:sz w:val="18"/>
                <w:szCs w:val="18"/>
              </w:rPr>
            </w:pPr>
          </w:p>
        </w:tc>
      </w:tr>
      <w:tr w:rsidR="00F40ECA" w:rsidRPr="00F40ECA" w:rsidTr="00BE1695">
        <w:tc>
          <w:tcPr>
            <w:tcW w:w="1350" w:type="dxa"/>
          </w:tcPr>
          <w:p w:rsidR="00F40ECA" w:rsidRPr="00F40ECA" w:rsidRDefault="00F40ECA" w:rsidP="00F40ECA">
            <w:pPr>
              <w:contextualSpacing/>
              <w:rPr>
                <w:b/>
                <w:sz w:val="16"/>
                <w:szCs w:val="16"/>
              </w:rPr>
            </w:pPr>
            <w:r w:rsidRPr="00F40ECA">
              <w:rPr>
                <w:b/>
                <w:sz w:val="16"/>
                <w:szCs w:val="16"/>
              </w:rPr>
              <w:t>Accurately reflects client’s content and affect</w:t>
            </w:r>
          </w:p>
        </w:tc>
        <w:tc>
          <w:tcPr>
            <w:tcW w:w="2286" w:type="dxa"/>
          </w:tcPr>
          <w:p w:rsidR="00F40ECA" w:rsidRPr="00F40ECA" w:rsidRDefault="00F40ECA" w:rsidP="00F40ECA">
            <w:pPr>
              <w:contextualSpacing/>
              <w:rPr>
                <w:sz w:val="18"/>
                <w:szCs w:val="18"/>
              </w:rPr>
            </w:pPr>
            <w:r w:rsidRPr="00F40ECA">
              <w:rPr>
                <w:sz w:val="18"/>
                <w:szCs w:val="18"/>
              </w:rPr>
              <w:t xml:space="preserve">The student never responds accurately to client by reflecting the content or </w:t>
            </w:r>
            <w:proofErr w:type="spellStart"/>
            <w:r w:rsidRPr="00F40ECA">
              <w:rPr>
                <w:sz w:val="18"/>
                <w:szCs w:val="18"/>
              </w:rPr>
              <w:t>affect</w:t>
            </w:r>
            <w:proofErr w:type="spellEnd"/>
            <w:r w:rsidRPr="00F40ECA">
              <w:rPr>
                <w:sz w:val="18"/>
                <w:szCs w:val="18"/>
              </w:rPr>
              <w:t xml:space="preserve"> of the client’s message.</w:t>
            </w:r>
          </w:p>
        </w:tc>
        <w:tc>
          <w:tcPr>
            <w:tcW w:w="2286" w:type="dxa"/>
          </w:tcPr>
          <w:p w:rsidR="00F40ECA" w:rsidRPr="00F40ECA" w:rsidRDefault="00F40ECA" w:rsidP="00F40ECA">
            <w:pPr>
              <w:contextualSpacing/>
              <w:rPr>
                <w:sz w:val="18"/>
                <w:szCs w:val="18"/>
              </w:rPr>
            </w:pPr>
            <w:r w:rsidRPr="00F40ECA">
              <w:rPr>
                <w:sz w:val="18"/>
                <w:szCs w:val="18"/>
              </w:rPr>
              <w:t xml:space="preserve">The student almost never responds accurately to client by reflecting the content or </w:t>
            </w:r>
            <w:proofErr w:type="spellStart"/>
            <w:r w:rsidRPr="00F40ECA">
              <w:rPr>
                <w:sz w:val="18"/>
                <w:szCs w:val="18"/>
              </w:rPr>
              <w:t>affect</w:t>
            </w:r>
            <w:proofErr w:type="spellEnd"/>
            <w:r w:rsidRPr="00F40ECA">
              <w:rPr>
                <w:sz w:val="18"/>
                <w:szCs w:val="18"/>
              </w:rPr>
              <w:t xml:space="preserve"> of the client’s message.</w:t>
            </w:r>
          </w:p>
        </w:tc>
        <w:tc>
          <w:tcPr>
            <w:tcW w:w="2286" w:type="dxa"/>
          </w:tcPr>
          <w:p w:rsidR="00F40ECA" w:rsidRPr="00F40ECA" w:rsidRDefault="00F40ECA" w:rsidP="00F40ECA">
            <w:pPr>
              <w:contextualSpacing/>
              <w:rPr>
                <w:sz w:val="18"/>
                <w:szCs w:val="18"/>
              </w:rPr>
            </w:pPr>
            <w:r w:rsidRPr="00F40ECA">
              <w:rPr>
                <w:sz w:val="18"/>
                <w:szCs w:val="18"/>
              </w:rPr>
              <w:t xml:space="preserve">The student sometimes responds accurately to client by reflecting the content or </w:t>
            </w:r>
            <w:proofErr w:type="spellStart"/>
            <w:r w:rsidRPr="00F40ECA">
              <w:rPr>
                <w:sz w:val="18"/>
                <w:szCs w:val="18"/>
              </w:rPr>
              <w:t>affect</w:t>
            </w:r>
            <w:proofErr w:type="spellEnd"/>
            <w:r w:rsidRPr="00F40ECA">
              <w:rPr>
                <w:sz w:val="18"/>
                <w:szCs w:val="18"/>
              </w:rPr>
              <w:t xml:space="preserve"> of the client’s message.</w:t>
            </w:r>
          </w:p>
        </w:tc>
        <w:tc>
          <w:tcPr>
            <w:tcW w:w="2286" w:type="dxa"/>
          </w:tcPr>
          <w:p w:rsidR="00F40ECA" w:rsidRPr="00F40ECA" w:rsidRDefault="00F40ECA" w:rsidP="00F40ECA">
            <w:pPr>
              <w:contextualSpacing/>
              <w:rPr>
                <w:sz w:val="18"/>
                <w:szCs w:val="18"/>
              </w:rPr>
            </w:pPr>
            <w:r w:rsidRPr="00F40ECA">
              <w:rPr>
                <w:sz w:val="18"/>
                <w:szCs w:val="18"/>
              </w:rPr>
              <w:t xml:space="preserve">The student almost always responds accurately to client by reflecting the content or </w:t>
            </w:r>
            <w:proofErr w:type="spellStart"/>
            <w:r w:rsidRPr="00F40ECA">
              <w:rPr>
                <w:sz w:val="18"/>
                <w:szCs w:val="18"/>
              </w:rPr>
              <w:t>affect</w:t>
            </w:r>
            <w:proofErr w:type="spellEnd"/>
            <w:r w:rsidRPr="00F40ECA">
              <w:rPr>
                <w:sz w:val="18"/>
                <w:szCs w:val="18"/>
              </w:rPr>
              <w:t xml:space="preserve"> of the client’s message.</w:t>
            </w:r>
          </w:p>
        </w:tc>
        <w:tc>
          <w:tcPr>
            <w:tcW w:w="2286" w:type="dxa"/>
          </w:tcPr>
          <w:p w:rsidR="00F40ECA" w:rsidRPr="00F40ECA" w:rsidRDefault="00F40ECA" w:rsidP="00F40ECA">
            <w:pPr>
              <w:contextualSpacing/>
              <w:rPr>
                <w:sz w:val="18"/>
                <w:szCs w:val="18"/>
              </w:rPr>
            </w:pPr>
            <w:r w:rsidRPr="00F40ECA">
              <w:rPr>
                <w:sz w:val="18"/>
                <w:szCs w:val="18"/>
              </w:rPr>
              <w:t xml:space="preserve">The student always responds accurately to client by reflecting the content or </w:t>
            </w:r>
            <w:proofErr w:type="spellStart"/>
            <w:r w:rsidRPr="00F40ECA">
              <w:rPr>
                <w:sz w:val="18"/>
                <w:szCs w:val="18"/>
              </w:rPr>
              <w:t>affect</w:t>
            </w:r>
            <w:proofErr w:type="spellEnd"/>
            <w:r w:rsidRPr="00F40ECA">
              <w:rPr>
                <w:sz w:val="18"/>
                <w:szCs w:val="18"/>
              </w:rPr>
              <w:t xml:space="preserve"> of the client’s message in a way that enhances the counseling relationship and client’s insight into self.</w:t>
            </w:r>
          </w:p>
          <w:p w:rsidR="00F40ECA" w:rsidRPr="00F40ECA" w:rsidRDefault="00F40ECA" w:rsidP="00F40ECA">
            <w:pPr>
              <w:contextualSpacing/>
              <w:rPr>
                <w:sz w:val="18"/>
                <w:szCs w:val="18"/>
              </w:rPr>
            </w:pPr>
          </w:p>
        </w:tc>
        <w:tc>
          <w:tcPr>
            <w:tcW w:w="1080" w:type="dxa"/>
            <w:shd w:val="clear" w:color="auto" w:fill="E0E0E0"/>
          </w:tcPr>
          <w:p w:rsidR="00F40ECA" w:rsidRPr="00F40ECA" w:rsidRDefault="00F40ECA" w:rsidP="00F40ECA">
            <w:pPr>
              <w:contextualSpacing/>
              <w:rPr>
                <w:sz w:val="18"/>
                <w:szCs w:val="18"/>
              </w:rPr>
            </w:pPr>
          </w:p>
        </w:tc>
      </w:tr>
      <w:tr w:rsidR="00F40ECA" w:rsidRPr="00F40ECA" w:rsidTr="00BE1695">
        <w:tc>
          <w:tcPr>
            <w:tcW w:w="1350" w:type="dxa"/>
          </w:tcPr>
          <w:p w:rsidR="00F40ECA" w:rsidRPr="00F40ECA" w:rsidRDefault="00F40ECA" w:rsidP="00F40ECA">
            <w:pPr>
              <w:contextualSpacing/>
              <w:rPr>
                <w:b/>
                <w:sz w:val="16"/>
                <w:szCs w:val="16"/>
              </w:rPr>
            </w:pPr>
            <w:r w:rsidRPr="00F40ECA">
              <w:rPr>
                <w:b/>
                <w:sz w:val="16"/>
                <w:szCs w:val="16"/>
              </w:rPr>
              <w:t>Clarifies client’s message</w:t>
            </w:r>
          </w:p>
        </w:tc>
        <w:tc>
          <w:tcPr>
            <w:tcW w:w="2286" w:type="dxa"/>
          </w:tcPr>
          <w:p w:rsidR="00F40ECA" w:rsidRPr="00F40ECA" w:rsidRDefault="00F40ECA" w:rsidP="00F40ECA">
            <w:pPr>
              <w:contextualSpacing/>
              <w:rPr>
                <w:sz w:val="18"/>
                <w:szCs w:val="18"/>
              </w:rPr>
            </w:pPr>
            <w:r w:rsidRPr="00F40ECA">
              <w:rPr>
                <w:sz w:val="18"/>
                <w:szCs w:val="18"/>
              </w:rPr>
              <w:t>The student never allows the client to lead through feedback and clarification of client’s message; always sends his/her own messages.</w:t>
            </w:r>
          </w:p>
        </w:tc>
        <w:tc>
          <w:tcPr>
            <w:tcW w:w="2286" w:type="dxa"/>
          </w:tcPr>
          <w:p w:rsidR="00F40ECA" w:rsidRPr="00F40ECA" w:rsidRDefault="00F40ECA" w:rsidP="00F40ECA">
            <w:pPr>
              <w:contextualSpacing/>
              <w:rPr>
                <w:sz w:val="18"/>
                <w:szCs w:val="18"/>
              </w:rPr>
            </w:pPr>
            <w:r w:rsidRPr="00F40ECA">
              <w:rPr>
                <w:sz w:val="18"/>
                <w:szCs w:val="18"/>
              </w:rPr>
              <w:t>The student almost never allows the client to lead through feedback and clarification of client’s message; almost always sends his/her own messages.</w:t>
            </w:r>
          </w:p>
          <w:p w:rsidR="00F40ECA" w:rsidRPr="00F40ECA" w:rsidRDefault="00F40ECA" w:rsidP="00F40ECA">
            <w:pPr>
              <w:contextualSpacing/>
              <w:rPr>
                <w:sz w:val="18"/>
                <w:szCs w:val="18"/>
              </w:rPr>
            </w:pPr>
          </w:p>
        </w:tc>
        <w:tc>
          <w:tcPr>
            <w:tcW w:w="2286" w:type="dxa"/>
          </w:tcPr>
          <w:p w:rsidR="00F40ECA" w:rsidRPr="00F40ECA" w:rsidRDefault="00F40ECA" w:rsidP="00F40ECA">
            <w:pPr>
              <w:contextualSpacing/>
              <w:rPr>
                <w:sz w:val="18"/>
                <w:szCs w:val="18"/>
              </w:rPr>
            </w:pPr>
            <w:r w:rsidRPr="00F40ECA">
              <w:rPr>
                <w:sz w:val="18"/>
                <w:szCs w:val="18"/>
              </w:rPr>
              <w:t>The student sometimes allows the client to lead often through feedback and clarification of client’s message; sometimes sends her/his own messages.</w:t>
            </w:r>
          </w:p>
        </w:tc>
        <w:tc>
          <w:tcPr>
            <w:tcW w:w="2286" w:type="dxa"/>
          </w:tcPr>
          <w:p w:rsidR="00F40ECA" w:rsidRPr="00F40ECA" w:rsidRDefault="00F40ECA" w:rsidP="00F40ECA">
            <w:pPr>
              <w:contextualSpacing/>
              <w:rPr>
                <w:sz w:val="18"/>
                <w:szCs w:val="18"/>
              </w:rPr>
            </w:pPr>
            <w:r w:rsidRPr="00F40ECA">
              <w:rPr>
                <w:sz w:val="18"/>
                <w:szCs w:val="18"/>
              </w:rPr>
              <w:t>The student almost always allows the client to lead through feedback and clarification of client’s message; almost never sends her/his own messages.</w:t>
            </w:r>
          </w:p>
          <w:p w:rsidR="00F40ECA" w:rsidRPr="00F40ECA" w:rsidRDefault="00F40ECA" w:rsidP="00F40ECA">
            <w:pPr>
              <w:contextualSpacing/>
              <w:rPr>
                <w:sz w:val="18"/>
                <w:szCs w:val="18"/>
              </w:rPr>
            </w:pPr>
          </w:p>
        </w:tc>
        <w:tc>
          <w:tcPr>
            <w:tcW w:w="2286" w:type="dxa"/>
          </w:tcPr>
          <w:p w:rsidR="00F40ECA" w:rsidRPr="00F40ECA" w:rsidRDefault="00F40ECA" w:rsidP="00F40ECA">
            <w:pPr>
              <w:contextualSpacing/>
              <w:rPr>
                <w:sz w:val="18"/>
                <w:szCs w:val="18"/>
              </w:rPr>
            </w:pPr>
            <w:r w:rsidRPr="00F40ECA">
              <w:rPr>
                <w:sz w:val="18"/>
                <w:szCs w:val="18"/>
              </w:rPr>
              <w:t>The student always allows the client to lead through feedback and clarification of client’s message; never sends his/her own messages.</w:t>
            </w:r>
          </w:p>
          <w:p w:rsidR="00F40ECA" w:rsidRPr="00F40ECA" w:rsidRDefault="00F40ECA" w:rsidP="00F40ECA">
            <w:pPr>
              <w:contextualSpacing/>
              <w:rPr>
                <w:sz w:val="18"/>
                <w:szCs w:val="18"/>
              </w:rPr>
            </w:pPr>
          </w:p>
        </w:tc>
        <w:tc>
          <w:tcPr>
            <w:tcW w:w="1080" w:type="dxa"/>
            <w:shd w:val="clear" w:color="auto" w:fill="E0E0E0"/>
          </w:tcPr>
          <w:p w:rsidR="00F40ECA" w:rsidRPr="00F40ECA" w:rsidRDefault="00F40ECA" w:rsidP="00F40ECA">
            <w:pPr>
              <w:contextualSpacing/>
              <w:rPr>
                <w:sz w:val="18"/>
                <w:szCs w:val="18"/>
              </w:rPr>
            </w:pPr>
          </w:p>
        </w:tc>
      </w:tr>
      <w:tr w:rsidR="00F40ECA" w:rsidRPr="00F40ECA" w:rsidTr="00BE1695">
        <w:tc>
          <w:tcPr>
            <w:tcW w:w="1350" w:type="dxa"/>
          </w:tcPr>
          <w:p w:rsidR="00F40ECA" w:rsidRPr="00F40ECA" w:rsidRDefault="00F40ECA" w:rsidP="00F40ECA">
            <w:pPr>
              <w:contextualSpacing/>
              <w:rPr>
                <w:b/>
                <w:sz w:val="16"/>
                <w:szCs w:val="16"/>
              </w:rPr>
            </w:pPr>
            <w:r w:rsidRPr="00F40ECA">
              <w:rPr>
                <w:b/>
                <w:sz w:val="16"/>
                <w:szCs w:val="16"/>
              </w:rPr>
              <w:t>Uses responses to control the direction of the session</w:t>
            </w:r>
          </w:p>
        </w:tc>
        <w:tc>
          <w:tcPr>
            <w:tcW w:w="2286" w:type="dxa"/>
          </w:tcPr>
          <w:p w:rsidR="00F40ECA" w:rsidRPr="00F40ECA" w:rsidRDefault="00F40ECA" w:rsidP="00F40ECA">
            <w:pPr>
              <w:contextualSpacing/>
              <w:rPr>
                <w:sz w:val="18"/>
                <w:szCs w:val="18"/>
              </w:rPr>
            </w:pPr>
            <w:r w:rsidRPr="00F40ECA">
              <w:rPr>
                <w:sz w:val="18"/>
                <w:szCs w:val="18"/>
              </w:rPr>
              <w:t>The student never uses responses effectively in controlling the direction of the counseling session.</w:t>
            </w:r>
          </w:p>
        </w:tc>
        <w:tc>
          <w:tcPr>
            <w:tcW w:w="2286" w:type="dxa"/>
          </w:tcPr>
          <w:p w:rsidR="00F40ECA" w:rsidRPr="00F40ECA" w:rsidRDefault="00F40ECA" w:rsidP="00F40ECA">
            <w:pPr>
              <w:contextualSpacing/>
              <w:rPr>
                <w:sz w:val="18"/>
                <w:szCs w:val="18"/>
              </w:rPr>
            </w:pPr>
            <w:r w:rsidRPr="00F40ECA">
              <w:rPr>
                <w:sz w:val="18"/>
                <w:szCs w:val="18"/>
              </w:rPr>
              <w:t>The student almost never uses responses effectively in controlling the direction of the counseling session.</w:t>
            </w:r>
          </w:p>
          <w:p w:rsidR="00F40ECA" w:rsidRPr="00F40ECA" w:rsidRDefault="00F40ECA" w:rsidP="00F40ECA">
            <w:pPr>
              <w:contextualSpacing/>
              <w:rPr>
                <w:sz w:val="18"/>
                <w:szCs w:val="18"/>
              </w:rPr>
            </w:pPr>
          </w:p>
          <w:p w:rsidR="00F40ECA" w:rsidRPr="00F40ECA" w:rsidRDefault="00F40ECA" w:rsidP="00F40ECA">
            <w:pPr>
              <w:contextualSpacing/>
              <w:rPr>
                <w:sz w:val="18"/>
                <w:szCs w:val="18"/>
              </w:rPr>
            </w:pPr>
          </w:p>
          <w:p w:rsidR="00F40ECA" w:rsidRPr="00F40ECA" w:rsidRDefault="00F40ECA" w:rsidP="00F40ECA">
            <w:pPr>
              <w:contextualSpacing/>
              <w:rPr>
                <w:sz w:val="18"/>
                <w:szCs w:val="18"/>
              </w:rPr>
            </w:pPr>
          </w:p>
        </w:tc>
        <w:tc>
          <w:tcPr>
            <w:tcW w:w="2286" w:type="dxa"/>
          </w:tcPr>
          <w:p w:rsidR="00F40ECA" w:rsidRPr="00F40ECA" w:rsidRDefault="00F40ECA" w:rsidP="00F40ECA">
            <w:pPr>
              <w:contextualSpacing/>
              <w:rPr>
                <w:sz w:val="18"/>
                <w:szCs w:val="18"/>
              </w:rPr>
            </w:pPr>
            <w:r w:rsidRPr="00F40ECA">
              <w:rPr>
                <w:sz w:val="18"/>
                <w:szCs w:val="18"/>
              </w:rPr>
              <w:t xml:space="preserve">The student sometimes uses responses effectively in controlling the direction of the counseling session; sometimes </w:t>
            </w:r>
            <w:proofErr w:type="gramStart"/>
            <w:r w:rsidRPr="00F40ECA">
              <w:rPr>
                <w:sz w:val="18"/>
                <w:szCs w:val="18"/>
              </w:rPr>
              <w:t>uses  higher</w:t>
            </w:r>
            <w:proofErr w:type="gramEnd"/>
            <w:r w:rsidRPr="00F40ECA">
              <w:rPr>
                <w:sz w:val="18"/>
                <w:szCs w:val="18"/>
              </w:rPr>
              <w:t xml:space="preserve"> level counseling responses.</w:t>
            </w:r>
          </w:p>
        </w:tc>
        <w:tc>
          <w:tcPr>
            <w:tcW w:w="2286" w:type="dxa"/>
          </w:tcPr>
          <w:p w:rsidR="00F40ECA" w:rsidRPr="00F40ECA" w:rsidRDefault="00F40ECA" w:rsidP="00F40ECA">
            <w:pPr>
              <w:contextualSpacing/>
              <w:rPr>
                <w:sz w:val="18"/>
                <w:szCs w:val="18"/>
              </w:rPr>
            </w:pPr>
            <w:r w:rsidRPr="00F40ECA">
              <w:rPr>
                <w:sz w:val="18"/>
                <w:szCs w:val="18"/>
              </w:rPr>
              <w:t>The student almost always uses responses effectively in controlling the direction of the counseling session; almost always uses higher level counseling responses.</w:t>
            </w:r>
          </w:p>
        </w:tc>
        <w:tc>
          <w:tcPr>
            <w:tcW w:w="2286" w:type="dxa"/>
          </w:tcPr>
          <w:p w:rsidR="00F40ECA" w:rsidRPr="00F40ECA" w:rsidRDefault="00F40ECA" w:rsidP="00F40ECA">
            <w:pPr>
              <w:contextualSpacing/>
              <w:rPr>
                <w:sz w:val="18"/>
                <w:szCs w:val="18"/>
              </w:rPr>
            </w:pPr>
            <w:r w:rsidRPr="00F40ECA">
              <w:rPr>
                <w:sz w:val="18"/>
                <w:szCs w:val="18"/>
              </w:rPr>
              <w:t>The student always uses responses effectively in controlling the direction of the counseling session; always uses higher level counseling responses.</w:t>
            </w:r>
          </w:p>
        </w:tc>
        <w:tc>
          <w:tcPr>
            <w:tcW w:w="1080" w:type="dxa"/>
            <w:shd w:val="clear" w:color="auto" w:fill="E0E0E0"/>
          </w:tcPr>
          <w:p w:rsidR="00F40ECA" w:rsidRPr="00F40ECA" w:rsidRDefault="00F40ECA" w:rsidP="00F40ECA">
            <w:pPr>
              <w:contextualSpacing/>
              <w:rPr>
                <w:sz w:val="18"/>
                <w:szCs w:val="18"/>
              </w:rPr>
            </w:pPr>
          </w:p>
        </w:tc>
      </w:tr>
      <w:tr w:rsidR="00F40ECA" w:rsidRPr="00F40ECA" w:rsidTr="00BE1695">
        <w:tc>
          <w:tcPr>
            <w:tcW w:w="1350" w:type="dxa"/>
          </w:tcPr>
          <w:p w:rsidR="00F40ECA" w:rsidRPr="00F40ECA" w:rsidRDefault="00F40ECA" w:rsidP="00F40ECA">
            <w:pPr>
              <w:contextualSpacing/>
              <w:rPr>
                <w:b/>
                <w:sz w:val="16"/>
                <w:szCs w:val="16"/>
              </w:rPr>
            </w:pPr>
            <w:r w:rsidRPr="00F40ECA">
              <w:rPr>
                <w:b/>
                <w:sz w:val="16"/>
                <w:szCs w:val="16"/>
              </w:rPr>
              <w:t>Exhibits empathy, Congruence, and Unconditional Positive Regard</w:t>
            </w:r>
          </w:p>
        </w:tc>
        <w:tc>
          <w:tcPr>
            <w:tcW w:w="2286" w:type="dxa"/>
          </w:tcPr>
          <w:p w:rsidR="00F40ECA" w:rsidRPr="00F40ECA" w:rsidRDefault="00F40ECA" w:rsidP="00F40ECA">
            <w:pPr>
              <w:contextualSpacing/>
              <w:rPr>
                <w:sz w:val="18"/>
                <w:szCs w:val="18"/>
              </w:rPr>
            </w:pPr>
            <w:r w:rsidRPr="00F40ECA">
              <w:rPr>
                <w:sz w:val="18"/>
                <w:szCs w:val="18"/>
              </w:rPr>
              <w:t>The student never communications warmth, caring, and positive regard through voice tone and body language.</w:t>
            </w:r>
          </w:p>
        </w:tc>
        <w:tc>
          <w:tcPr>
            <w:tcW w:w="2286" w:type="dxa"/>
          </w:tcPr>
          <w:p w:rsidR="00F40ECA" w:rsidRPr="00F40ECA" w:rsidRDefault="00F40ECA" w:rsidP="00F40ECA">
            <w:pPr>
              <w:contextualSpacing/>
              <w:rPr>
                <w:sz w:val="18"/>
                <w:szCs w:val="18"/>
              </w:rPr>
            </w:pPr>
            <w:r w:rsidRPr="00F40ECA">
              <w:rPr>
                <w:sz w:val="18"/>
                <w:szCs w:val="18"/>
              </w:rPr>
              <w:t>The student almost never communications warmth, caring, and positive regard through voice tone and body language.</w:t>
            </w:r>
          </w:p>
        </w:tc>
        <w:tc>
          <w:tcPr>
            <w:tcW w:w="2286" w:type="dxa"/>
          </w:tcPr>
          <w:p w:rsidR="00F40ECA" w:rsidRPr="00F40ECA" w:rsidRDefault="00F40ECA" w:rsidP="00F40ECA">
            <w:pPr>
              <w:contextualSpacing/>
              <w:rPr>
                <w:sz w:val="18"/>
                <w:szCs w:val="18"/>
              </w:rPr>
            </w:pPr>
            <w:r w:rsidRPr="00F40ECA">
              <w:rPr>
                <w:sz w:val="18"/>
                <w:szCs w:val="18"/>
              </w:rPr>
              <w:t>The student sometimes communications warmth, caring, and positive regard through voice tone and body language.</w:t>
            </w:r>
          </w:p>
        </w:tc>
        <w:tc>
          <w:tcPr>
            <w:tcW w:w="2286" w:type="dxa"/>
          </w:tcPr>
          <w:p w:rsidR="00F40ECA" w:rsidRPr="00F40ECA" w:rsidRDefault="00F40ECA" w:rsidP="00F40ECA">
            <w:pPr>
              <w:contextualSpacing/>
              <w:rPr>
                <w:sz w:val="18"/>
                <w:szCs w:val="18"/>
              </w:rPr>
            </w:pPr>
            <w:r w:rsidRPr="00F40ECA">
              <w:rPr>
                <w:sz w:val="18"/>
                <w:szCs w:val="18"/>
              </w:rPr>
              <w:t>The student almost always communications warmth, caring, and positive regard through voice tone and body language.</w:t>
            </w:r>
          </w:p>
          <w:p w:rsidR="00F40ECA" w:rsidRPr="00F40ECA" w:rsidRDefault="00F40ECA" w:rsidP="00F40ECA">
            <w:pPr>
              <w:contextualSpacing/>
              <w:rPr>
                <w:sz w:val="18"/>
                <w:szCs w:val="18"/>
              </w:rPr>
            </w:pPr>
          </w:p>
        </w:tc>
        <w:tc>
          <w:tcPr>
            <w:tcW w:w="2286" w:type="dxa"/>
          </w:tcPr>
          <w:p w:rsidR="00F40ECA" w:rsidRPr="00F40ECA" w:rsidRDefault="00F40ECA" w:rsidP="00F40ECA">
            <w:pPr>
              <w:contextualSpacing/>
              <w:rPr>
                <w:sz w:val="18"/>
                <w:szCs w:val="18"/>
              </w:rPr>
            </w:pPr>
            <w:r w:rsidRPr="00F40ECA">
              <w:rPr>
                <w:sz w:val="18"/>
                <w:szCs w:val="18"/>
              </w:rPr>
              <w:lastRenderedPageBreak/>
              <w:t xml:space="preserve">The student always communicates warmth, caring, and positive regard to client through voice tone and body language. </w:t>
            </w:r>
          </w:p>
        </w:tc>
        <w:tc>
          <w:tcPr>
            <w:tcW w:w="1080" w:type="dxa"/>
            <w:shd w:val="clear" w:color="auto" w:fill="E0E0E0"/>
          </w:tcPr>
          <w:p w:rsidR="00F40ECA" w:rsidRPr="00F40ECA" w:rsidRDefault="00F40ECA" w:rsidP="00F40ECA">
            <w:pPr>
              <w:contextualSpacing/>
              <w:rPr>
                <w:sz w:val="18"/>
                <w:szCs w:val="18"/>
              </w:rPr>
            </w:pPr>
          </w:p>
        </w:tc>
      </w:tr>
      <w:tr w:rsidR="00F40ECA" w:rsidRPr="00F40ECA" w:rsidTr="00BE1695">
        <w:tc>
          <w:tcPr>
            <w:tcW w:w="1350" w:type="dxa"/>
          </w:tcPr>
          <w:p w:rsidR="00F40ECA" w:rsidRPr="00F40ECA" w:rsidRDefault="00F40ECA" w:rsidP="00F40ECA">
            <w:pPr>
              <w:contextualSpacing/>
              <w:rPr>
                <w:b/>
                <w:sz w:val="16"/>
                <w:szCs w:val="16"/>
              </w:rPr>
            </w:pPr>
            <w:r w:rsidRPr="00F40ECA">
              <w:rPr>
                <w:b/>
                <w:sz w:val="16"/>
                <w:szCs w:val="16"/>
              </w:rPr>
              <w:lastRenderedPageBreak/>
              <w:t>Closing of session is conducted appropriately in a friendly manner</w:t>
            </w:r>
          </w:p>
        </w:tc>
        <w:tc>
          <w:tcPr>
            <w:tcW w:w="2286" w:type="dxa"/>
          </w:tcPr>
          <w:p w:rsidR="00F40ECA" w:rsidRPr="00F40ECA" w:rsidRDefault="00F40ECA" w:rsidP="00F40ECA">
            <w:pPr>
              <w:contextualSpacing/>
              <w:rPr>
                <w:sz w:val="18"/>
                <w:szCs w:val="18"/>
              </w:rPr>
            </w:pPr>
            <w:r w:rsidRPr="00F40ECA">
              <w:rPr>
                <w:sz w:val="18"/>
                <w:szCs w:val="18"/>
              </w:rPr>
              <w:t>The student never exhibits a friendly manner during the closing of the session.</w:t>
            </w:r>
          </w:p>
          <w:p w:rsidR="00F40ECA" w:rsidRPr="00F40ECA" w:rsidRDefault="00F40ECA" w:rsidP="00F40ECA">
            <w:pPr>
              <w:contextualSpacing/>
              <w:rPr>
                <w:sz w:val="18"/>
                <w:szCs w:val="18"/>
              </w:rPr>
            </w:pPr>
          </w:p>
        </w:tc>
        <w:tc>
          <w:tcPr>
            <w:tcW w:w="2286" w:type="dxa"/>
          </w:tcPr>
          <w:p w:rsidR="00F40ECA" w:rsidRPr="00F40ECA" w:rsidRDefault="00F40ECA" w:rsidP="00F40ECA">
            <w:pPr>
              <w:contextualSpacing/>
              <w:rPr>
                <w:sz w:val="18"/>
                <w:szCs w:val="18"/>
              </w:rPr>
            </w:pPr>
            <w:r w:rsidRPr="00F40ECA">
              <w:rPr>
                <w:sz w:val="18"/>
                <w:szCs w:val="18"/>
              </w:rPr>
              <w:t>The student almost never exhibits a friendly manner during the closing of the session.</w:t>
            </w:r>
          </w:p>
          <w:p w:rsidR="00F40ECA" w:rsidRPr="00F40ECA" w:rsidRDefault="00F40ECA" w:rsidP="00F40ECA">
            <w:pPr>
              <w:contextualSpacing/>
              <w:rPr>
                <w:sz w:val="18"/>
                <w:szCs w:val="18"/>
              </w:rPr>
            </w:pPr>
          </w:p>
        </w:tc>
        <w:tc>
          <w:tcPr>
            <w:tcW w:w="2286" w:type="dxa"/>
          </w:tcPr>
          <w:p w:rsidR="00F40ECA" w:rsidRPr="00F40ECA" w:rsidRDefault="00F40ECA" w:rsidP="00F40ECA">
            <w:pPr>
              <w:contextualSpacing/>
              <w:rPr>
                <w:sz w:val="18"/>
                <w:szCs w:val="18"/>
              </w:rPr>
            </w:pPr>
            <w:r w:rsidRPr="00F40ECA">
              <w:rPr>
                <w:sz w:val="18"/>
                <w:szCs w:val="18"/>
              </w:rPr>
              <w:t>The student sometimes exhibits a friendly manner during the closing of the session.</w:t>
            </w:r>
          </w:p>
          <w:p w:rsidR="00F40ECA" w:rsidRPr="00F40ECA" w:rsidRDefault="00F40ECA" w:rsidP="00F40ECA">
            <w:pPr>
              <w:contextualSpacing/>
              <w:rPr>
                <w:sz w:val="18"/>
                <w:szCs w:val="18"/>
              </w:rPr>
            </w:pPr>
          </w:p>
        </w:tc>
        <w:tc>
          <w:tcPr>
            <w:tcW w:w="2286" w:type="dxa"/>
          </w:tcPr>
          <w:p w:rsidR="00F40ECA" w:rsidRPr="00F40ECA" w:rsidRDefault="00F40ECA" w:rsidP="00F40ECA">
            <w:pPr>
              <w:contextualSpacing/>
              <w:rPr>
                <w:sz w:val="18"/>
                <w:szCs w:val="18"/>
              </w:rPr>
            </w:pPr>
            <w:r w:rsidRPr="00F40ECA">
              <w:rPr>
                <w:sz w:val="18"/>
                <w:szCs w:val="18"/>
              </w:rPr>
              <w:t>The student almost always exhibits a friendly manner during the closing of the session.</w:t>
            </w:r>
          </w:p>
        </w:tc>
        <w:tc>
          <w:tcPr>
            <w:tcW w:w="2286" w:type="dxa"/>
          </w:tcPr>
          <w:p w:rsidR="00F40ECA" w:rsidRPr="00F40ECA" w:rsidRDefault="00F40ECA" w:rsidP="00F40ECA">
            <w:pPr>
              <w:contextualSpacing/>
              <w:rPr>
                <w:sz w:val="18"/>
                <w:szCs w:val="18"/>
              </w:rPr>
            </w:pPr>
            <w:r w:rsidRPr="00F40ECA">
              <w:rPr>
                <w:sz w:val="18"/>
                <w:szCs w:val="18"/>
              </w:rPr>
              <w:t>The student always exhibits a friendly manner during the closing of the session.</w:t>
            </w:r>
          </w:p>
          <w:p w:rsidR="00F40ECA" w:rsidRPr="00F40ECA" w:rsidRDefault="00F40ECA" w:rsidP="00F40ECA">
            <w:pPr>
              <w:contextualSpacing/>
              <w:rPr>
                <w:sz w:val="18"/>
                <w:szCs w:val="18"/>
              </w:rPr>
            </w:pPr>
          </w:p>
        </w:tc>
        <w:tc>
          <w:tcPr>
            <w:tcW w:w="1080" w:type="dxa"/>
            <w:shd w:val="clear" w:color="auto" w:fill="E0E0E0"/>
          </w:tcPr>
          <w:p w:rsidR="00F40ECA" w:rsidRPr="00F40ECA" w:rsidRDefault="00F40ECA" w:rsidP="00F40ECA">
            <w:pPr>
              <w:contextualSpacing/>
              <w:rPr>
                <w:sz w:val="18"/>
                <w:szCs w:val="18"/>
              </w:rPr>
            </w:pPr>
          </w:p>
        </w:tc>
      </w:tr>
      <w:tr w:rsidR="00F40ECA" w:rsidRPr="00F40ECA" w:rsidTr="00BE1695">
        <w:tc>
          <w:tcPr>
            <w:tcW w:w="1350" w:type="dxa"/>
          </w:tcPr>
          <w:p w:rsidR="00F40ECA" w:rsidRPr="00F40ECA" w:rsidRDefault="00F40ECA" w:rsidP="00F40ECA">
            <w:pPr>
              <w:contextualSpacing/>
              <w:rPr>
                <w:b/>
                <w:sz w:val="16"/>
                <w:szCs w:val="16"/>
              </w:rPr>
            </w:pPr>
            <w:r w:rsidRPr="00F40ECA">
              <w:rPr>
                <w:b/>
                <w:sz w:val="16"/>
                <w:szCs w:val="16"/>
              </w:rPr>
              <w:t>Closing of session is conducted appropriately providing structure for the session</w:t>
            </w:r>
          </w:p>
        </w:tc>
        <w:tc>
          <w:tcPr>
            <w:tcW w:w="2286" w:type="dxa"/>
          </w:tcPr>
          <w:p w:rsidR="00F40ECA" w:rsidRPr="00F40ECA" w:rsidRDefault="00F40ECA" w:rsidP="00F40ECA">
            <w:pPr>
              <w:contextualSpacing/>
              <w:rPr>
                <w:sz w:val="18"/>
                <w:szCs w:val="18"/>
              </w:rPr>
            </w:pPr>
            <w:r w:rsidRPr="00F40ECA">
              <w:rPr>
                <w:sz w:val="18"/>
                <w:szCs w:val="18"/>
              </w:rPr>
              <w:t>The student never provides structure during the closing of the session.</w:t>
            </w:r>
          </w:p>
        </w:tc>
        <w:tc>
          <w:tcPr>
            <w:tcW w:w="2286" w:type="dxa"/>
          </w:tcPr>
          <w:p w:rsidR="00F40ECA" w:rsidRPr="00F40ECA" w:rsidRDefault="00F40ECA" w:rsidP="00F40ECA">
            <w:pPr>
              <w:contextualSpacing/>
              <w:rPr>
                <w:sz w:val="18"/>
                <w:szCs w:val="18"/>
              </w:rPr>
            </w:pPr>
            <w:r w:rsidRPr="00F40ECA">
              <w:rPr>
                <w:sz w:val="18"/>
                <w:szCs w:val="18"/>
              </w:rPr>
              <w:t>The student almost never provides structure during the closing of the session.</w:t>
            </w:r>
          </w:p>
        </w:tc>
        <w:tc>
          <w:tcPr>
            <w:tcW w:w="2286" w:type="dxa"/>
          </w:tcPr>
          <w:p w:rsidR="00F40ECA" w:rsidRPr="00F40ECA" w:rsidRDefault="00F40ECA" w:rsidP="00F40ECA">
            <w:pPr>
              <w:contextualSpacing/>
              <w:rPr>
                <w:sz w:val="18"/>
                <w:szCs w:val="18"/>
              </w:rPr>
            </w:pPr>
            <w:r w:rsidRPr="00F40ECA">
              <w:rPr>
                <w:sz w:val="18"/>
                <w:szCs w:val="18"/>
              </w:rPr>
              <w:t>The student sometimes provides structure during the closing of the session.</w:t>
            </w:r>
          </w:p>
        </w:tc>
        <w:tc>
          <w:tcPr>
            <w:tcW w:w="2286" w:type="dxa"/>
          </w:tcPr>
          <w:p w:rsidR="00F40ECA" w:rsidRPr="00F40ECA" w:rsidRDefault="00F40ECA" w:rsidP="00F40ECA">
            <w:pPr>
              <w:contextualSpacing/>
              <w:rPr>
                <w:sz w:val="18"/>
                <w:szCs w:val="18"/>
              </w:rPr>
            </w:pPr>
            <w:r w:rsidRPr="00F40ECA">
              <w:rPr>
                <w:sz w:val="18"/>
                <w:szCs w:val="18"/>
              </w:rPr>
              <w:t>The student almost always provides structure during the closing of the session.</w:t>
            </w:r>
          </w:p>
        </w:tc>
        <w:tc>
          <w:tcPr>
            <w:tcW w:w="2286" w:type="dxa"/>
          </w:tcPr>
          <w:p w:rsidR="00F40ECA" w:rsidRPr="00F40ECA" w:rsidRDefault="00F40ECA" w:rsidP="00F40ECA">
            <w:pPr>
              <w:contextualSpacing/>
              <w:rPr>
                <w:sz w:val="18"/>
                <w:szCs w:val="18"/>
              </w:rPr>
            </w:pPr>
            <w:r w:rsidRPr="00F40ECA">
              <w:rPr>
                <w:sz w:val="18"/>
                <w:szCs w:val="18"/>
              </w:rPr>
              <w:t>The student always provides structure during the closing of the session.</w:t>
            </w:r>
          </w:p>
        </w:tc>
        <w:tc>
          <w:tcPr>
            <w:tcW w:w="1080" w:type="dxa"/>
            <w:shd w:val="clear" w:color="auto" w:fill="E0E0E0"/>
          </w:tcPr>
          <w:p w:rsidR="00F40ECA" w:rsidRPr="00F40ECA" w:rsidRDefault="00F40ECA" w:rsidP="00F40ECA">
            <w:pPr>
              <w:contextualSpacing/>
              <w:rPr>
                <w:sz w:val="18"/>
                <w:szCs w:val="18"/>
              </w:rPr>
            </w:pPr>
          </w:p>
        </w:tc>
      </w:tr>
      <w:tr w:rsidR="00F40ECA" w:rsidRPr="00F40ECA" w:rsidTr="00BE1695">
        <w:tc>
          <w:tcPr>
            <w:tcW w:w="1350" w:type="dxa"/>
          </w:tcPr>
          <w:p w:rsidR="00F40ECA" w:rsidRPr="00F40ECA" w:rsidRDefault="00F40ECA" w:rsidP="00F40ECA">
            <w:pPr>
              <w:contextualSpacing/>
              <w:rPr>
                <w:b/>
                <w:sz w:val="18"/>
                <w:szCs w:val="18"/>
              </w:rPr>
            </w:pPr>
            <w:r w:rsidRPr="00F40ECA">
              <w:rPr>
                <w:b/>
                <w:sz w:val="18"/>
                <w:szCs w:val="18"/>
              </w:rPr>
              <w:t>Total Score</w:t>
            </w:r>
          </w:p>
        </w:tc>
        <w:tc>
          <w:tcPr>
            <w:tcW w:w="2286" w:type="dxa"/>
          </w:tcPr>
          <w:p w:rsidR="00F40ECA" w:rsidRPr="00F40ECA" w:rsidRDefault="00F40ECA" w:rsidP="00F40ECA">
            <w:pPr>
              <w:contextualSpacing/>
              <w:rPr>
                <w:sz w:val="18"/>
                <w:szCs w:val="18"/>
              </w:rPr>
            </w:pPr>
          </w:p>
          <w:p w:rsidR="00F40ECA" w:rsidRPr="00F40ECA" w:rsidRDefault="00F40ECA" w:rsidP="00F40ECA">
            <w:pPr>
              <w:contextualSpacing/>
              <w:rPr>
                <w:sz w:val="18"/>
                <w:szCs w:val="18"/>
              </w:rPr>
            </w:pPr>
          </w:p>
        </w:tc>
        <w:tc>
          <w:tcPr>
            <w:tcW w:w="2286" w:type="dxa"/>
          </w:tcPr>
          <w:p w:rsidR="00F40ECA" w:rsidRPr="00F40ECA" w:rsidRDefault="00F40ECA" w:rsidP="00F40ECA">
            <w:pPr>
              <w:contextualSpacing/>
              <w:rPr>
                <w:sz w:val="18"/>
                <w:szCs w:val="18"/>
              </w:rPr>
            </w:pPr>
          </w:p>
        </w:tc>
        <w:tc>
          <w:tcPr>
            <w:tcW w:w="2286" w:type="dxa"/>
          </w:tcPr>
          <w:p w:rsidR="00F40ECA" w:rsidRPr="00F40ECA" w:rsidRDefault="00F40ECA" w:rsidP="00F40ECA">
            <w:pPr>
              <w:contextualSpacing/>
              <w:rPr>
                <w:sz w:val="18"/>
                <w:szCs w:val="18"/>
              </w:rPr>
            </w:pPr>
          </w:p>
        </w:tc>
        <w:tc>
          <w:tcPr>
            <w:tcW w:w="2286" w:type="dxa"/>
          </w:tcPr>
          <w:p w:rsidR="00F40ECA" w:rsidRPr="00F40ECA" w:rsidRDefault="00F40ECA" w:rsidP="00F40ECA">
            <w:pPr>
              <w:contextualSpacing/>
              <w:rPr>
                <w:sz w:val="18"/>
                <w:szCs w:val="18"/>
              </w:rPr>
            </w:pPr>
          </w:p>
        </w:tc>
        <w:tc>
          <w:tcPr>
            <w:tcW w:w="2286" w:type="dxa"/>
          </w:tcPr>
          <w:p w:rsidR="00F40ECA" w:rsidRPr="00F40ECA" w:rsidRDefault="00F40ECA" w:rsidP="00F40ECA">
            <w:pPr>
              <w:contextualSpacing/>
              <w:rPr>
                <w:sz w:val="18"/>
                <w:szCs w:val="18"/>
              </w:rPr>
            </w:pPr>
          </w:p>
        </w:tc>
        <w:tc>
          <w:tcPr>
            <w:tcW w:w="1080" w:type="dxa"/>
            <w:shd w:val="clear" w:color="auto" w:fill="E0E0E0"/>
          </w:tcPr>
          <w:p w:rsidR="00F40ECA" w:rsidRPr="00F40ECA" w:rsidRDefault="00F40ECA" w:rsidP="00F40ECA">
            <w:pPr>
              <w:contextualSpacing/>
              <w:rPr>
                <w:sz w:val="18"/>
                <w:szCs w:val="18"/>
              </w:rPr>
            </w:pPr>
          </w:p>
        </w:tc>
      </w:tr>
      <w:tr w:rsidR="00F40ECA" w:rsidRPr="00F40ECA" w:rsidTr="00BE1695">
        <w:tc>
          <w:tcPr>
            <w:tcW w:w="1350" w:type="dxa"/>
          </w:tcPr>
          <w:p w:rsidR="00F40ECA" w:rsidRPr="00F40ECA" w:rsidRDefault="00F40ECA" w:rsidP="00F40ECA">
            <w:pPr>
              <w:contextualSpacing/>
              <w:rPr>
                <w:b/>
                <w:sz w:val="18"/>
                <w:szCs w:val="18"/>
              </w:rPr>
            </w:pPr>
            <w:r w:rsidRPr="00F40ECA">
              <w:rPr>
                <w:b/>
                <w:sz w:val="18"/>
                <w:szCs w:val="18"/>
              </w:rPr>
              <w:t>Mean Score</w:t>
            </w:r>
          </w:p>
        </w:tc>
        <w:tc>
          <w:tcPr>
            <w:tcW w:w="2286" w:type="dxa"/>
          </w:tcPr>
          <w:p w:rsidR="00F40ECA" w:rsidRPr="00F40ECA" w:rsidRDefault="00F40ECA" w:rsidP="00F40ECA">
            <w:pPr>
              <w:contextualSpacing/>
              <w:rPr>
                <w:sz w:val="18"/>
                <w:szCs w:val="18"/>
              </w:rPr>
            </w:pPr>
          </w:p>
          <w:p w:rsidR="00F40ECA" w:rsidRPr="00F40ECA" w:rsidRDefault="00F40ECA" w:rsidP="00F40ECA">
            <w:pPr>
              <w:contextualSpacing/>
              <w:rPr>
                <w:sz w:val="18"/>
                <w:szCs w:val="18"/>
              </w:rPr>
            </w:pPr>
          </w:p>
        </w:tc>
        <w:tc>
          <w:tcPr>
            <w:tcW w:w="2286" w:type="dxa"/>
          </w:tcPr>
          <w:p w:rsidR="00F40ECA" w:rsidRPr="00F40ECA" w:rsidRDefault="00F40ECA" w:rsidP="00F40ECA">
            <w:pPr>
              <w:contextualSpacing/>
              <w:rPr>
                <w:sz w:val="18"/>
                <w:szCs w:val="18"/>
              </w:rPr>
            </w:pPr>
          </w:p>
        </w:tc>
        <w:tc>
          <w:tcPr>
            <w:tcW w:w="2286" w:type="dxa"/>
          </w:tcPr>
          <w:p w:rsidR="00F40ECA" w:rsidRPr="00F40ECA" w:rsidRDefault="00F40ECA" w:rsidP="00F40ECA">
            <w:pPr>
              <w:contextualSpacing/>
              <w:rPr>
                <w:sz w:val="18"/>
                <w:szCs w:val="18"/>
              </w:rPr>
            </w:pPr>
          </w:p>
        </w:tc>
        <w:tc>
          <w:tcPr>
            <w:tcW w:w="2286" w:type="dxa"/>
          </w:tcPr>
          <w:p w:rsidR="00F40ECA" w:rsidRPr="00F40ECA" w:rsidRDefault="00F40ECA" w:rsidP="00F40ECA">
            <w:pPr>
              <w:contextualSpacing/>
              <w:rPr>
                <w:sz w:val="18"/>
                <w:szCs w:val="18"/>
              </w:rPr>
            </w:pPr>
          </w:p>
        </w:tc>
        <w:tc>
          <w:tcPr>
            <w:tcW w:w="2286" w:type="dxa"/>
          </w:tcPr>
          <w:p w:rsidR="00F40ECA" w:rsidRPr="00F40ECA" w:rsidRDefault="00F40ECA" w:rsidP="00F40ECA">
            <w:pPr>
              <w:contextualSpacing/>
              <w:rPr>
                <w:sz w:val="18"/>
                <w:szCs w:val="18"/>
              </w:rPr>
            </w:pPr>
          </w:p>
        </w:tc>
        <w:tc>
          <w:tcPr>
            <w:tcW w:w="1080" w:type="dxa"/>
            <w:shd w:val="clear" w:color="auto" w:fill="E0E0E0"/>
          </w:tcPr>
          <w:p w:rsidR="00F40ECA" w:rsidRPr="00F40ECA" w:rsidRDefault="00F40ECA" w:rsidP="00F40ECA">
            <w:pPr>
              <w:contextualSpacing/>
              <w:rPr>
                <w:sz w:val="18"/>
                <w:szCs w:val="18"/>
              </w:rPr>
            </w:pPr>
          </w:p>
        </w:tc>
      </w:tr>
    </w:tbl>
    <w:p w:rsidR="00F40ECA" w:rsidRPr="00F40ECA" w:rsidRDefault="00F40ECA" w:rsidP="00F40ECA">
      <w:pPr>
        <w:rPr>
          <w:rFonts w:eastAsiaTheme="minorHAnsi"/>
          <w:sz w:val="20"/>
          <w:szCs w:val="20"/>
        </w:rPr>
      </w:pPr>
    </w:p>
    <w:p w:rsidR="00F40ECA" w:rsidRPr="00F40ECA" w:rsidRDefault="00F40ECA" w:rsidP="00F40ECA">
      <w:pPr>
        <w:rPr>
          <w:rFonts w:eastAsiaTheme="minorHAnsi"/>
          <w:sz w:val="20"/>
          <w:szCs w:val="20"/>
        </w:rPr>
      </w:pPr>
      <w:r w:rsidRPr="00F40ECA">
        <w:rPr>
          <w:rFonts w:eastAsiaTheme="minorHAnsi"/>
          <w:sz w:val="20"/>
          <w:szCs w:val="20"/>
        </w:rPr>
        <w:t>Note:  A rating below 3 does not meet minimum program standards.</w:t>
      </w:r>
    </w:p>
    <w:p w:rsidR="00F40ECA" w:rsidRPr="00F40ECA" w:rsidRDefault="00F40ECA" w:rsidP="00F40ECA">
      <w:pPr>
        <w:tabs>
          <w:tab w:val="left" w:pos="-2340"/>
          <w:tab w:val="left" w:pos="-2250"/>
          <w:tab w:val="num" w:pos="540"/>
        </w:tabs>
        <w:ind w:left="810"/>
        <w:rPr>
          <w:sz w:val="20"/>
          <w:szCs w:val="20"/>
        </w:rPr>
      </w:pPr>
    </w:p>
    <w:p w:rsidR="00F40ECA" w:rsidRPr="00F40ECA" w:rsidRDefault="00F40ECA" w:rsidP="00F40ECA">
      <w:pPr>
        <w:tabs>
          <w:tab w:val="left" w:pos="-2340"/>
          <w:tab w:val="left" w:pos="-2250"/>
        </w:tabs>
        <w:spacing w:line="360" w:lineRule="auto"/>
        <w:jc w:val="right"/>
        <w:rPr>
          <w:sz w:val="22"/>
          <w:szCs w:val="22"/>
        </w:rPr>
      </w:pPr>
    </w:p>
    <w:p w:rsidR="00F40ECA" w:rsidRPr="00F40ECA" w:rsidRDefault="00F40ECA" w:rsidP="00F40ECA">
      <w:pPr>
        <w:tabs>
          <w:tab w:val="left" w:pos="-2340"/>
          <w:tab w:val="left" w:pos="-2250"/>
        </w:tabs>
        <w:spacing w:line="360" w:lineRule="auto"/>
        <w:rPr>
          <w:sz w:val="22"/>
          <w:szCs w:val="22"/>
        </w:rPr>
      </w:pPr>
      <w:r w:rsidRPr="00F40ECA">
        <w:rPr>
          <w:b/>
          <w:sz w:val="22"/>
          <w:szCs w:val="22"/>
        </w:rPr>
        <w:t>Comments</w:t>
      </w:r>
      <w:r w:rsidRPr="00F40ECA">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0ECA" w:rsidRDefault="00F40ECA">
      <w:pPr>
        <w:rPr>
          <w:b/>
        </w:rPr>
      </w:pPr>
      <w:r>
        <w:rPr>
          <w:b/>
        </w:rPr>
        <w:br w:type="page"/>
      </w:r>
    </w:p>
    <w:p w:rsidR="00F40ECA" w:rsidRPr="004252CA" w:rsidRDefault="00F40ECA" w:rsidP="00F40ECA">
      <w:pPr>
        <w:jc w:val="center"/>
      </w:pPr>
      <w:r w:rsidRPr="004252CA">
        <w:lastRenderedPageBreak/>
        <w:t>Texas Tech University</w:t>
      </w:r>
    </w:p>
    <w:p w:rsidR="00F40ECA" w:rsidRPr="004252CA" w:rsidRDefault="00F40ECA" w:rsidP="00F40ECA">
      <w:pPr>
        <w:jc w:val="center"/>
      </w:pPr>
      <w:r w:rsidRPr="004252CA">
        <w:t>College of Education/Counselor Education</w:t>
      </w:r>
    </w:p>
    <w:p w:rsidR="00F40ECA" w:rsidRPr="004252CA" w:rsidRDefault="00F40ECA" w:rsidP="00F40ECA">
      <w:pPr>
        <w:jc w:val="center"/>
        <w:rPr>
          <w:b/>
          <w:bCs/>
          <w:sz w:val="28"/>
          <w:szCs w:val="28"/>
        </w:rPr>
      </w:pPr>
      <w:r w:rsidRPr="004252CA">
        <w:rPr>
          <w:b/>
          <w:bCs/>
          <w:sz w:val="28"/>
          <w:szCs w:val="28"/>
        </w:rPr>
        <w:t>Evaluation of Treatment Planning - Phase 3</w:t>
      </w:r>
    </w:p>
    <w:p w:rsidR="00CE2EE0" w:rsidRPr="00CE2EE0" w:rsidRDefault="007D2D62" w:rsidP="00F40ECA">
      <w:pPr>
        <w:jc w:val="center"/>
        <w:rPr>
          <w:bCs/>
        </w:rPr>
      </w:pPr>
      <w:r w:rsidRPr="00CE2EE0">
        <w:rPr>
          <w:bCs/>
        </w:rPr>
        <w:t xml:space="preserve">(CACREP </w:t>
      </w:r>
      <w:proofErr w:type="spellStart"/>
      <w:r w:rsidRPr="00CE2EE0">
        <w:rPr>
          <w:bCs/>
        </w:rPr>
        <w:t>II.G.gj</w:t>
      </w:r>
      <w:proofErr w:type="spellEnd"/>
      <w:r w:rsidRPr="00CE2EE0">
        <w:rPr>
          <w:bCs/>
        </w:rPr>
        <w:t xml:space="preserve">; II.G.2.d; III; </w:t>
      </w:r>
      <w:r w:rsidR="00CE2EE0" w:rsidRPr="00CE2EE0">
        <w:t>CMHC C.5; D12; G1; H12; J2; SC C.245; H.1235; J.23; L.13; P.12)</w:t>
      </w:r>
    </w:p>
    <w:p w:rsidR="00F40ECA" w:rsidRPr="004252CA" w:rsidRDefault="00F40ECA" w:rsidP="00F40ECA">
      <w:pPr>
        <w:spacing w:line="360" w:lineRule="auto"/>
        <w:rPr>
          <w:sz w:val="20"/>
          <w:szCs w:val="20"/>
        </w:rPr>
      </w:pPr>
      <w:r w:rsidRPr="004252CA">
        <w:rPr>
          <w:sz w:val="20"/>
          <w:szCs w:val="20"/>
        </w:rPr>
        <w:t>Student’s Name: ____________________________________</w:t>
      </w:r>
      <w:r w:rsidRPr="004252CA">
        <w:rPr>
          <w:sz w:val="20"/>
          <w:szCs w:val="20"/>
        </w:rPr>
        <w:tab/>
      </w:r>
      <w:r w:rsidRPr="004252CA">
        <w:rPr>
          <w:sz w:val="20"/>
          <w:szCs w:val="20"/>
        </w:rPr>
        <w:tab/>
      </w:r>
      <w:r w:rsidRPr="004252CA">
        <w:rPr>
          <w:sz w:val="20"/>
          <w:szCs w:val="20"/>
        </w:rPr>
        <w:tab/>
      </w:r>
      <w:r w:rsidRPr="004252CA">
        <w:rPr>
          <w:sz w:val="20"/>
          <w:szCs w:val="20"/>
        </w:rPr>
        <w:tab/>
      </w:r>
      <w:r w:rsidRPr="004252CA">
        <w:rPr>
          <w:sz w:val="20"/>
          <w:szCs w:val="20"/>
        </w:rPr>
        <w:tab/>
      </w:r>
      <w:r w:rsidRPr="004252CA">
        <w:rPr>
          <w:sz w:val="20"/>
          <w:szCs w:val="20"/>
        </w:rPr>
        <w:tab/>
        <w:t>Student R#: ________________________________</w:t>
      </w:r>
    </w:p>
    <w:p w:rsidR="00F40ECA" w:rsidRPr="004252CA" w:rsidRDefault="00F40ECA" w:rsidP="00F40ECA">
      <w:pPr>
        <w:spacing w:line="360" w:lineRule="auto"/>
        <w:rPr>
          <w:sz w:val="20"/>
          <w:szCs w:val="20"/>
        </w:rPr>
      </w:pPr>
      <w:r w:rsidRPr="004252CA">
        <w:rPr>
          <w:sz w:val="20"/>
          <w:szCs w:val="20"/>
        </w:rPr>
        <w:t>Supervisor’s Name: __________________________________</w:t>
      </w:r>
      <w:r w:rsidRPr="004252CA">
        <w:rPr>
          <w:sz w:val="20"/>
          <w:szCs w:val="20"/>
        </w:rPr>
        <w:tab/>
      </w:r>
      <w:r w:rsidRPr="004252CA">
        <w:rPr>
          <w:sz w:val="20"/>
          <w:szCs w:val="20"/>
        </w:rPr>
        <w:tab/>
      </w:r>
      <w:r w:rsidRPr="004252CA">
        <w:rPr>
          <w:sz w:val="20"/>
          <w:szCs w:val="20"/>
        </w:rPr>
        <w:tab/>
      </w:r>
      <w:r w:rsidRPr="004252CA">
        <w:rPr>
          <w:sz w:val="20"/>
          <w:szCs w:val="20"/>
        </w:rPr>
        <w:tab/>
      </w:r>
      <w:r w:rsidRPr="004252CA">
        <w:rPr>
          <w:sz w:val="20"/>
          <w:szCs w:val="20"/>
        </w:rPr>
        <w:tab/>
        <w:t>Date: _____________________________________</w:t>
      </w:r>
    </w:p>
    <w:p w:rsidR="00F40ECA" w:rsidRPr="004252CA" w:rsidRDefault="00F40ECA" w:rsidP="00F40ECA">
      <w:pPr>
        <w:spacing w:line="360" w:lineRule="auto"/>
        <w:rPr>
          <w:sz w:val="20"/>
          <w:szCs w:val="20"/>
        </w:rPr>
      </w:pPr>
      <w:r w:rsidRPr="004252CA">
        <w:rPr>
          <w:sz w:val="20"/>
          <w:szCs w:val="20"/>
        </w:rPr>
        <w:t>Internship Site: ________________________________________________________________________</w:t>
      </w:r>
    </w:p>
    <w:p w:rsidR="00F40ECA" w:rsidRPr="004252CA" w:rsidRDefault="00F40ECA" w:rsidP="00F40ECA">
      <w:pPr>
        <w:rPr>
          <w:sz w:val="20"/>
          <w:szCs w:val="20"/>
        </w:rPr>
      </w:pPr>
      <w:r w:rsidRPr="004252CA">
        <w:rPr>
          <w:sz w:val="20"/>
          <w:szCs w:val="20"/>
        </w:rPr>
        <w:t>This form is designed to help supervisors provide feedback about the performance of students enrolled in practicum or internship. The time you take to complete this form is very much appreciated. This form will become a part of the student’s record for this course and may be considered in assigning grades. Please use the scale below and enter the number corresponding to your rating of each item. There is space at the end for comments.</w:t>
      </w:r>
    </w:p>
    <w:p w:rsidR="00F40ECA" w:rsidRPr="004252CA" w:rsidRDefault="00F40ECA" w:rsidP="00F40ECA">
      <w:pPr>
        <w:rPr>
          <w:sz w:val="20"/>
          <w:szCs w:val="20"/>
        </w:rPr>
      </w:pPr>
    </w:p>
    <w:tbl>
      <w:tblPr>
        <w:tblStyle w:val="TableGrid"/>
        <w:tblW w:w="13590" w:type="dxa"/>
        <w:tblInd w:w="18" w:type="dxa"/>
        <w:tblLayout w:type="fixed"/>
        <w:tblLook w:val="04A0" w:firstRow="1" w:lastRow="0" w:firstColumn="1" w:lastColumn="0" w:noHBand="0" w:noVBand="1"/>
      </w:tblPr>
      <w:tblGrid>
        <w:gridCol w:w="1890"/>
        <w:gridCol w:w="2178"/>
        <w:gridCol w:w="2178"/>
        <w:gridCol w:w="2178"/>
        <w:gridCol w:w="2178"/>
        <w:gridCol w:w="2178"/>
        <w:gridCol w:w="810"/>
      </w:tblGrid>
      <w:tr w:rsidR="00F40ECA" w:rsidRPr="004252CA" w:rsidTr="00BE1695">
        <w:trPr>
          <w:tblHeader/>
        </w:trPr>
        <w:tc>
          <w:tcPr>
            <w:tcW w:w="1890" w:type="dxa"/>
            <w:tcBorders>
              <w:bottom w:val="single" w:sz="4" w:space="0" w:color="auto"/>
            </w:tcBorders>
            <w:shd w:val="clear" w:color="auto" w:fill="000000"/>
          </w:tcPr>
          <w:p w:rsidR="00F40ECA" w:rsidRPr="004252CA" w:rsidRDefault="00F40ECA" w:rsidP="00BE1695">
            <w:pPr>
              <w:contextualSpacing/>
              <w:jc w:val="center"/>
              <w:rPr>
                <w:b/>
                <w:color w:val="FFFFFF" w:themeColor="background1"/>
                <w:sz w:val="18"/>
                <w:szCs w:val="18"/>
              </w:rPr>
            </w:pPr>
            <w:r w:rsidRPr="004252CA">
              <w:rPr>
                <w:b/>
                <w:color w:val="FFFFFF" w:themeColor="background1"/>
                <w:sz w:val="18"/>
                <w:szCs w:val="18"/>
              </w:rPr>
              <w:t>Sub-skill</w:t>
            </w:r>
          </w:p>
        </w:tc>
        <w:tc>
          <w:tcPr>
            <w:tcW w:w="2178" w:type="dxa"/>
            <w:tcBorders>
              <w:bottom w:val="single" w:sz="4" w:space="0" w:color="auto"/>
            </w:tcBorders>
            <w:shd w:val="clear" w:color="auto" w:fill="000000"/>
          </w:tcPr>
          <w:p w:rsidR="00F40ECA" w:rsidRPr="004252CA" w:rsidRDefault="00F40ECA" w:rsidP="00BE1695">
            <w:pPr>
              <w:contextualSpacing/>
              <w:jc w:val="center"/>
              <w:rPr>
                <w:b/>
                <w:color w:val="FFFFFF" w:themeColor="background1"/>
                <w:sz w:val="18"/>
                <w:szCs w:val="18"/>
              </w:rPr>
            </w:pPr>
            <w:r w:rsidRPr="004252CA">
              <w:rPr>
                <w:b/>
                <w:color w:val="FFFFFF" w:themeColor="background1"/>
                <w:sz w:val="18"/>
                <w:szCs w:val="18"/>
              </w:rPr>
              <w:t>Beginning</w:t>
            </w:r>
          </w:p>
          <w:p w:rsidR="00F40ECA" w:rsidRPr="004252CA" w:rsidRDefault="00F40ECA" w:rsidP="00BE1695">
            <w:pPr>
              <w:contextualSpacing/>
              <w:jc w:val="center"/>
              <w:rPr>
                <w:b/>
                <w:color w:val="FFFFFF" w:themeColor="background1"/>
                <w:sz w:val="18"/>
                <w:szCs w:val="18"/>
              </w:rPr>
            </w:pPr>
            <w:r w:rsidRPr="004252CA">
              <w:rPr>
                <w:b/>
                <w:color w:val="FFFFFF" w:themeColor="background1"/>
                <w:sz w:val="18"/>
                <w:szCs w:val="18"/>
              </w:rPr>
              <w:t>1</w:t>
            </w:r>
          </w:p>
        </w:tc>
        <w:tc>
          <w:tcPr>
            <w:tcW w:w="2178" w:type="dxa"/>
            <w:tcBorders>
              <w:bottom w:val="single" w:sz="4" w:space="0" w:color="auto"/>
            </w:tcBorders>
            <w:shd w:val="clear" w:color="auto" w:fill="000000"/>
          </w:tcPr>
          <w:p w:rsidR="00F40ECA" w:rsidRPr="004252CA" w:rsidRDefault="00F40ECA" w:rsidP="00BE1695">
            <w:pPr>
              <w:contextualSpacing/>
              <w:jc w:val="center"/>
              <w:rPr>
                <w:b/>
                <w:color w:val="FFFFFF" w:themeColor="background1"/>
                <w:sz w:val="18"/>
                <w:szCs w:val="18"/>
              </w:rPr>
            </w:pPr>
            <w:r w:rsidRPr="004252CA">
              <w:rPr>
                <w:b/>
                <w:color w:val="FFFFFF" w:themeColor="background1"/>
                <w:sz w:val="18"/>
                <w:szCs w:val="18"/>
              </w:rPr>
              <w:t>Basic</w:t>
            </w:r>
          </w:p>
          <w:p w:rsidR="00F40ECA" w:rsidRPr="004252CA" w:rsidRDefault="00F40ECA" w:rsidP="00BE1695">
            <w:pPr>
              <w:contextualSpacing/>
              <w:jc w:val="center"/>
              <w:rPr>
                <w:b/>
                <w:color w:val="FFFFFF" w:themeColor="background1"/>
                <w:sz w:val="18"/>
                <w:szCs w:val="18"/>
              </w:rPr>
            </w:pPr>
            <w:r w:rsidRPr="004252CA">
              <w:rPr>
                <w:b/>
                <w:color w:val="FFFFFF" w:themeColor="background1"/>
                <w:sz w:val="18"/>
                <w:szCs w:val="18"/>
              </w:rPr>
              <w:t>2</w:t>
            </w:r>
          </w:p>
        </w:tc>
        <w:tc>
          <w:tcPr>
            <w:tcW w:w="2178" w:type="dxa"/>
            <w:tcBorders>
              <w:bottom w:val="single" w:sz="4" w:space="0" w:color="auto"/>
            </w:tcBorders>
            <w:shd w:val="clear" w:color="auto" w:fill="000000"/>
          </w:tcPr>
          <w:p w:rsidR="00F40ECA" w:rsidRPr="004252CA" w:rsidRDefault="00F40ECA" w:rsidP="00BE1695">
            <w:pPr>
              <w:contextualSpacing/>
              <w:jc w:val="center"/>
              <w:rPr>
                <w:b/>
                <w:color w:val="FFFFFF" w:themeColor="background1"/>
                <w:sz w:val="18"/>
                <w:szCs w:val="18"/>
              </w:rPr>
            </w:pPr>
            <w:r w:rsidRPr="004252CA">
              <w:rPr>
                <w:b/>
                <w:color w:val="FFFFFF" w:themeColor="background1"/>
                <w:sz w:val="18"/>
                <w:szCs w:val="18"/>
              </w:rPr>
              <w:t>Proficient</w:t>
            </w:r>
          </w:p>
          <w:p w:rsidR="00F40ECA" w:rsidRPr="004252CA" w:rsidRDefault="00F40ECA" w:rsidP="00BE1695">
            <w:pPr>
              <w:contextualSpacing/>
              <w:jc w:val="center"/>
              <w:rPr>
                <w:b/>
                <w:color w:val="FFFFFF" w:themeColor="background1"/>
                <w:sz w:val="18"/>
                <w:szCs w:val="18"/>
              </w:rPr>
            </w:pPr>
            <w:r w:rsidRPr="004252CA">
              <w:rPr>
                <w:b/>
                <w:color w:val="FFFFFF" w:themeColor="background1"/>
                <w:sz w:val="18"/>
                <w:szCs w:val="18"/>
              </w:rPr>
              <w:t>3</w:t>
            </w:r>
          </w:p>
        </w:tc>
        <w:tc>
          <w:tcPr>
            <w:tcW w:w="2178" w:type="dxa"/>
            <w:tcBorders>
              <w:bottom w:val="single" w:sz="4" w:space="0" w:color="auto"/>
            </w:tcBorders>
            <w:shd w:val="clear" w:color="auto" w:fill="000000"/>
          </w:tcPr>
          <w:p w:rsidR="00F40ECA" w:rsidRPr="004252CA" w:rsidRDefault="00F40ECA" w:rsidP="00BE1695">
            <w:pPr>
              <w:contextualSpacing/>
              <w:jc w:val="center"/>
              <w:rPr>
                <w:b/>
                <w:color w:val="FFFFFF" w:themeColor="background1"/>
                <w:sz w:val="18"/>
                <w:szCs w:val="18"/>
              </w:rPr>
            </w:pPr>
            <w:r w:rsidRPr="004252CA">
              <w:rPr>
                <w:b/>
                <w:color w:val="FFFFFF" w:themeColor="background1"/>
                <w:sz w:val="18"/>
                <w:szCs w:val="18"/>
              </w:rPr>
              <w:t>Advanced</w:t>
            </w:r>
          </w:p>
          <w:p w:rsidR="00F40ECA" w:rsidRPr="004252CA" w:rsidRDefault="00F40ECA" w:rsidP="00BE1695">
            <w:pPr>
              <w:contextualSpacing/>
              <w:jc w:val="center"/>
              <w:rPr>
                <w:b/>
                <w:color w:val="FFFFFF" w:themeColor="background1"/>
                <w:sz w:val="18"/>
                <w:szCs w:val="18"/>
              </w:rPr>
            </w:pPr>
            <w:r w:rsidRPr="004252CA">
              <w:rPr>
                <w:b/>
                <w:color w:val="FFFFFF" w:themeColor="background1"/>
                <w:sz w:val="18"/>
                <w:szCs w:val="18"/>
              </w:rPr>
              <w:t>4</w:t>
            </w:r>
          </w:p>
        </w:tc>
        <w:tc>
          <w:tcPr>
            <w:tcW w:w="2178" w:type="dxa"/>
            <w:tcBorders>
              <w:bottom w:val="single" w:sz="4" w:space="0" w:color="auto"/>
            </w:tcBorders>
            <w:shd w:val="clear" w:color="auto" w:fill="000000"/>
          </w:tcPr>
          <w:p w:rsidR="00F40ECA" w:rsidRPr="004252CA" w:rsidRDefault="00F40ECA" w:rsidP="00BE1695">
            <w:pPr>
              <w:contextualSpacing/>
              <w:jc w:val="center"/>
              <w:rPr>
                <w:b/>
                <w:color w:val="FFFFFF" w:themeColor="background1"/>
                <w:sz w:val="18"/>
                <w:szCs w:val="18"/>
              </w:rPr>
            </w:pPr>
            <w:r w:rsidRPr="004252CA">
              <w:rPr>
                <w:b/>
                <w:color w:val="FFFFFF" w:themeColor="background1"/>
                <w:sz w:val="18"/>
                <w:szCs w:val="18"/>
              </w:rPr>
              <w:t>Exceptional</w:t>
            </w:r>
          </w:p>
          <w:p w:rsidR="00F40ECA" w:rsidRPr="004252CA" w:rsidRDefault="00F40ECA" w:rsidP="00BE1695">
            <w:pPr>
              <w:contextualSpacing/>
              <w:jc w:val="center"/>
              <w:rPr>
                <w:b/>
                <w:color w:val="FFFFFF" w:themeColor="background1"/>
                <w:sz w:val="18"/>
                <w:szCs w:val="18"/>
              </w:rPr>
            </w:pPr>
            <w:r w:rsidRPr="004252CA">
              <w:rPr>
                <w:b/>
                <w:color w:val="FFFFFF" w:themeColor="background1"/>
                <w:sz w:val="18"/>
                <w:szCs w:val="18"/>
              </w:rPr>
              <w:t>5</w:t>
            </w:r>
          </w:p>
        </w:tc>
        <w:tc>
          <w:tcPr>
            <w:tcW w:w="810" w:type="dxa"/>
            <w:tcBorders>
              <w:bottom w:val="single" w:sz="4" w:space="0" w:color="auto"/>
            </w:tcBorders>
            <w:shd w:val="clear" w:color="auto" w:fill="000000"/>
          </w:tcPr>
          <w:p w:rsidR="00F40ECA" w:rsidRPr="004252CA" w:rsidRDefault="00F40ECA" w:rsidP="00BE1695">
            <w:pPr>
              <w:contextualSpacing/>
              <w:jc w:val="center"/>
              <w:rPr>
                <w:b/>
                <w:color w:val="FFFFFF" w:themeColor="background1"/>
                <w:sz w:val="18"/>
                <w:szCs w:val="18"/>
              </w:rPr>
            </w:pPr>
            <w:r w:rsidRPr="004252CA">
              <w:rPr>
                <w:b/>
                <w:color w:val="FFFFFF" w:themeColor="background1"/>
                <w:sz w:val="18"/>
                <w:szCs w:val="18"/>
              </w:rPr>
              <w:t>Score</w:t>
            </w:r>
          </w:p>
        </w:tc>
      </w:tr>
      <w:tr w:rsidR="00F40ECA" w:rsidRPr="004252CA" w:rsidTr="00BE1695">
        <w:tc>
          <w:tcPr>
            <w:tcW w:w="1890" w:type="dxa"/>
            <w:shd w:val="clear" w:color="auto" w:fill="E6E6E6"/>
          </w:tcPr>
          <w:p w:rsidR="00F40ECA" w:rsidRPr="004252CA" w:rsidRDefault="00F40ECA" w:rsidP="00BE1695">
            <w:pPr>
              <w:contextualSpacing/>
              <w:rPr>
                <w:b/>
                <w:bCs/>
                <w:iCs/>
                <w:smallCaps/>
                <w:sz w:val="18"/>
                <w:szCs w:val="18"/>
              </w:rPr>
            </w:pPr>
            <w:r w:rsidRPr="004252CA">
              <w:rPr>
                <w:b/>
                <w:bCs/>
                <w:iCs/>
                <w:smallCaps/>
                <w:sz w:val="18"/>
                <w:szCs w:val="18"/>
              </w:rPr>
              <w:t>Treatment Plan</w:t>
            </w:r>
          </w:p>
        </w:tc>
        <w:tc>
          <w:tcPr>
            <w:tcW w:w="2178" w:type="dxa"/>
            <w:shd w:val="clear" w:color="auto" w:fill="E6E6E6"/>
          </w:tcPr>
          <w:p w:rsidR="00F40ECA" w:rsidRPr="004252CA" w:rsidRDefault="00F40ECA" w:rsidP="00BE1695">
            <w:pPr>
              <w:contextualSpacing/>
              <w:rPr>
                <w:sz w:val="18"/>
                <w:szCs w:val="18"/>
              </w:rPr>
            </w:pPr>
          </w:p>
        </w:tc>
        <w:tc>
          <w:tcPr>
            <w:tcW w:w="2178" w:type="dxa"/>
            <w:shd w:val="clear" w:color="auto" w:fill="E6E6E6"/>
          </w:tcPr>
          <w:p w:rsidR="00F40ECA" w:rsidRPr="004252CA" w:rsidRDefault="00F40ECA" w:rsidP="00BE1695">
            <w:pPr>
              <w:contextualSpacing/>
              <w:rPr>
                <w:sz w:val="18"/>
                <w:szCs w:val="18"/>
              </w:rPr>
            </w:pPr>
          </w:p>
        </w:tc>
        <w:tc>
          <w:tcPr>
            <w:tcW w:w="2178" w:type="dxa"/>
            <w:shd w:val="clear" w:color="auto" w:fill="E6E6E6"/>
          </w:tcPr>
          <w:p w:rsidR="00F40ECA" w:rsidRPr="004252CA" w:rsidRDefault="00F40ECA" w:rsidP="00BE1695">
            <w:pPr>
              <w:contextualSpacing/>
              <w:rPr>
                <w:sz w:val="18"/>
                <w:szCs w:val="18"/>
              </w:rPr>
            </w:pPr>
          </w:p>
        </w:tc>
        <w:tc>
          <w:tcPr>
            <w:tcW w:w="2178" w:type="dxa"/>
            <w:shd w:val="clear" w:color="auto" w:fill="E6E6E6"/>
          </w:tcPr>
          <w:p w:rsidR="00F40ECA" w:rsidRPr="004252CA" w:rsidRDefault="00F40ECA" w:rsidP="00BE1695">
            <w:pPr>
              <w:contextualSpacing/>
              <w:rPr>
                <w:sz w:val="18"/>
                <w:szCs w:val="18"/>
              </w:rPr>
            </w:pPr>
          </w:p>
        </w:tc>
        <w:tc>
          <w:tcPr>
            <w:tcW w:w="2178" w:type="dxa"/>
            <w:shd w:val="clear" w:color="auto" w:fill="E6E6E6"/>
          </w:tcPr>
          <w:p w:rsidR="00F40ECA" w:rsidRPr="004252CA" w:rsidRDefault="00F40ECA" w:rsidP="00BE1695">
            <w:pPr>
              <w:contextualSpacing/>
              <w:rPr>
                <w:sz w:val="18"/>
                <w:szCs w:val="18"/>
              </w:rPr>
            </w:pPr>
          </w:p>
        </w:tc>
        <w:tc>
          <w:tcPr>
            <w:tcW w:w="810" w:type="dxa"/>
            <w:tcBorders>
              <w:bottom w:val="single" w:sz="4" w:space="0" w:color="auto"/>
            </w:tcBorders>
            <w:shd w:val="clear" w:color="auto" w:fill="E6E6E6"/>
          </w:tcPr>
          <w:p w:rsidR="00F40ECA" w:rsidRPr="004252CA" w:rsidRDefault="00F40ECA" w:rsidP="00BE1695">
            <w:pPr>
              <w:contextualSpacing/>
              <w:rPr>
                <w:sz w:val="18"/>
                <w:szCs w:val="18"/>
              </w:rPr>
            </w:pPr>
          </w:p>
        </w:tc>
      </w:tr>
      <w:tr w:rsidR="00F40ECA" w:rsidRPr="004252CA" w:rsidTr="00BE1695">
        <w:tc>
          <w:tcPr>
            <w:tcW w:w="1890" w:type="dxa"/>
          </w:tcPr>
          <w:p w:rsidR="00F40ECA" w:rsidRPr="004252CA" w:rsidRDefault="00F40ECA" w:rsidP="00BE1695">
            <w:pPr>
              <w:contextualSpacing/>
              <w:jc w:val="right"/>
              <w:rPr>
                <w:i/>
                <w:sz w:val="18"/>
                <w:szCs w:val="18"/>
              </w:rPr>
            </w:pPr>
            <w:r w:rsidRPr="004252CA">
              <w:rPr>
                <w:i/>
                <w:sz w:val="18"/>
                <w:szCs w:val="18"/>
              </w:rPr>
              <w:t>Develops a multi-level treatment plan that gives a clear direction for therapy</w:t>
            </w:r>
          </w:p>
        </w:tc>
        <w:tc>
          <w:tcPr>
            <w:tcW w:w="2178" w:type="dxa"/>
          </w:tcPr>
          <w:p w:rsidR="00F40ECA" w:rsidRPr="004252CA" w:rsidRDefault="00F40ECA" w:rsidP="00BE1695">
            <w:pPr>
              <w:contextualSpacing/>
              <w:rPr>
                <w:sz w:val="18"/>
                <w:szCs w:val="18"/>
              </w:rPr>
            </w:pPr>
            <w:r w:rsidRPr="004252CA">
              <w:rPr>
                <w:sz w:val="18"/>
                <w:szCs w:val="18"/>
              </w:rPr>
              <w:t xml:space="preserve">The student never demonstrated the ability to develop a </w:t>
            </w:r>
            <w:r w:rsidRPr="004252CA">
              <w:rPr>
                <w:b/>
                <w:sz w:val="18"/>
                <w:szCs w:val="18"/>
              </w:rPr>
              <w:t>multilevel treatment plan</w:t>
            </w:r>
            <w:r w:rsidRPr="004252CA">
              <w:rPr>
                <w:sz w:val="18"/>
                <w:szCs w:val="18"/>
              </w:rPr>
              <w:t>.</w:t>
            </w:r>
          </w:p>
        </w:tc>
        <w:tc>
          <w:tcPr>
            <w:tcW w:w="2178" w:type="dxa"/>
          </w:tcPr>
          <w:p w:rsidR="00F40ECA" w:rsidRPr="004252CA" w:rsidRDefault="00F40ECA" w:rsidP="00BE1695">
            <w:pPr>
              <w:contextualSpacing/>
              <w:rPr>
                <w:sz w:val="18"/>
                <w:szCs w:val="18"/>
              </w:rPr>
            </w:pPr>
            <w:r w:rsidRPr="004252CA">
              <w:rPr>
                <w:sz w:val="18"/>
                <w:szCs w:val="18"/>
              </w:rPr>
              <w:t>The student almost never demonstrated the ability to develop a multilevel treatment plan.</w:t>
            </w:r>
          </w:p>
        </w:tc>
        <w:tc>
          <w:tcPr>
            <w:tcW w:w="2178" w:type="dxa"/>
          </w:tcPr>
          <w:p w:rsidR="00F40ECA" w:rsidRPr="004252CA" w:rsidRDefault="00F40ECA" w:rsidP="00BE1695">
            <w:pPr>
              <w:contextualSpacing/>
              <w:rPr>
                <w:sz w:val="18"/>
                <w:szCs w:val="18"/>
              </w:rPr>
            </w:pPr>
            <w:r w:rsidRPr="004252CA">
              <w:rPr>
                <w:sz w:val="18"/>
                <w:szCs w:val="18"/>
              </w:rPr>
              <w:t>The student sometimes demonstrated the ability to develop a multilevel treatment plan.</w:t>
            </w:r>
          </w:p>
        </w:tc>
        <w:tc>
          <w:tcPr>
            <w:tcW w:w="2178" w:type="dxa"/>
          </w:tcPr>
          <w:p w:rsidR="00F40ECA" w:rsidRPr="004252CA" w:rsidRDefault="00F40ECA" w:rsidP="00BE1695">
            <w:pPr>
              <w:contextualSpacing/>
              <w:rPr>
                <w:sz w:val="18"/>
                <w:szCs w:val="18"/>
              </w:rPr>
            </w:pPr>
            <w:r w:rsidRPr="004252CA">
              <w:rPr>
                <w:sz w:val="18"/>
                <w:szCs w:val="18"/>
              </w:rPr>
              <w:t>The student almost always demonstrated the ability to develop a multilevel treatment plan with deep insight, and offered a clear direction for therapy; and articulated the rationale for each of the interventions.</w:t>
            </w:r>
          </w:p>
        </w:tc>
        <w:tc>
          <w:tcPr>
            <w:tcW w:w="2178" w:type="dxa"/>
          </w:tcPr>
          <w:p w:rsidR="00F40ECA" w:rsidRPr="004252CA" w:rsidRDefault="00F40ECA" w:rsidP="00BE1695">
            <w:pPr>
              <w:contextualSpacing/>
              <w:rPr>
                <w:sz w:val="18"/>
                <w:szCs w:val="18"/>
              </w:rPr>
            </w:pPr>
            <w:r w:rsidRPr="004252CA">
              <w:rPr>
                <w:sz w:val="18"/>
                <w:szCs w:val="18"/>
              </w:rPr>
              <w:t>The student always demonstrated the ability to develop a multilevel treatment plan with deep insight, and always offered a clear direction for therapy beyond what would be expected by practitioners in the field; incorporated multiple models or techniques selected for treatment that were always clearly linked to the presenting issue(s).</w:t>
            </w:r>
          </w:p>
          <w:p w:rsidR="00F40ECA" w:rsidRPr="004252CA" w:rsidRDefault="00F40ECA" w:rsidP="00BE1695">
            <w:pPr>
              <w:contextualSpacing/>
              <w:rPr>
                <w:sz w:val="18"/>
                <w:szCs w:val="18"/>
              </w:rPr>
            </w:pPr>
          </w:p>
        </w:tc>
        <w:tc>
          <w:tcPr>
            <w:tcW w:w="810" w:type="dxa"/>
            <w:shd w:val="clear" w:color="auto" w:fill="A6A6A6"/>
          </w:tcPr>
          <w:p w:rsidR="00F40ECA" w:rsidRPr="004252CA" w:rsidRDefault="00F40ECA" w:rsidP="00BE1695">
            <w:pPr>
              <w:contextualSpacing/>
              <w:rPr>
                <w:sz w:val="18"/>
                <w:szCs w:val="18"/>
              </w:rPr>
            </w:pPr>
          </w:p>
        </w:tc>
      </w:tr>
      <w:tr w:rsidR="00F40ECA" w:rsidRPr="004252CA" w:rsidTr="00BE1695">
        <w:tc>
          <w:tcPr>
            <w:tcW w:w="1890" w:type="dxa"/>
          </w:tcPr>
          <w:p w:rsidR="00F40ECA" w:rsidRPr="004252CA" w:rsidRDefault="00F40ECA" w:rsidP="00BE1695">
            <w:pPr>
              <w:contextualSpacing/>
              <w:jc w:val="right"/>
              <w:rPr>
                <w:i/>
                <w:sz w:val="18"/>
                <w:szCs w:val="18"/>
              </w:rPr>
            </w:pPr>
            <w:r w:rsidRPr="004252CA">
              <w:rPr>
                <w:i/>
                <w:sz w:val="18"/>
                <w:szCs w:val="18"/>
              </w:rPr>
              <w:t xml:space="preserve">Plans and conducts treatment in a manner that is clearly reflects a theory of change </w:t>
            </w:r>
          </w:p>
          <w:p w:rsidR="00F40ECA" w:rsidRPr="004252CA" w:rsidRDefault="00F40ECA" w:rsidP="00BE1695">
            <w:pPr>
              <w:contextualSpacing/>
              <w:jc w:val="right"/>
              <w:rPr>
                <w:i/>
                <w:sz w:val="18"/>
                <w:szCs w:val="18"/>
              </w:rPr>
            </w:pPr>
          </w:p>
        </w:tc>
        <w:tc>
          <w:tcPr>
            <w:tcW w:w="2178" w:type="dxa"/>
          </w:tcPr>
          <w:p w:rsidR="00F40ECA" w:rsidRPr="004252CA" w:rsidRDefault="00F40ECA" w:rsidP="00BE1695">
            <w:pPr>
              <w:contextualSpacing/>
              <w:rPr>
                <w:sz w:val="18"/>
                <w:szCs w:val="18"/>
              </w:rPr>
            </w:pPr>
            <w:r w:rsidRPr="004252CA">
              <w:rPr>
                <w:sz w:val="18"/>
                <w:szCs w:val="18"/>
              </w:rPr>
              <w:t xml:space="preserve">The student never </w:t>
            </w:r>
            <w:r w:rsidRPr="004252CA">
              <w:rPr>
                <w:b/>
                <w:sz w:val="18"/>
                <w:szCs w:val="18"/>
              </w:rPr>
              <w:t>articulated a theory of change</w:t>
            </w:r>
            <w:r w:rsidRPr="004252CA">
              <w:rPr>
                <w:sz w:val="18"/>
                <w:szCs w:val="18"/>
              </w:rPr>
              <w:t xml:space="preserve"> with the client.</w:t>
            </w:r>
          </w:p>
        </w:tc>
        <w:tc>
          <w:tcPr>
            <w:tcW w:w="2178" w:type="dxa"/>
          </w:tcPr>
          <w:p w:rsidR="00F40ECA" w:rsidRPr="004252CA" w:rsidRDefault="00F40ECA" w:rsidP="00BE1695">
            <w:pPr>
              <w:contextualSpacing/>
              <w:rPr>
                <w:sz w:val="18"/>
                <w:szCs w:val="18"/>
              </w:rPr>
            </w:pPr>
            <w:r w:rsidRPr="004252CA">
              <w:rPr>
                <w:sz w:val="18"/>
                <w:szCs w:val="18"/>
              </w:rPr>
              <w:t>The student almost never articulated some theory of change with the client.</w:t>
            </w:r>
          </w:p>
        </w:tc>
        <w:tc>
          <w:tcPr>
            <w:tcW w:w="2178" w:type="dxa"/>
          </w:tcPr>
          <w:p w:rsidR="00F40ECA" w:rsidRPr="004252CA" w:rsidRDefault="00F40ECA" w:rsidP="00BE1695">
            <w:pPr>
              <w:contextualSpacing/>
              <w:rPr>
                <w:sz w:val="18"/>
                <w:szCs w:val="18"/>
              </w:rPr>
            </w:pPr>
            <w:r w:rsidRPr="004252CA">
              <w:rPr>
                <w:sz w:val="18"/>
                <w:szCs w:val="18"/>
              </w:rPr>
              <w:t>The student sometimes articulated a theory of change with the client.</w:t>
            </w:r>
          </w:p>
        </w:tc>
        <w:tc>
          <w:tcPr>
            <w:tcW w:w="2178" w:type="dxa"/>
          </w:tcPr>
          <w:p w:rsidR="00F40ECA" w:rsidRPr="004252CA" w:rsidRDefault="00F40ECA" w:rsidP="00BE1695">
            <w:pPr>
              <w:contextualSpacing/>
              <w:rPr>
                <w:sz w:val="18"/>
                <w:szCs w:val="18"/>
              </w:rPr>
            </w:pPr>
            <w:r w:rsidRPr="004252CA">
              <w:rPr>
                <w:sz w:val="18"/>
                <w:szCs w:val="18"/>
              </w:rPr>
              <w:t>The student almost always articulated a theory of change with client.</w:t>
            </w:r>
          </w:p>
        </w:tc>
        <w:tc>
          <w:tcPr>
            <w:tcW w:w="2178" w:type="dxa"/>
          </w:tcPr>
          <w:p w:rsidR="00F40ECA" w:rsidRPr="004252CA" w:rsidRDefault="00F40ECA" w:rsidP="00BE1695">
            <w:pPr>
              <w:contextualSpacing/>
              <w:rPr>
                <w:sz w:val="18"/>
                <w:szCs w:val="18"/>
              </w:rPr>
            </w:pPr>
            <w:r w:rsidRPr="004252CA">
              <w:rPr>
                <w:sz w:val="18"/>
                <w:szCs w:val="18"/>
              </w:rPr>
              <w:t>The student always articulated a theory of change with the client.</w:t>
            </w:r>
          </w:p>
        </w:tc>
        <w:tc>
          <w:tcPr>
            <w:tcW w:w="810" w:type="dxa"/>
            <w:shd w:val="clear" w:color="auto" w:fill="A6A6A6"/>
          </w:tcPr>
          <w:p w:rsidR="00F40ECA" w:rsidRPr="004252CA" w:rsidRDefault="00F40ECA" w:rsidP="00BE1695">
            <w:pPr>
              <w:contextualSpacing/>
              <w:rPr>
                <w:sz w:val="18"/>
                <w:szCs w:val="18"/>
              </w:rPr>
            </w:pPr>
          </w:p>
        </w:tc>
      </w:tr>
      <w:tr w:rsidR="00F40ECA" w:rsidRPr="004252CA" w:rsidTr="00BE1695">
        <w:tc>
          <w:tcPr>
            <w:tcW w:w="1890" w:type="dxa"/>
            <w:tcBorders>
              <w:bottom w:val="single" w:sz="4" w:space="0" w:color="auto"/>
            </w:tcBorders>
          </w:tcPr>
          <w:p w:rsidR="00F40ECA" w:rsidRPr="004252CA" w:rsidRDefault="00F40ECA" w:rsidP="00BE1695">
            <w:pPr>
              <w:contextualSpacing/>
              <w:jc w:val="right"/>
              <w:rPr>
                <w:i/>
                <w:sz w:val="18"/>
                <w:szCs w:val="18"/>
              </w:rPr>
            </w:pPr>
            <w:r w:rsidRPr="004252CA">
              <w:rPr>
                <w:i/>
                <w:sz w:val="18"/>
                <w:szCs w:val="18"/>
              </w:rPr>
              <w:t>Applies influence strategies effectively</w:t>
            </w:r>
          </w:p>
        </w:tc>
        <w:tc>
          <w:tcPr>
            <w:tcW w:w="2178" w:type="dxa"/>
            <w:tcBorders>
              <w:bottom w:val="single" w:sz="4" w:space="0" w:color="auto"/>
            </w:tcBorders>
          </w:tcPr>
          <w:p w:rsidR="00F40ECA" w:rsidRPr="004252CA" w:rsidRDefault="00F40ECA" w:rsidP="00BE1695">
            <w:pPr>
              <w:contextualSpacing/>
              <w:rPr>
                <w:sz w:val="18"/>
                <w:szCs w:val="18"/>
              </w:rPr>
            </w:pPr>
            <w:r w:rsidRPr="004252CA">
              <w:rPr>
                <w:sz w:val="18"/>
                <w:szCs w:val="18"/>
              </w:rPr>
              <w:t xml:space="preserve">The student never </w:t>
            </w:r>
            <w:r w:rsidRPr="004252CA">
              <w:rPr>
                <w:b/>
                <w:sz w:val="18"/>
                <w:szCs w:val="18"/>
              </w:rPr>
              <w:t>applied influence strategies</w:t>
            </w:r>
            <w:r w:rsidRPr="004252CA">
              <w:rPr>
                <w:sz w:val="18"/>
                <w:szCs w:val="18"/>
              </w:rPr>
              <w:t xml:space="preserve"> effectively.</w:t>
            </w:r>
          </w:p>
          <w:p w:rsidR="00F40ECA" w:rsidRPr="004252CA" w:rsidRDefault="00F40ECA" w:rsidP="00BE1695">
            <w:pPr>
              <w:contextualSpacing/>
              <w:rPr>
                <w:sz w:val="18"/>
                <w:szCs w:val="18"/>
              </w:rPr>
            </w:pPr>
          </w:p>
        </w:tc>
        <w:tc>
          <w:tcPr>
            <w:tcW w:w="2178" w:type="dxa"/>
            <w:tcBorders>
              <w:bottom w:val="single" w:sz="4" w:space="0" w:color="auto"/>
            </w:tcBorders>
          </w:tcPr>
          <w:p w:rsidR="00F40ECA" w:rsidRPr="004252CA" w:rsidRDefault="00F40ECA" w:rsidP="00BE1695">
            <w:pPr>
              <w:contextualSpacing/>
              <w:rPr>
                <w:sz w:val="18"/>
                <w:szCs w:val="18"/>
              </w:rPr>
            </w:pPr>
            <w:r w:rsidRPr="004252CA">
              <w:rPr>
                <w:sz w:val="18"/>
                <w:szCs w:val="18"/>
              </w:rPr>
              <w:t>The student almost never applied influence strategies effectively.</w:t>
            </w:r>
          </w:p>
        </w:tc>
        <w:tc>
          <w:tcPr>
            <w:tcW w:w="2178" w:type="dxa"/>
            <w:tcBorders>
              <w:bottom w:val="single" w:sz="4" w:space="0" w:color="auto"/>
            </w:tcBorders>
          </w:tcPr>
          <w:p w:rsidR="00F40ECA" w:rsidRPr="004252CA" w:rsidRDefault="00F40ECA" w:rsidP="00BE1695">
            <w:pPr>
              <w:contextualSpacing/>
              <w:rPr>
                <w:sz w:val="18"/>
                <w:szCs w:val="18"/>
              </w:rPr>
            </w:pPr>
            <w:r w:rsidRPr="004252CA">
              <w:rPr>
                <w:sz w:val="18"/>
                <w:szCs w:val="18"/>
              </w:rPr>
              <w:t>The student applied influence strategies effectively.</w:t>
            </w:r>
          </w:p>
        </w:tc>
        <w:tc>
          <w:tcPr>
            <w:tcW w:w="2178" w:type="dxa"/>
            <w:tcBorders>
              <w:bottom w:val="single" w:sz="4" w:space="0" w:color="auto"/>
            </w:tcBorders>
          </w:tcPr>
          <w:p w:rsidR="00F40ECA" w:rsidRPr="004252CA" w:rsidRDefault="00F40ECA" w:rsidP="00BE1695">
            <w:pPr>
              <w:contextualSpacing/>
              <w:rPr>
                <w:sz w:val="18"/>
                <w:szCs w:val="18"/>
              </w:rPr>
            </w:pPr>
            <w:r w:rsidRPr="004252CA">
              <w:rPr>
                <w:sz w:val="18"/>
                <w:szCs w:val="18"/>
              </w:rPr>
              <w:t>The student almost always applied influence strategies effectively in therapy.</w:t>
            </w:r>
          </w:p>
        </w:tc>
        <w:tc>
          <w:tcPr>
            <w:tcW w:w="2178" w:type="dxa"/>
            <w:tcBorders>
              <w:bottom w:val="single" w:sz="4" w:space="0" w:color="auto"/>
            </w:tcBorders>
          </w:tcPr>
          <w:p w:rsidR="00F40ECA" w:rsidRPr="004252CA" w:rsidRDefault="00F40ECA" w:rsidP="00BE1695">
            <w:pPr>
              <w:contextualSpacing/>
              <w:rPr>
                <w:sz w:val="18"/>
                <w:szCs w:val="18"/>
              </w:rPr>
            </w:pPr>
            <w:r w:rsidRPr="004252CA">
              <w:rPr>
                <w:sz w:val="18"/>
                <w:szCs w:val="18"/>
              </w:rPr>
              <w:t>The student always applied influence strategies effectively in therapy by using multiple techniques.</w:t>
            </w:r>
          </w:p>
          <w:p w:rsidR="00F40ECA" w:rsidRPr="004252CA" w:rsidRDefault="00F40ECA" w:rsidP="00BE1695">
            <w:pPr>
              <w:contextualSpacing/>
              <w:rPr>
                <w:sz w:val="18"/>
                <w:szCs w:val="18"/>
              </w:rPr>
            </w:pPr>
          </w:p>
          <w:p w:rsidR="00F40ECA" w:rsidRPr="004252CA" w:rsidRDefault="00F40ECA" w:rsidP="00BE1695">
            <w:pPr>
              <w:contextualSpacing/>
              <w:rPr>
                <w:sz w:val="18"/>
                <w:szCs w:val="18"/>
              </w:rPr>
            </w:pPr>
          </w:p>
          <w:p w:rsidR="00F40ECA" w:rsidRPr="004252CA" w:rsidRDefault="00F40ECA" w:rsidP="00BE1695">
            <w:pPr>
              <w:contextualSpacing/>
              <w:rPr>
                <w:sz w:val="18"/>
                <w:szCs w:val="18"/>
              </w:rPr>
            </w:pPr>
          </w:p>
          <w:p w:rsidR="00F40ECA" w:rsidRPr="004252CA" w:rsidRDefault="00F40ECA" w:rsidP="00BE1695">
            <w:pPr>
              <w:contextualSpacing/>
              <w:rPr>
                <w:sz w:val="18"/>
                <w:szCs w:val="18"/>
              </w:rPr>
            </w:pPr>
          </w:p>
        </w:tc>
        <w:tc>
          <w:tcPr>
            <w:tcW w:w="810" w:type="dxa"/>
            <w:tcBorders>
              <w:bottom w:val="single" w:sz="4" w:space="0" w:color="auto"/>
            </w:tcBorders>
            <w:shd w:val="clear" w:color="auto" w:fill="A6A6A6"/>
          </w:tcPr>
          <w:p w:rsidR="00F40ECA" w:rsidRPr="004252CA" w:rsidRDefault="00F40ECA" w:rsidP="00BE1695">
            <w:pPr>
              <w:contextualSpacing/>
              <w:rPr>
                <w:sz w:val="18"/>
                <w:szCs w:val="18"/>
              </w:rPr>
            </w:pPr>
          </w:p>
        </w:tc>
      </w:tr>
      <w:tr w:rsidR="00F40ECA" w:rsidRPr="004252CA" w:rsidTr="00BE1695">
        <w:tc>
          <w:tcPr>
            <w:tcW w:w="1890" w:type="dxa"/>
            <w:shd w:val="clear" w:color="auto" w:fill="E6E6E6"/>
          </w:tcPr>
          <w:p w:rsidR="00F40ECA" w:rsidRPr="004252CA" w:rsidRDefault="00F40ECA" w:rsidP="00BE1695">
            <w:pPr>
              <w:contextualSpacing/>
              <w:rPr>
                <w:b/>
                <w:bCs/>
                <w:smallCaps/>
                <w:sz w:val="18"/>
                <w:szCs w:val="18"/>
              </w:rPr>
            </w:pPr>
            <w:r w:rsidRPr="004252CA">
              <w:rPr>
                <w:b/>
                <w:bCs/>
                <w:smallCaps/>
                <w:sz w:val="18"/>
                <w:szCs w:val="18"/>
              </w:rPr>
              <w:lastRenderedPageBreak/>
              <w:t>Client Systems</w:t>
            </w:r>
          </w:p>
        </w:tc>
        <w:tc>
          <w:tcPr>
            <w:tcW w:w="2178" w:type="dxa"/>
            <w:shd w:val="clear" w:color="auto" w:fill="E6E6E6"/>
          </w:tcPr>
          <w:p w:rsidR="00F40ECA" w:rsidRPr="004252CA" w:rsidRDefault="00F40ECA" w:rsidP="00BE1695">
            <w:pPr>
              <w:contextualSpacing/>
              <w:rPr>
                <w:sz w:val="18"/>
                <w:szCs w:val="18"/>
              </w:rPr>
            </w:pPr>
          </w:p>
        </w:tc>
        <w:tc>
          <w:tcPr>
            <w:tcW w:w="2178" w:type="dxa"/>
            <w:shd w:val="clear" w:color="auto" w:fill="E6E6E6"/>
          </w:tcPr>
          <w:p w:rsidR="00F40ECA" w:rsidRPr="004252CA" w:rsidRDefault="00F40ECA" w:rsidP="00BE1695">
            <w:pPr>
              <w:contextualSpacing/>
              <w:rPr>
                <w:sz w:val="18"/>
                <w:szCs w:val="18"/>
              </w:rPr>
            </w:pPr>
          </w:p>
        </w:tc>
        <w:tc>
          <w:tcPr>
            <w:tcW w:w="2178" w:type="dxa"/>
            <w:shd w:val="clear" w:color="auto" w:fill="E6E6E6"/>
          </w:tcPr>
          <w:p w:rsidR="00F40ECA" w:rsidRPr="004252CA" w:rsidRDefault="00F40ECA" w:rsidP="00BE1695">
            <w:pPr>
              <w:contextualSpacing/>
              <w:rPr>
                <w:sz w:val="18"/>
                <w:szCs w:val="18"/>
              </w:rPr>
            </w:pPr>
          </w:p>
        </w:tc>
        <w:tc>
          <w:tcPr>
            <w:tcW w:w="2178" w:type="dxa"/>
            <w:shd w:val="clear" w:color="auto" w:fill="E6E6E6"/>
          </w:tcPr>
          <w:p w:rsidR="00F40ECA" w:rsidRPr="004252CA" w:rsidRDefault="00F40ECA" w:rsidP="00BE1695">
            <w:pPr>
              <w:contextualSpacing/>
              <w:rPr>
                <w:sz w:val="18"/>
                <w:szCs w:val="18"/>
              </w:rPr>
            </w:pPr>
          </w:p>
        </w:tc>
        <w:tc>
          <w:tcPr>
            <w:tcW w:w="2178" w:type="dxa"/>
            <w:shd w:val="clear" w:color="auto" w:fill="E6E6E6"/>
          </w:tcPr>
          <w:p w:rsidR="00F40ECA" w:rsidRPr="004252CA" w:rsidRDefault="00F40ECA" w:rsidP="00BE1695">
            <w:pPr>
              <w:contextualSpacing/>
              <w:rPr>
                <w:sz w:val="18"/>
                <w:szCs w:val="18"/>
              </w:rPr>
            </w:pPr>
          </w:p>
        </w:tc>
        <w:tc>
          <w:tcPr>
            <w:tcW w:w="810" w:type="dxa"/>
            <w:shd w:val="clear" w:color="auto" w:fill="A6A6A6"/>
          </w:tcPr>
          <w:p w:rsidR="00F40ECA" w:rsidRPr="004252CA" w:rsidRDefault="00F40ECA" w:rsidP="00BE1695">
            <w:pPr>
              <w:contextualSpacing/>
              <w:rPr>
                <w:sz w:val="18"/>
                <w:szCs w:val="18"/>
              </w:rPr>
            </w:pPr>
          </w:p>
        </w:tc>
      </w:tr>
      <w:tr w:rsidR="00F40ECA" w:rsidRPr="004252CA" w:rsidTr="00BE1695">
        <w:tc>
          <w:tcPr>
            <w:tcW w:w="1890" w:type="dxa"/>
            <w:tcBorders>
              <w:bottom w:val="single" w:sz="4" w:space="0" w:color="auto"/>
            </w:tcBorders>
          </w:tcPr>
          <w:p w:rsidR="00F40ECA" w:rsidRPr="004252CA" w:rsidRDefault="00F40ECA" w:rsidP="00BE1695">
            <w:pPr>
              <w:contextualSpacing/>
              <w:jc w:val="right"/>
              <w:rPr>
                <w:i/>
                <w:sz w:val="18"/>
                <w:szCs w:val="18"/>
              </w:rPr>
            </w:pPr>
            <w:r w:rsidRPr="004252CA">
              <w:rPr>
                <w:i/>
                <w:sz w:val="18"/>
                <w:szCs w:val="18"/>
              </w:rPr>
              <w:t>Integrates client systems into therapy / presentations</w:t>
            </w:r>
          </w:p>
        </w:tc>
        <w:tc>
          <w:tcPr>
            <w:tcW w:w="2178" w:type="dxa"/>
            <w:tcBorders>
              <w:bottom w:val="single" w:sz="4" w:space="0" w:color="auto"/>
            </w:tcBorders>
          </w:tcPr>
          <w:p w:rsidR="00F40ECA" w:rsidRPr="004252CA" w:rsidRDefault="00F40ECA" w:rsidP="00BE1695">
            <w:pPr>
              <w:contextualSpacing/>
              <w:rPr>
                <w:sz w:val="18"/>
                <w:szCs w:val="18"/>
              </w:rPr>
            </w:pPr>
            <w:r w:rsidRPr="004252CA">
              <w:rPr>
                <w:sz w:val="18"/>
                <w:szCs w:val="18"/>
              </w:rPr>
              <w:t xml:space="preserve">The student never </w:t>
            </w:r>
            <w:r w:rsidRPr="004252CA">
              <w:rPr>
                <w:b/>
                <w:sz w:val="18"/>
                <w:szCs w:val="18"/>
              </w:rPr>
              <w:t xml:space="preserve">integrated client-system components </w:t>
            </w:r>
            <w:r w:rsidRPr="004252CA">
              <w:rPr>
                <w:sz w:val="18"/>
                <w:szCs w:val="18"/>
              </w:rPr>
              <w:t>in therapy / presentations.</w:t>
            </w:r>
          </w:p>
        </w:tc>
        <w:tc>
          <w:tcPr>
            <w:tcW w:w="2178" w:type="dxa"/>
            <w:tcBorders>
              <w:bottom w:val="single" w:sz="4" w:space="0" w:color="auto"/>
            </w:tcBorders>
          </w:tcPr>
          <w:p w:rsidR="00F40ECA" w:rsidRPr="004252CA" w:rsidRDefault="00F40ECA" w:rsidP="00BE1695">
            <w:pPr>
              <w:contextualSpacing/>
              <w:rPr>
                <w:sz w:val="18"/>
                <w:szCs w:val="18"/>
              </w:rPr>
            </w:pPr>
            <w:r w:rsidRPr="004252CA">
              <w:rPr>
                <w:sz w:val="18"/>
                <w:szCs w:val="18"/>
              </w:rPr>
              <w:t>The student almost never integrated client-system components in therapy / presentations.</w:t>
            </w:r>
          </w:p>
        </w:tc>
        <w:tc>
          <w:tcPr>
            <w:tcW w:w="2178" w:type="dxa"/>
            <w:tcBorders>
              <w:bottom w:val="single" w:sz="4" w:space="0" w:color="auto"/>
            </w:tcBorders>
          </w:tcPr>
          <w:p w:rsidR="00F40ECA" w:rsidRPr="004252CA" w:rsidRDefault="00F40ECA" w:rsidP="00BE1695">
            <w:pPr>
              <w:contextualSpacing/>
              <w:rPr>
                <w:sz w:val="18"/>
                <w:szCs w:val="18"/>
              </w:rPr>
            </w:pPr>
            <w:r w:rsidRPr="004252CA">
              <w:rPr>
                <w:sz w:val="18"/>
                <w:szCs w:val="18"/>
              </w:rPr>
              <w:t>The student sometimes integrated client-system components in therapy / presentations.</w:t>
            </w:r>
          </w:p>
        </w:tc>
        <w:tc>
          <w:tcPr>
            <w:tcW w:w="2178" w:type="dxa"/>
            <w:tcBorders>
              <w:bottom w:val="single" w:sz="4" w:space="0" w:color="auto"/>
            </w:tcBorders>
          </w:tcPr>
          <w:p w:rsidR="00F40ECA" w:rsidRPr="004252CA" w:rsidRDefault="00F40ECA" w:rsidP="00BE1695">
            <w:pPr>
              <w:contextualSpacing/>
              <w:rPr>
                <w:sz w:val="18"/>
                <w:szCs w:val="18"/>
              </w:rPr>
            </w:pPr>
            <w:r w:rsidRPr="004252CA">
              <w:rPr>
                <w:sz w:val="18"/>
                <w:szCs w:val="18"/>
              </w:rPr>
              <w:t>The student almost always able to integrate client-system components in therapy/ presentations; and almost always demonstrated a systematic orientation with understanding of micro, macro and mezzo systems in which client exists in regards to personal, career, and group counseling.</w:t>
            </w:r>
          </w:p>
          <w:p w:rsidR="00F40ECA" w:rsidRPr="004252CA" w:rsidRDefault="00F40ECA" w:rsidP="00BE1695">
            <w:pPr>
              <w:contextualSpacing/>
              <w:rPr>
                <w:sz w:val="18"/>
                <w:szCs w:val="18"/>
              </w:rPr>
            </w:pPr>
          </w:p>
        </w:tc>
        <w:tc>
          <w:tcPr>
            <w:tcW w:w="2178" w:type="dxa"/>
            <w:tcBorders>
              <w:bottom w:val="single" w:sz="4" w:space="0" w:color="auto"/>
            </w:tcBorders>
          </w:tcPr>
          <w:p w:rsidR="00F40ECA" w:rsidRPr="004252CA" w:rsidRDefault="00F40ECA" w:rsidP="00BE1695">
            <w:pPr>
              <w:contextualSpacing/>
              <w:rPr>
                <w:sz w:val="18"/>
                <w:szCs w:val="18"/>
              </w:rPr>
            </w:pPr>
            <w:r w:rsidRPr="004252CA">
              <w:rPr>
                <w:sz w:val="18"/>
                <w:szCs w:val="18"/>
              </w:rPr>
              <w:t>The student always able to integrate client-system components in therapy/ presentations; and always demonstrated a systematic orientation with understanding of micro, macro and mezzo systems in which client exists in regards to personal, career, and group counseling.</w:t>
            </w:r>
          </w:p>
        </w:tc>
        <w:tc>
          <w:tcPr>
            <w:tcW w:w="810" w:type="dxa"/>
            <w:tcBorders>
              <w:bottom w:val="single" w:sz="4" w:space="0" w:color="auto"/>
            </w:tcBorders>
            <w:shd w:val="clear" w:color="auto" w:fill="A6A6A6"/>
          </w:tcPr>
          <w:p w:rsidR="00F40ECA" w:rsidRPr="004252CA" w:rsidRDefault="00F40ECA" w:rsidP="00BE1695">
            <w:pPr>
              <w:contextualSpacing/>
              <w:rPr>
                <w:sz w:val="18"/>
                <w:szCs w:val="18"/>
              </w:rPr>
            </w:pPr>
          </w:p>
        </w:tc>
      </w:tr>
      <w:tr w:rsidR="00F40ECA" w:rsidRPr="004252CA" w:rsidTr="00BE1695">
        <w:tc>
          <w:tcPr>
            <w:tcW w:w="1890" w:type="dxa"/>
            <w:shd w:val="clear" w:color="auto" w:fill="E6E6E6"/>
          </w:tcPr>
          <w:p w:rsidR="00F40ECA" w:rsidRPr="004252CA" w:rsidRDefault="00F40ECA" w:rsidP="00BE1695">
            <w:pPr>
              <w:contextualSpacing/>
              <w:rPr>
                <w:b/>
                <w:bCs/>
                <w:smallCaps/>
                <w:sz w:val="18"/>
                <w:szCs w:val="18"/>
              </w:rPr>
            </w:pPr>
            <w:r w:rsidRPr="004252CA">
              <w:rPr>
                <w:b/>
                <w:bCs/>
                <w:smallCaps/>
                <w:sz w:val="18"/>
                <w:szCs w:val="18"/>
              </w:rPr>
              <w:t>Theory</w:t>
            </w:r>
          </w:p>
        </w:tc>
        <w:tc>
          <w:tcPr>
            <w:tcW w:w="2178" w:type="dxa"/>
            <w:shd w:val="clear" w:color="auto" w:fill="E6E6E6"/>
          </w:tcPr>
          <w:p w:rsidR="00F40ECA" w:rsidRPr="004252CA" w:rsidRDefault="00F40ECA" w:rsidP="00BE1695">
            <w:pPr>
              <w:contextualSpacing/>
              <w:rPr>
                <w:sz w:val="18"/>
                <w:szCs w:val="18"/>
              </w:rPr>
            </w:pPr>
          </w:p>
        </w:tc>
        <w:tc>
          <w:tcPr>
            <w:tcW w:w="2178" w:type="dxa"/>
            <w:shd w:val="clear" w:color="auto" w:fill="E6E6E6"/>
          </w:tcPr>
          <w:p w:rsidR="00F40ECA" w:rsidRPr="004252CA" w:rsidRDefault="00F40ECA" w:rsidP="00BE1695">
            <w:pPr>
              <w:contextualSpacing/>
              <w:rPr>
                <w:sz w:val="18"/>
                <w:szCs w:val="18"/>
              </w:rPr>
            </w:pPr>
          </w:p>
        </w:tc>
        <w:tc>
          <w:tcPr>
            <w:tcW w:w="2178" w:type="dxa"/>
            <w:shd w:val="clear" w:color="auto" w:fill="E6E6E6"/>
          </w:tcPr>
          <w:p w:rsidR="00F40ECA" w:rsidRPr="004252CA" w:rsidRDefault="00F40ECA" w:rsidP="00BE1695">
            <w:pPr>
              <w:contextualSpacing/>
              <w:rPr>
                <w:sz w:val="18"/>
                <w:szCs w:val="18"/>
              </w:rPr>
            </w:pPr>
          </w:p>
        </w:tc>
        <w:tc>
          <w:tcPr>
            <w:tcW w:w="2178" w:type="dxa"/>
            <w:shd w:val="clear" w:color="auto" w:fill="E6E6E6"/>
          </w:tcPr>
          <w:p w:rsidR="00F40ECA" w:rsidRPr="004252CA" w:rsidRDefault="00F40ECA" w:rsidP="00BE1695">
            <w:pPr>
              <w:contextualSpacing/>
              <w:rPr>
                <w:sz w:val="18"/>
                <w:szCs w:val="18"/>
              </w:rPr>
            </w:pPr>
          </w:p>
        </w:tc>
        <w:tc>
          <w:tcPr>
            <w:tcW w:w="2178" w:type="dxa"/>
            <w:shd w:val="clear" w:color="auto" w:fill="E6E6E6"/>
          </w:tcPr>
          <w:p w:rsidR="00F40ECA" w:rsidRPr="004252CA" w:rsidRDefault="00F40ECA" w:rsidP="00BE1695">
            <w:pPr>
              <w:contextualSpacing/>
              <w:rPr>
                <w:sz w:val="18"/>
                <w:szCs w:val="18"/>
              </w:rPr>
            </w:pPr>
          </w:p>
        </w:tc>
        <w:tc>
          <w:tcPr>
            <w:tcW w:w="810" w:type="dxa"/>
            <w:shd w:val="clear" w:color="auto" w:fill="A6A6A6"/>
          </w:tcPr>
          <w:p w:rsidR="00F40ECA" w:rsidRPr="004252CA" w:rsidRDefault="00F40ECA" w:rsidP="00BE1695">
            <w:pPr>
              <w:contextualSpacing/>
              <w:rPr>
                <w:sz w:val="18"/>
                <w:szCs w:val="18"/>
              </w:rPr>
            </w:pPr>
          </w:p>
        </w:tc>
      </w:tr>
      <w:tr w:rsidR="00F40ECA" w:rsidRPr="004252CA" w:rsidTr="00BE1695">
        <w:tc>
          <w:tcPr>
            <w:tcW w:w="1890" w:type="dxa"/>
          </w:tcPr>
          <w:p w:rsidR="00F40ECA" w:rsidRPr="004252CA" w:rsidRDefault="00F40ECA" w:rsidP="00BE1695">
            <w:pPr>
              <w:contextualSpacing/>
              <w:jc w:val="right"/>
              <w:rPr>
                <w:i/>
                <w:sz w:val="18"/>
                <w:szCs w:val="18"/>
              </w:rPr>
            </w:pPr>
            <w:r w:rsidRPr="004252CA">
              <w:rPr>
                <w:i/>
                <w:sz w:val="18"/>
                <w:szCs w:val="18"/>
              </w:rPr>
              <w:t>Articulates and applies multiple theories in case notes</w:t>
            </w:r>
          </w:p>
        </w:tc>
        <w:tc>
          <w:tcPr>
            <w:tcW w:w="2178" w:type="dxa"/>
          </w:tcPr>
          <w:p w:rsidR="00F40ECA" w:rsidRPr="004252CA" w:rsidRDefault="00F40ECA" w:rsidP="00BE1695">
            <w:pPr>
              <w:contextualSpacing/>
              <w:rPr>
                <w:sz w:val="18"/>
                <w:szCs w:val="18"/>
              </w:rPr>
            </w:pPr>
            <w:r w:rsidRPr="004252CA">
              <w:rPr>
                <w:sz w:val="18"/>
                <w:szCs w:val="18"/>
              </w:rPr>
              <w:t>The student never articulated and applied multiple theories in therapy case notes.</w:t>
            </w:r>
          </w:p>
        </w:tc>
        <w:tc>
          <w:tcPr>
            <w:tcW w:w="2178" w:type="dxa"/>
          </w:tcPr>
          <w:p w:rsidR="00F40ECA" w:rsidRPr="004252CA" w:rsidRDefault="00F40ECA" w:rsidP="00BE1695">
            <w:pPr>
              <w:contextualSpacing/>
              <w:rPr>
                <w:sz w:val="18"/>
                <w:szCs w:val="18"/>
              </w:rPr>
            </w:pPr>
            <w:r w:rsidRPr="004252CA">
              <w:rPr>
                <w:sz w:val="18"/>
                <w:szCs w:val="18"/>
              </w:rPr>
              <w:t>The student almost never articulated and applied multiple theories in therapy case notes.</w:t>
            </w:r>
          </w:p>
        </w:tc>
        <w:tc>
          <w:tcPr>
            <w:tcW w:w="2178" w:type="dxa"/>
          </w:tcPr>
          <w:p w:rsidR="00F40ECA" w:rsidRPr="004252CA" w:rsidRDefault="00F40ECA" w:rsidP="00BE1695">
            <w:pPr>
              <w:contextualSpacing/>
              <w:rPr>
                <w:sz w:val="18"/>
                <w:szCs w:val="18"/>
              </w:rPr>
            </w:pPr>
            <w:r w:rsidRPr="004252CA">
              <w:rPr>
                <w:sz w:val="18"/>
                <w:szCs w:val="18"/>
              </w:rPr>
              <w:t>The student sometimes articulated and applied multiple theories in therapy case notes.</w:t>
            </w:r>
          </w:p>
        </w:tc>
        <w:tc>
          <w:tcPr>
            <w:tcW w:w="2178" w:type="dxa"/>
          </w:tcPr>
          <w:p w:rsidR="00F40ECA" w:rsidRPr="004252CA" w:rsidRDefault="00F40ECA" w:rsidP="00BE1695">
            <w:pPr>
              <w:contextualSpacing/>
              <w:rPr>
                <w:sz w:val="18"/>
                <w:szCs w:val="18"/>
              </w:rPr>
            </w:pPr>
            <w:r w:rsidRPr="004252CA">
              <w:rPr>
                <w:sz w:val="18"/>
                <w:szCs w:val="18"/>
              </w:rPr>
              <w:t>The student almost always articulated and applied multiple theories in therapy case notes.</w:t>
            </w:r>
          </w:p>
        </w:tc>
        <w:tc>
          <w:tcPr>
            <w:tcW w:w="2178" w:type="dxa"/>
          </w:tcPr>
          <w:p w:rsidR="00F40ECA" w:rsidRPr="004252CA" w:rsidRDefault="00F40ECA" w:rsidP="00BE1695">
            <w:pPr>
              <w:contextualSpacing/>
              <w:rPr>
                <w:sz w:val="18"/>
                <w:szCs w:val="18"/>
              </w:rPr>
            </w:pPr>
            <w:r w:rsidRPr="004252CA">
              <w:rPr>
                <w:sz w:val="18"/>
                <w:szCs w:val="18"/>
              </w:rPr>
              <w:t>The student always articulated and applied multiple theories in therapy case notes.</w:t>
            </w:r>
          </w:p>
          <w:p w:rsidR="00F40ECA" w:rsidRPr="004252CA" w:rsidRDefault="00F40ECA" w:rsidP="00BE1695">
            <w:pPr>
              <w:contextualSpacing/>
              <w:rPr>
                <w:sz w:val="18"/>
                <w:szCs w:val="18"/>
              </w:rPr>
            </w:pPr>
          </w:p>
        </w:tc>
        <w:tc>
          <w:tcPr>
            <w:tcW w:w="810" w:type="dxa"/>
            <w:shd w:val="clear" w:color="auto" w:fill="A6A6A6"/>
          </w:tcPr>
          <w:p w:rsidR="00F40ECA" w:rsidRPr="004252CA" w:rsidRDefault="00F40ECA" w:rsidP="00BE1695">
            <w:pPr>
              <w:contextualSpacing/>
              <w:rPr>
                <w:sz w:val="18"/>
                <w:szCs w:val="18"/>
              </w:rPr>
            </w:pPr>
          </w:p>
        </w:tc>
      </w:tr>
      <w:tr w:rsidR="00F40ECA" w:rsidRPr="004252CA" w:rsidTr="00BE1695">
        <w:tc>
          <w:tcPr>
            <w:tcW w:w="1890" w:type="dxa"/>
            <w:tcBorders>
              <w:bottom w:val="single" w:sz="4" w:space="0" w:color="auto"/>
            </w:tcBorders>
          </w:tcPr>
          <w:p w:rsidR="00F40ECA" w:rsidRPr="004252CA" w:rsidRDefault="00F40ECA" w:rsidP="00BE1695">
            <w:pPr>
              <w:contextualSpacing/>
              <w:jc w:val="right"/>
              <w:rPr>
                <w:i/>
                <w:sz w:val="18"/>
                <w:szCs w:val="18"/>
              </w:rPr>
            </w:pPr>
            <w:r w:rsidRPr="004252CA">
              <w:rPr>
                <w:i/>
                <w:sz w:val="18"/>
                <w:szCs w:val="18"/>
              </w:rPr>
              <w:t>Maintained theoretical consistency between the plan and presenting issues</w:t>
            </w:r>
          </w:p>
        </w:tc>
        <w:tc>
          <w:tcPr>
            <w:tcW w:w="2178" w:type="dxa"/>
            <w:tcBorders>
              <w:bottom w:val="single" w:sz="4" w:space="0" w:color="auto"/>
            </w:tcBorders>
          </w:tcPr>
          <w:p w:rsidR="00F40ECA" w:rsidRPr="004252CA" w:rsidRDefault="00F40ECA" w:rsidP="00BE1695">
            <w:pPr>
              <w:contextualSpacing/>
              <w:rPr>
                <w:sz w:val="18"/>
                <w:szCs w:val="18"/>
              </w:rPr>
            </w:pPr>
            <w:r w:rsidRPr="004252CA">
              <w:rPr>
                <w:sz w:val="18"/>
                <w:szCs w:val="18"/>
              </w:rPr>
              <w:t>The student never maintained theoretical consistency between the plan and presenting issues.</w:t>
            </w:r>
          </w:p>
        </w:tc>
        <w:tc>
          <w:tcPr>
            <w:tcW w:w="2178" w:type="dxa"/>
            <w:tcBorders>
              <w:bottom w:val="single" w:sz="4" w:space="0" w:color="auto"/>
            </w:tcBorders>
          </w:tcPr>
          <w:p w:rsidR="00F40ECA" w:rsidRPr="004252CA" w:rsidRDefault="00F40ECA" w:rsidP="00BE1695">
            <w:pPr>
              <w:contextualSpacing/>
              <w:rPr>
                <w:sz w:val="18"/>
                <w:szCs w:val="18"/>
              </w:rPr>
            </w:pPr>
            <w:r w:rsidRPr="004252CA">
              <w:rPr>
                <w:sz w:val="18"/>
                <w:szCs w:val="18"/>
              </w:rPr>
              <w:t>The student almost never maintained theoretical consistency between the plan and presenting issues.</w:t>
            </w:r>
          </w:p>
        </w:tc>
        <w:tc>
          <w:tcPr>
            <w:tcW w:w="2178" w:type="dxa"/>
            <w:tcBorders>
              <w:bottom w:val="single" w:sz="4" w:space="0" w:color="auto"/>
            </w:tcBorders>
          </w:tcPr>
          <w:p w:rsidR="00F40ECA" w:rsidRPr="004252CA" w:rsidRDefault="00F40ECA" w:rsidP="00BE1695">
            <w:pPr>
              <w:contextualSpacing/>
              <w:rPr>
                <w:sz w:val="18"/>
                <w:szCs w:val="18"/>
              </w:rPr>
            </w:pPr>
            <w:r w:rsidRPr="004252CA">
              <w:rPr>
                <w:sz w:val="18"/>
                <w:szCs w:val="18"/>
              </w:rPr>
              <w:t>The student sometimes maintained theoretical consistency between the plan and presenting issues.</w:t>
            </w:r>
          </w:p>
        </w:tc>
        <w:tc>
          <w:tcPr>
            <w:tcW w:w="2178" w:type="dxa"/>
            <w:tcBorders>
              <w:bottom w:val="single" w:sz="4" w:space="0" w:color="auto"/>
            </w:tcBorders>
          </w:tcPr>
          <w:p w:rsidR="00F40ECA" w:rsidRPr="004252CA" w:rsidRDefault="00F40ECA" w:rsidP="00BE1695">
            <w:pPr>
              <w:contextualSpacing/>
              <w:rPr>
                <w:sz w:val="18"/>
                <w:szCs w:val="18"/>
              </w:rPr>
            </w:pPr>
            <w:r w:rsidRPr="004252CA">
              <w:rPr>
                <w:sz w:val="18"/>
                <w:szCs w:val="18"/>
              </w:rPr>
              <w:t>The student almost always maintained theoretical consistency with client(s) between the treatment plan and presenting issue.</w:t>
            </w:r>
          </w:p>
        </w:tc>
        <w:tc>
          <w:tcPr>
            <w:tcW w:w="2178" w:type="dxa"/>
            <w:tcBorders>
              <w:bottom w:val="single" w:sz="4" w:space="0" w:color="auto"/>
            </w:tcBorders>
          </w:tcPr>
          <w:p w:rsidR="00F40ECA" w:rsidRPr="004252CA" w:rsidRDefault="00F40ECA" w:rsidP="00BE1695">
            <w:pPr>
              <w:contextualSpacing/>
              <w:rPr>
                <w:sz w:val="18"/>
                <w:szCs w:val="18"/>
              </w:rPr>
            </w:pPr>
            <w:r w:rsidRPr="004252CA">
              <w:rPr>
                <w:sz w:val="18"/>
                <w:szCs w:val="18"/>
              </w:rPr>
              <w:t>The student always maintained theoretical consistency with client(s) within treatment plan and presenting issue.</w:t>
            </w:r>
          </w:p>
          <w:p w:rsidR="00F40ECA" w:rsidRPr="004252CA" w:rsidRDefault="00F40ECA" w:rsidP="00BE1695">
            <w:pPr>
              <w:contextualSpacing/>
              <w:rPr>
                <w:sz w:val="18"/>
                <w:szCs w:val="18"/>
              </w:rPr>
            </w:pPr>
          </w:p>
          <w:p w:rsidR="00F40ECA" w:rsidRPr="004252CA" w:rsidRDefault="00F40ECA" w:rsidP="00BE1695">
            <w:pPr>
              <w:contextualSpacing/>
              <w:rPr>
                <w:sz w:val="18"/>
                <w:szCs w:val="18"/>
              </w:rPr>
            </w:pPr>
          </w:p>
          <w:p w:rsidR="00F40ECA" w:rsidRPr="004252CA" w:rsidRDefault="00F40ECA" w:rsidP="00BE1695">
            <w:pPr>
              <w:contextualSpacing/>
              <w:rPr>
                <w:sz w:val="18"/>
                <w:szCs w:val="18"/>
              </w:rPr>
            </w:pPr>
          </w:p>
        </w:tc>
        <w:tc>
          <w:tcPr>
            <w:tcW w:w="810" w:type="dxa"/>
            <w:tcBorders>
              <w:bottom w:val="single" w:sz="4" w:space="0" w:color="auto"/>
            </w:tcBorders>
            <w:shd w:val="clear" w:color="auto" w:fill="A6A6A6"/>
          </w:tcPr>
          <w:p w:rsidR="00F40ECA" w:rsidRPr="004252CA" w:rsidRDefault="00F40ECA" w:rsidP="00BE1695">
            <w:pPr>
              <w:contextualSpacing/>
              <w:rPr>
                <w:sz w:val="18"/>
                <w:szCs w:val="18"/>
              </w:rPr>
            </w:pPr>
          </w:p>
        </w:tc>
      </w:tr>
      <w:tr w:rsidR="00F40ECA" w:rsidRPr="004252CA" w:rsidTr="00BE1695">
        <w:tc>
          <w:tcPr>
            <w:tcW w:w="1890" w:type="dxa"/>
            <w:shd w:val="clear" w:color="auto" w:fill="E6E6E6"/>
          </w:tcPr>
          <w:p w:rsidR="00F40ECA" w:rsidRPr="004252CA" w:rsidRDefault="00F40ECA" w:rsidP="00BE1695">
            <w:pPr>
              <w:contextualSpacing/>
              <w:rPr>
                <w:b/>
                <w:bCs/>
                <w:smallCaps/>
                <w:sz w:val="18"/>
                <w:szCs w:val="18"/>
              </w:rPr>
            </w:pPr>
            <w:r w:rsidRPr="004252CA">
              <w:rPr>
                <w:b/>
                <w:bCs/>
                <w:smallCaps/>
                <w:sz w:val="18"/>
                <w:szCs w:val="18"/>
              </w:rPr>
              <w:t>Ethics</w:t>
            </w:r>
          </w:p>
        </w:tc>
        <w:tc>
          <w:tcPr>
            <w:tcW w:w="2178" w:type="dxa"/>
            <w:shd w:val="clear" w:color="auto" w:fill="E6E6E6"/>
          </w:tcPr>
          <w:p w:rsidR="00F40ECA" w:rsidRPr="004252CA" w:rsidRDefault="00F40ECA" w:rsidP="00BE1695">
            <w:pPr>
              <w:contextualSpacing/>
              <w:rPr>
                <w:sz w:val="18"/>
                <w:szCs w:val="18"/>
              </w:rPr>
            </w:pPr>
          </w:p>
        </w:tc>
        <w:tc>
          <w:tcPr>
            <w:tcW w:w="2178" w:type="dxa"/>
            <w:shd w:val="clear" w:color="auto" w:fill="E6E6E6"/>
          </w:tcPr>
          <w:p w:rsidR="00F40ECA" w:rsidRPr="004252CA" w:rsidRDefault="00F40ECA" w:rsidP="00BE1695">
            <w:pPr>
              <w:contextualSpacing/>
              <w:rPr>
                <w:sz w:val="18"/>
                <w:szCs w:val="18"/>
              </w:rPr>
            </w:pPr>
          </w:p>
        </w:tc>
        <w:tc>
          <w:tcPr>
            <w:tcW w:w="2178" w:type="dxa"/>
            <w:shd w:val="clear" w:color="auto" w:fill="E6E6E6"/>
          </w:tcPr>
          <w:p w:rsidR="00F40ECA" w:rsidRPr="004252CA" w:rsidRDefault="00F40ECA" w:rsidP="00BE1695">
            <w:pPr>
              <w:contextualSpacing/>
              <w:rPr>
                <w:sz w:val="18"/>
                <w:szCs w:val="18"/>
              </w:rPr>
            </w:pPr>
          </w:p>
        </w:tc>
        <w:tc>
          <w:tcPr>
            <w:tcW w:w="2178" w:type="dxa"/>
            <w:shd w:val="clear" w:color="auto" w:fill="E6E6E6"/>
          </w:tcPr>
          <w:p w:rsidR="00F40ECA" w:rsidRPr="004252CA" w:rsidRDefault="00F40ECA" w:rsidP="00BE1695">
            <w:pPr>
              <w:contextualSpacing/>
              <w:rPr>
                <w:sz w:val="18"/>
                <w:szCs w:val="18"/>
              </w:rPr>
            </w:pPr>
          </w:p>
        </w:tc>
        <w:tc>
          <w:tcPr>
            <w:tcW w:w="2178" w:type="dxa"/>
            <w:shd w:val="clear" w:color="auto" w:fill="E6E6E6"/>
          </w:tcPr>
          <w:p w:rsidR="00F40ECA" w:rsidRPr="004252CA" w:rsidRDefault="00F40ECA" w:rsidP="00BE1695">
            <w:pPr>
              <w:contextualSpacing/>
              <w:rPr>
                <w:sz w:val="18"/>
                <w:szCs w:val="18"/>
              </w:rPr>
            </w:pPr>
          </w:p>
        </w:tc>
        <w:tc>
          <w:tcPr>
            <w:tcW w:w="810" w:type="dxa"/>
            <w:shd w:val="clear" w:color="auto" w:fill="A6A6A6"/>
          </w:tcPr>
          <w:p w:rsidR="00F40ECA" w:rsidRPr="004252CA" w:rsidRDefault="00F40ECA" w:rsidP="00BE1695">
            <w:pPr>
              <w:contextualSpacing/>
              <w:rPr>
                <w:sz w:val="18"/>
                <w:szCs w:val="18"/>
              </w:rPr>
            </w:pPr>
          </w:p>
        </w:tc>
      </w:tr>
      <w:tr w:rsidR="00F40ECA" w:rsidRPr="004252CA" w:rsidTr="00BE1695">
        <w:tc>
          <w:tcPr>
            <w:tcW w:w="1890" w:type="dxa"/>
          </w:tcPr>
          <w:p w:rsidR="00F40ECA" w:rsidRPr="004252CA" w:rsidRDefault="00F40ECA" w:rsidP="00BE1695">
            <w:pPr>
              <w:contextualSpacing/>
              <w:jc w:val="right"/>
              <w:rPr>
                <w:i/>
                <w:sz w:val="18"/>
                <w:szCs w:val="18"/>
              </w:rPr>
            </w:pPr>
            <w:r w:rsidRPr="004252CA">
              <w:rPr>
                <w:i/>
                <w:sz w:val="18"/>
                <w:szCs w:val="18"/>
              </w:rPr>
              <w:t>Adheres to professional ethical standards</w:t>
            </w:r>
          </w:p>
          <w:p w:rsidR="00F40ECA" w:rsidRPr="004252CA" w:rsidRDefault="00F40ECA" w:rsidP="00BE1695">
            <w:pPr>
              <w:contextualSpacing/>
              <w:jc w:val="right"/>
              <w:rPr>
                <w:i/>
                <w:sz w:val="18"/>
                <w:szCs w:val="18"/>
              </w:rPr>
            </w:pPr>
          </w:p>
        </w:tc>
        <w:tc>
          <w:tcPr>
            <w:tcW w:w="2178" w:type="dxa"/>
          </w:tcPr>
          <w:p w:rsidR="00F40ECA" w:rsidRPr="004252CA" w:rsidRDefault="00F40ECA" w:rsidP="00BE1695">
            <w:pPr>
              <w:contextualSpacing/>
              <w:rPr>
                <w:sz w:val="18"/>
                <w:szCs w:val="18"/>
              </w:rPr>
            </w:pPr>
            <w:r w:rsidRPr="004252CA">
              <w:rPr>
                <w:sz w:val="18"/>
                <w:szCs w:val="18"/>
              </w:rPr>
              <w:t>The student never adhered to professional ethical standards.</w:t>
            </w:r>
          </w:p>
          <w:p w:rsidR="00F40ECA" w:rsidRPr="004252CA" w:rsidRDefault="00F40ECA" w:rsidP="00BE1695">
            <w:pPr>
              <w:contextualSpacing/>
              <w:rPr>
                <w:sz w:val="18"/>
                <w:szCs w:val="18"/>
              </w:rPr>
            </w:pPr>
          </w:p>
        </w:tc>
        <w:tc>
          <w:tcPr>
            <w:tcW w:w="2178" w:type="dxa"/>
          </w:tcPr>
          <w:p w:rsidR="00F40ECA" w:rsidRPr="004252CA" w:rsidRDefault="00F40ECA" w:rsidP="00BE1695">
            <w:pPr>
              <w:contextualSpacing/>
              <w:rPr>
                <w:sz w:val="18"/>
                <w:szCs w:val="18"/>
              </w:rPr>
            </w:pPr>
            <w:r w:rsidRPr="004252CA">
              <w:rPr>
                <w:sz w:val="18"/>
                <w:szCs w:val="18"/>
              </w:rPr>
              <w:t>The student almost never adhered to professional ethical standards.</w:t>
            </w:r>
          </w:p>
        </w:tc>
        <w:tc>
          <w:tcPr>
            <w:tcW w:w="2178" w:type="dxa"/>
          </w:tcPr>
          <w:p w:rsidR="00F40ECA" w:rsidRPr="004252CA" w:rsidRDefault="00F40ECA" w:rsidP="00BE1695">
            <w:pPr>
              <w:contextualSpacing/>
              <w:rPr>
                <w:sz w:val="18"/>
                <w:szCs w:val="18"/>
              </w:rPr>
            </w:pPr>
            <w:r w:rsidRPr="004252CA">
              <w:rPr>
                <w:sz w:val="18"/>
                <w:szCs w:val="18"/>
              </w:rPr>
              <w:t>The student sometimes adhered to professional ethical standards.</w:t>
            </w:r>
          </w:p>
        </w:tc>
        <w:tc>
          <w:tcPr>
            <w:tcW w:w="2178" w:type="dxa"/>
          </w:tcPr>
          <w:p w:rsidR="00F40ECA" w:rsidRPr="004252CA" w:rsidRDefault="00F40ECA" w:rsidP="00BE1695">
            <w:pPr>
              <w:contextualSpacing/>
              <w:rPr>
                <w:sz w:val="18"/>
                <w:szCs w:val="18"/>
              </w:rPr>
            </w:pPr>
            <w:r w:rsidRPr="004252CA">
              <w:rPr>
                <w:sz w:val="18"/>
                <w:szCs w:val="18"/>
              </w:rPr>
              <w:t>The student almost always adhered to professional ethical standards.</w:t>
            </w:r>
          </w:p>
        </w:tc>
        <w:tc>
          <w:tcPr>
            <w:tcW w:w="2178" w:type="dxa"/>
          </w:tcPr>
          <w:p w:rsidR="00F40ECA" w:rsidRPr="004252CA" w:rsidRDefault="00F40ECA" w:rsidP="00BE1695">
            <w:pPr>
              <w:contextualSpacing/>
              <w:rPr>
                <w:sz w:val="18"/>
                <w:szCs w:val="18"/>
              </w:rPr>
            </w:pPr>
            <w:r w:rsidRPr="004252CA">
              <w:rPr>
                <w:sz w:val="18"/>
                <w:szCs w:val="18"/>
              </w:rPr>
              <w:t>The student always adhered to professional ethical standards related to the case.</w:t>
            </w:r>
          </w:p>
          <w:p w:rsidR="00F40ECA" w:rsidRPr="004252CA" w:rsidRDefault="00F40ECA" w:rsidP="00BE1695">
            <w:pPr>
              <w:contextualSpacing/>
              <w:rPr>
                <w:sz w:val="18"/>
                <w:szCs w:val="18"/>
              </w:rPr>
            </w:pPr>
          </w:p>
        </w:tc>
        <w:tc>
          <w:tcPr>
            <w:tcW w:w="810" w:type="dxa"/>
            <w:shd w:val="clear" w:color="auto" w:fill="A6A6A6"/>
          </w:tcPr>
          <w:p w:rsidR="00F40ECA" w:rsidRPr="004252CA" w:rsidRDefault="00F40ECA" w:rsidP="00BE1695">
            <w:pPr>
              <w:contextualSpacing/>
              <w:rPr>
                <w:sz w:val="18"/>
                <w:szCs w:val="18"/>
              </w:rPr>
            </w:pPr>
          </w:p>
        </w:tc>
      </w:tr>
      <w:tr w:rsidR="00F40ECA" w:rsidRPr="004252CA" w:rsidTr="00BE1695">
        <w:tc>
          <w:tcPr>
            <w:tcW w:w="1890" w:type="dxa"/>
          </w:tcPr>
          <w:p w:rsidR="00F40ECA" w:rsidRPr="004252CA" w:rsidRDefault="00F40ECA" w:rsidP="00BE1695">
            <w:pPr>
              <w:contextualSpacing/>
              <w:jc w:val="right"/>
              <w:rPr>
                <w:i/>
                <w:sz w:val="18"/>
                <w:szCs w:val="18"/>
              </w:rPr>
            </w:pPr>
            <w:r w:rsidRPr="004252CA">
              <w:rPr>
                <w:i/>
                <w:sz w:val="18"/>
                <w:szCs w:val="18"/>
              </w:rPr>
              <w:t>Proactively addresses ethical concerns or questions</w:t>
            </w:r>
          </w:p>
          <w:p w:rsidR="00F40ECA" w:rsidRPr="004252CA" w:rsidRDefault="00F40ECA" w:rsidP="00BE1695">
            <w:pPr>
              <w:contextualSpacing/>
              <w:jc w:val="right"/>
              <w:rPr>
                <w:i/>
                <w:sz w:val="18"/>
                <w:szCs w:val="18"/>
              </w:rPr>
            </w:pPr>
          </w:p>
        </w:tc>
        <w:tc>
          <w:tcPr>
            <w:tcW w:w="2178" w:type="dxa"/>
          </w:tcPr>
          <w:p w:rsidR="00F40ECA" w:rsidRPr="004252CA" w:rsidRDefault="00F40ECA" w:rsidP="00BE1695">
            <w:pPr>
              <w:contextualSpacing/>
              <w:rPr>
                <w:sz w:val="18"/>
                <w:szCs w:val="18"/>
              </w:rPr>
            </w:pPr>
            <w:r w:rsidRPr="004252CA">
              <w:rPr>
                <w:sz w:val="18"/>
                <w:szCs w:val="18"/>
              </w:rPr>
              <w:t>The student never addressed ethical concerns or questions in supervision or consultation.</w:t>
            </w:r>
          </w:p>
          <w:p w:rsidR="00F40ECA" w:rsidRPr="004252CA" w:rsidRDefault="00F40ECA" w:rsidP="00BE1695">
            <w:pPr>
              <w:contextualSpacing/>
              <w:rPr>
                <w:sz w:val="18"/>
                <w:szCs w:val="18"/>
              </w:rPr>
            </w:pPr>
          </w:p>
        </w:tc>
        <w:tc>
          <w:tcPr>
            <w:tcW w:w="2178" w:type="dxa"/>
          </w:tcPr>
          <w:p w:rsidR="00F40ECA" w:rsidRPr="004252CA" w:rsidRDefault="00F40ECA" w:rsidP="00BE1695">
            <w:pPr>
              <w:contextualSpacing/>
              <w:rPr>
                <w:sz w:val="18"/>
                <w:szCs w:val="18"/>
              </w:rPr>
            </w:pPr>
            <w:r w:rsidRPr="004252CA">
              <w:rPr>
                <w:sz w:val="18"/>
                <w:szCs w:val="18"/>
              </w:rPr>
              <w:t>The student almost never addressed ethical concerns or questions in supervision or consultation.</w:t>
            </w:r>
          </w:p>
        </w:tc>
        <w:tc>
          <w:tcPr>
            <w:tcW w:w="2178" w:type="dxa"/>
          </w:tcPr>
          <w:p w:rsidR="00F40ECA" w:rsidRPr="004252CA" w:rsidRDefault="00F40ECA" w:rsidP="00BE1695">
            <w:pPr>
              <w:contextualSpacing/>
              <w:rPr>
                <w:sz w:val="18"/>
                <w:szCs w:val="18"/>
              </w:rPr>
            </w:pPr>
            <w:r w:rsidRPr="004252CA">
              <w:rPr>
                <w:sz w:val="18"/>
                <w:szCs w:val="18"/>
              </w:rPr>
              <w:t>The student sometimes addressed ethical concerns or questions in supervision or consultation.</w:t>
            </w:r>
          </w:p>
        </w:tc>
        <w:tc>
          <w:tcPr>
            <w:tcW w:w="2178" w:type="dxa"/>
          </w:tcPr>
          <w:p w:rsidR="00F40ECA" w:rsidRPr="004252CA" w:rsidRDefault="00F40ECA" w:rsidP="00BE1695">
            <w:pPr>
              <w:contextualSpacing/>
              <w:rPr>
                <w:sz w:val="18"/>
                <w:szCs w:val="18"/>
              </w:rPr>
            </w:pPr>
            <w:r w:rsidRPr="004252CA">
              <w:rPr>
                <w:sz w:val="18"/>
                <w:szCs w:val="18"/>
              </w:rPr>
              <w:t>The student almost always addressed several ethical concerns or questions in supervision or consultation.</w:t>
            </w:r>
          </w:p>
        </w:tc>
        <w:tc>
          <w:tcPr>
            <w:tcW w:w="2178" w:type="dxa"/>
          </w:tcPr>
          <w:p w:rsidR="00F40ECA" w:rsidRPr="004252CA" w:rsidRDefault="00F40ECA" w:rsidP="00BE1695">
            <w:pPr>
              <w:contextualSpacing/>
              <w:rPr>
                <w:sz w:val="18"/>
                <w:szCs w:val="18"/>
              </w:rPr>
            </w:pPr>
            <w:r w:rsidRPr="004252CA">
              <w:rPr>
                <w:sz w:val="18"/>
                <w:szCs w:val="18"/>
              </w:rPr>
              <w:t>The student always proactively addressed ethical concerns or questions in supervision or consultation.</w:t>
            </w:r>
          </w:p>
          <w:p w:rsidR="00F40ECA" w:rsidRPr="004252CA" w:rsidRDefault="00F40ECA" w:rsidP="00BE1695">
            <w:pPr>
              <w:contextualSpacing/>
              <w:rPr>
                <w:sz w:val="18"/>
                <w:szCs w:val="18"/>
              </w:rPr>
            </w:pPr>
          </w:p>
        </w:tc>
        <w:tc>
          <w:tcPr>
            <w:tcW w:w="810" w:type="dxa"/>
            <w:shd w:val="clear" w:color="auto" w:fill="A6A6A6"/>
          </w:tcPr>
          <w:p w:rsidR="00F40ECA" w:rsidRPr="004252CA" w:rsidRDefault="00F40ECA" w:rsidP="00BE1695">
            <w:pPr>
              <w:contextualSpacing/>
              <w:rPr>
                <w:sz w:val="18"/>
                <w:szCs w:val="18"/>
              </w:rPr>
            </w:pPr>
          </w:p>
        </w:tc>
      </w:tr>
      <w:tr w:rsidR="00F40ECA" w:rsidRPr="004252CA" w:rsidTr="00BE1695">
        <w:tc>
          <w:tcPr>
            <w:tcW w:w="1890" w:type="dxa"/>
            <w:tcBorders>
              <w:bottom w:val="single" w:sz="4" w:space="0" w:color="auto"/>
            </w:tcBorders>
          </w:tcPr>
          <w:p w:rsidR="00F40ECA" w:rsidRPr="004252CA" w:rsidRDefault="00F40ECA" w:rsidP="00BE1695">
            <w:pPr>
              <w:contextualSpacing/>
              <w:jc w:val="right"/>
              <w:rPr>
                <w:i/>
                <w:sz w:val="18"/>
                <w:szCs w:val="18"/>
              </w:rPr>
            </w:pPr>
            <w:r w:rsidRPr="004252CA">
              <w:rPr>
                <w:i/>
                <w:sz w:val="18"/>
                <w:szCs w:val="18"/>
              </w:rPr>
              <w:lastRenderedPageBreak/>
              <w:t>Implements a decision-making model with clients</w:t>
            </w:r>
          </w:p>
          <w:p w:rsidR="00F40ECA" w:rsidRPr="004252CA" w:rsidRDefault="00F40ECA" w:rsidP="00BE1695">
            <w:pPr>
              <w:contextualSpacing/>
              <w:jc w:val="right"/>
              <w:rPr>
                <w:i/>
                <w:sz w:val="18"/>
                <w:szCs w:val="18"/>
              </w:rPr>
            </w:pPr>
          </w:p>
        </w:tc>
        <w:tc>
          <w:tcPr>
            <w:tcW w:w="2178" w:type="dxa"/>
            <w:tcBorders>
              <w:bottom w:val="single" w:sz="4" w:space="0" w:color="auto"/>
            </w:tcBorders>
          </w:tcPr>
          <w:p w:rsidR="00F40ECA" w:rsidRPr="004252CA" w:rsidRDefault="00F40ECA" w:rsidP="00BE1695">
            <w:pPr>
              <w:contextualSpacing/>
              <w:rPr>
                <w:sz w:val="18"/>
                <w:szCs w:val="18"/>
              </w:rPr>
            </w:pPr>
            <w:r w:rsidRPr="004252CA">
              <w:rPr>
                <w:sz w:val="18"/>
                <w:szCs w:val="18"/>
              </w:rPr>
              <w:t>The student never used a decision-making model with clients.</w:t>
            </w:r>
          </w:p>
        </w:tc>
        <w:tc>
          <w:tcPr>
            <w:tcW w:w="2178" w:type="dxa"/>
            <w:tcBorders>
              <w:bottom w:val="single" w:sz="4" w:space="0" w:color="auto"/>
            </w:tcBorders>
          </w:tcPr>
          <w:p w:rsidR="00F40ECA" w:rsidRPr="004252CA" w:rsidRDefault="00F40ECA" w:rsidP="00BE1695">
            <w:pPr>
              <w:contextualSpacing/>
              <w:rPr>
                <w:sz w:val="18"/>
                <w:szCs w:val="18"/>
              </w:rPr>
            </w:pPr>
            <w:r w:rsidRPr="004252CA">
              <w:rPr>
                <w:sz w:val="18"/>
                <w:szCs w:val="18"/>
              </w:rPr>
              <w:t>The student almost never used a decision-making model with clients.</w:t>
            </w:r>
          </w:p>
        </w:tc>
        <w:tc>
          <w:tcPr>
            <w:tcW w:w="2178" w:type="dxa"/>
            <w:tcBorders>
              <w:bottom w:val="single" w:sz="4" w:space="0" w:color="auto"/>
            </w:tcBorders>
          </w:tcPr>
          <w:p w:rsidR="00F40ECA" w:rsidRPr="004252CA" w:rsidRDefault="00F40ECA" w:rsidP="00BE1695">
            <w:pPr>
              <w:contextualSpacing/>
              <w:rPr>
                <w:sz w:val="18"/>
                <w:szCs w:val="18"/>
              </w:rPr>
            </w:pPr>
            <w:r w:rsidRPr="004252CA">
              <w:rPr>
                <w:sz w:val="18"/>
                <w:szCs w:val="18"/>
              </w:rPr>
              <w:t>The student sometimes used a decision-making model with clients.</w:t>
            </w:r>
          </w:p>
        </w:tc>
        <w:tc>
          <w:tcPr>
            <w:tcW w:w="2178" w:type="dxa"/>
            <w:tcBorders>
              <w:bottom w:val="single" w:sz="4" w:space="0" w:color="auto"/>
            </w:tcBorders>
          </w:tcPr>
          <w:p w:rsidR="00F40ECA" w:rsidRPr="004252CA" w:rsidRDefault="00F40ECA" w:rsidP="00BE1695">
            <w:pPr>
              <w:contextualSpacing/>
              <w:rPr>
                <w:sz w:val="18"/>
                <w:szCs w:val="18"/>
              </w:rPr>
            </w:pPr>
            <w:r w:rsidRPr="004252CA">
              <w:rPr>
                <w:sz w:val="18"/>
                <w:szCs w:val="18"/>
              </w:rPr>
              <w:t>The student almost always implemented a decision-making model with clients.</w:t>
            </w:r>
          </w:p>
        </w:tc>
        <w:tc>
          <w:tcPr>
            <w:tcW w:w="2178" w:type="dxa"/>
            <w:tcBorders>
              <w:bottom w:val="single" w:sz="4" w:space="0" w:color="auto"/>
            </w:tcBorders>
          </w:tcPr>
          <w:p w:rsidR="00F40ECA" w:rsidRPr="004252CA" w:rsidRDefault="00F40ECA" w:rsidP="00BE1695">
            <w:pPr>
              <w:contextualSpacing/>
              <w:rPr>
                <w:sz w:val="18"/>
                <w:szCs w:val="18"/>
              </w:rPr>
            </w:pPr>
            <w:r w:rsidRPr="004252CA">
              <w:rPr>
                <w:sz w:val="18"/>
                <w:szCs w:val="18"/>
              </w:rPr>
              <w:t>The student always implemented a decision-making model with all clients.</w:t>
            </w:r>
          </w:p>
          <w:p w:rsidR="00F40ECA" w:rsidRPr="004252CA" w:rsidRDefault="00F40ECA" w:rsidP="00BE1695">
            <w:pPr>
              <w:contextualSpacing/>
              <w:rPr>
                <w:sz w:val="18"/>
                <w:szCs w:val="18"/>
              </w:rPr>
            </w:pPr>
          </w:p>
        </w:tc>
        <w:tc>
          <w:tcPr>
            <w:tcW w:w="810" w:type="dxa"/>
            <w:tcBorders>
              <w:bottom w:val="single" w:sz="4" w:space="0" w:color="auto"/>
            </w:tcBorders>
            <w:shd w:val="clear" w:color="auto" w:fill="A6A6A6"/>
          </w:tcPr>
          <w:p w:rsidR="00F40ECA" w:rsidRPr="004252CA" w:rsidRDefault="00F40ECA" w:rsidP="00BE1695">
            <w:pPr>
              <w:contextualSpacing/>
              <w:rPr>
                <w:sz w:val="18"/>
                <w:szCs w:val="18"/>
              </w:rPr>
            </w:pPr>
          </w:p>
        </w:tc>
      </w:tr>
      <w:tr w:rsidR="00F40ECA" w:rsidRPr="004252CA" w:rsidTr="00BE1695">
        <w:tc>
          <w:tcPr>
            <w:tcW w:w="1890" w:type="dxa"/>
            <w:shd w:val="clear" w:color="auto" w:fill="E6E6E6"/>
          </w:tcPr>
          <w:p w:rsidR="00F40ECA" w:rsidRPr="004252CA" w:rsidRDefault="00F40ECA" w:rsidP="00BE1695">
            <w:pPr>
              <w:contextualSpacing/>
              <w:rPr>
                <w:b/>
                <w:bCs/>
                <w:smallCaps/>
                <w:sz w:val="18"/>
                <w:szCs w:val="18"/>
              </w:rPr>
            </w:pPr>
            <w:r w:rsidRPr="004252CA">
              <w:rPr>
                <w:b/>
                <w:bCs/>
                <w:smallCaps/>
                <w:sz w:val="18"/>
                <w:szCs w:val="18"/>
              </w:rPr>
              <w:t>Diversity</w:t>
            </w:r>
          </w:p>
        </w:tc>
        <w:tc>
          <w:tcPr>
            <w:tcW w:w="2178" w:type="dxa"/>
            <w:shd w:val="clear" w:color="auto" w:fill="E6E6E6"/>
          </w:tcPr>
          <w:p w:rsidR="00F40ECA" w:rsidRPr="004252CA" w:rsidRDefault="00F40ECA" w:rsidP="00BE1695">
            <w:pPr>
              <w:contextualSpacing/>
              <w:rPr>
                <w:sz w:val="18"/>
                <w:szCs w:val="18"/>
              </w:rPr>
            </w:pPr>
          </w:p>
        </w:tc>
        <w:tc>
          <w:tcPr>
            <w:tcW w:w="2178" w:type="dxa"/>
            <w:shd w:val="clear" w:color="auto" w:fill="E6E6E6"/>
          </w:tcPr>
          <w:p w:rsidR="00F40ECA" w:rsidRPr="004252CA" w:rsidRDefault="00F40ECA" w:rsidP="00BE1695">
            <w:pPr>
              <w:contextualSpacing/>
              <w:rPr>
                <w:sz w:val="18"/>
                <w:szCs w:val="18"/>
              </w:rPr>
            </w:pPr>
          </w:p>
        </w:tc>
        <w:tc>
          <w:tcPr>
            <w:tcW w:w="2178" w:type="dxa"/>
            <w:shd w:val="clear" w:color="auto" w:fill="E6E6E6"/>
          </w:tcPr>
          <w:p w:rsidR="00F40ECA" w:rsidRPr="004252CA" w:rsidRDefault="00F40ECA" w:rsidP="00BE1695">
            <w:pPr>
              <w:contextualSpacing/>
              <w:rPr>
                <w:sz w:val="18"/>
                <w:szCs w:val="18"/>
              </w:rPr>
            </w:pPr>
          </w:p>
        </w:tc>
        <w:tc>
          <w:tcPr>
            <w:tcW w:w="2178" w:type="dxa"/>
            <w:shd w:val="clear" w:color="auto" w:fill="E6E6E6"/>
          </w:tcPr>
          <w:p w:rsidR="00F40ECA" w:rsidRPr="004252CA" w:rsidRDefault="00F40ECA" w:rsidP="00BE1695">
            <w:pPr>
              <w:contextualSpacing/>
              <w:rPr>
                <w:sz w:val="18"/>
                <w:szCs w:val="18"/>
              </w:rPr>
            </w:pPr>
          </w:p>
        </w:tc>
        <w:tc>
          <w:tcPr>
            <w:tcW w:w="2178" w:type="dxa"/>
            <w:shd w:val="clear" w:color="auto" w:fill="E6E6E6"/>
          </w:tcPr>
          <w:p w:rsidR="00F40ECA" w:rsidRPr="004252CA" w:rsidRDefault="00F40ECA" w:rsidP="00BE1695">
            <w:pPr>
              <w:contextualSpacing/>
              <w:rPr>
                <w:sz w:val="18"/>
                <w:szCs w:val="18"/>
              </w:rPr>
            </w:pPr>
          </w:p>
        </w:tc>
        <w:tc>
          <w:tcPr>
            <w:tcW w:w="810" w:type="dxa"/>
            <w:shd w:val="clear" w:color="auto" w:fill="A6A6A6"/>
          </w:tcPr>
          <w:p w:rsidR="00F40ECA" w:rsidRPr="004252CA" w:rsidRDefault="00F40ECA" w:rsidP="00BE1695">
            <w:pPr>
              <w:contextualSpacing/>
              <w:rPr>
                <w:sz w:val="18"/>
                <w:szCs w:val="18"/>
              </w:rPr>
            </w:pPr>
          </w:p>
        </w:tc>
      </w:tr>
      <w:tr w:rsidR="00F40ECA" w:rsidRPr="004252CA" w:rsidTr="00BE1695">
        <w:tc>
          <w:tcPr>
            <w:tcW w:w="1890" w:type="dxa"/>
          </w:tcPr>
          <w:p w:rsidR="00F40ECA" w:rsidRPr="004252CA" w:rsidRDefault="00F40ECA" w:rsidP="00BE1695">
            <w:pPr>
              <w:contextualSpacing/>
              <w:jc w:val="right"/>
              <w:rPr>
                <w:i/>
                <w:sz w:val="18"/>
                <w:szCs w:val="18"/>
              </w:rPr>
            </w:pPr>
            <w:r w:rsidRPr="004252CA">
              <w:rPr>
                <w:i/>
                <w:sz w:val="18"/>
                <w:szCs w:val="18"/>
              </w:rPr>
              <w:t>Shows respect and appreciation of differences</w:t>
            </w:r>
          </w:p>
          <w:p w:rsidR="00F40ECA" w:rsidRPr="004252CA" w:rsidRDefault="00F40ECA" w:rsidP="00BE1695">
            <w:pPr>
              <w:contextualSpacing/>
              <w:jc w:val="right"/>
              <w:rPr>
                <w:i/>
                <w:sz w:val="18"/>
                <w:szCs w:val="18"/>
              </w:rPr>
            </w:pPr>
          </w:p>
        </w:tc>
        <w:tc>
          <w:tcPr>
            <w:tcW w:w="2178" w:type="dxa"/>
          </w:tcPr>
          <w:p w:rsidR="00F40ECA" w:rsidRPr="004252CA" w:rsidRDefault="00F40ECA" w:rsidP="00BE1695">
            <w:pPr>
              <w:contextualSpacing/>
              <w:rPr>
                <w:sz w:val="18"/>
                <w:szCs w:val="18"/>
              </w:rPr>
            </w:pPr>
            <w:r w:rsidRPr="004252CA">
              <w:rPr>
                <w:sz w:val="18"/>
                <w:szCs w:val="18"/>
              </w:rPr>
              <w:t>The student never demonstrated respect for client(s) and never showed understanding and appreciation of differences/ diversity with clients.</w:t>
            </w:r>
          </w:p>
        </w:tc>
        <w:tc>
          <w:tcPr>
            <w:tcW w:w="2178" w:type="dxa"/>
          </w:tcPr>
          <w:p w:rsidR="00F40ECA" w:rsidRPr="004252CA" w:rsidRDefault="00F40ECA" w:rsidP="00BE1695">
            <w:pPr>
              <w:contextualSpacing/>
              <w:rPr>
                <w:sz w:val="18"/>
                <w:szCs w:val="18"/>
              </w:rPr>
            </w:pPr>
            <w:r w:rsidRPr="004252CA">
              <w:rPr>
                <w:sz w:val="18"/>
                <w:szCs w:val="18"/>
              </w:rPr>
              <w:t>The student almost never demonstrated respect for client(s) and almost never showed understanding and appreciation of differences/ diversity with clients.</w:t>
            </w:r>
          </w:p>
        </w:tc>
        <w:tc>
          <w:tcPr>
            <w:tcW w:w="2178" w:type="dxa"/>
          </w:tcPr>
          <w:p w:rsidR="00F40ECA" w:rsidRPr="004252CA" w:rsidRDefault="00F40ECA" w:rsidP="00BE1695">
            <w:pPr>
              <w:contextualSpacing/>
              <w:rPr>
                <w:sz w:val="18"/>
                <w:szCs w:val="18"/>
              </w:rPr>
            </w:pPr>
            <w:r w:rsidRPr="004252CA">
              <w:rPr>
                <w:sz w:val="18"/>
                <w:szCs w:val="18"/>
              </w:rPr>
              <w:t>The student sometimes demonstrated respect for client(s) and sometimes showed understanding and appreciation of differences/ diversity with clients.</w:t>
            </w:r>
          </w:p>
        </w:tc>
        <w:tc>
          <w:tcPr>
            <w:tcW w:w="2178" w:type="dxa"/>
          </w:tcPr>
          <w:p w:rsidR="00F40ECA" w:rsidRPr="004252CA" w:rsidRDefault="00F40ECA" w:rsidP="00BE1695">
            <w:pPr>
              <w:contextualSpacing/>
              <w:rPr>
                <w:sz w:val="18"/>
                <w:szCs w:val="18"/>
              </w:rPr>
            </w:pPr>
            <w:r w:rsidRPr="004252CA">
              <w:rPr>
                <w:sz w:val="18"/>
                <w:szCs w:val="18"/>
              </w:rPr>
              <w:t>The student almost always demonstrated respect for client(s) and almost always actively engaged in tangible efforts to understand, appreciate and engage differences/diversity with clients.</w:t>
            </w:r>
          </w:p>
        </w:tc>
        <w:tc>
          <w:tcPr>
            <w:tcW w:w="2178" w:type="dxa"/>
          </w:tcPr>
          <w:p w:rsidR="00F40ECA" w:rsidRPr="004252CA" w:rsidRDefault="00F40ECA" w:rsidP="00BE1695">
            <w:pPr>
              <w:contextualSpacing/>
              <w:rPr>
                <w:sz w:val="18"/>
                <w:szCs w:val="18"/>
              </w:rPr>
            </w:pPr>
            <w:r w:rsidRPr="004252CA">
              <w:rPr>
                <w:sz w:val="18"/>
                <w:szCs w:val="18"/>
              </w:rPr>
              <w:t>The student always demonstrated an exemplary respect for client(s) and actively engaged in tangible efforts to understand, appreciate and engage differences/diversity with clients.</w:t>
            </w:r>
          </w:p>
          <w:p w:rsidR="00F40ECA" w:rsidRPr="004252CA" w:rsidRDefault="00F40ECA" w:rsidP="00BE1695">
            <w:pPr>
              <w:contextualSpacing/>
              <w:rPr>
                <w:sz w:val="18"/>
                <w:szCs w:val="18"/>
              </w:rPr>
            </w:pPr>
          </w:p>
        </w:tc>
        <w:tc>
          <w:tcPr>
            <w:tcW w:w="810" w:type="dxa"/>
            <w:shd w:val="clear" w:color="auto" w:fill="A6A6A6"/>
          </w:tcPr>
          <w:p w:rsidR="00F40ECA" w:rsidRPr="004252CA" w:rsidRDefault="00F40ECA" w:rsidP="00BE1695">
            <w:pPr>
              <w:contextualSpacing/>
              <w:rPr>
                <w:sz w:val="18"/>
                <w:szCs w:val="18"/>
              </w:rPr>
            </w:pPr>
          </w:p>
        </w:tc>
      </w:tr>
      <w:tr w:rsidR="00F40ECA" w:rsidRPr="004252CA" w:rsidTr="00BE1695">
        <w:tc>
          <w:tcPr>
            <w:tcW w:w="1890" w:type="dxa"/>
            <w:tcBorders>
              <w:bottom w:val="single" w:sz="4" w:space="0" w:color="auto"/>
            </w:tcBorders>
          </w:tcPr>
          <w:p w:rsidR="00F40ECA" w:rsidRPr="004252CA" w:rsidRDefault="00F40ECA" w:rsidP="00BE1695">
            <w:pPr>
              <w:contextualSpacing/>
              <w:jc w:val="right"/>
              <w:rPr>
                <w:i/>
                <w:sz w:val="18"/>
                <w:szCs w:val="18"/>
              </w:rPr>
            </w:pPr>
            <w:r w:rsidRPr="004252CA">
              <w:rPr>
                <w:i/>
                <w:sz w:val="18"/>
                <w:szCs w:val="18"/>
              </w:rPr>
              <w:t>Provides counseling in a culturally-appropriate manner</w:t>
            </w:r>
          </w:p>
          <w:p w:rsidR="00F40ECA" w:rsidRPr="004252CA" w:rsidRDefault="00F40ECA" w:rsidP="00BE1695">
            <w:pPr>
              <w:contextualSpacing/>
              <w:jc w:val="right"/>
              <w:rPr>
                <w:i/>
                <w:sz w:val="18"/>
                <w:szCs w:val="18"/>
              </w:rPr>
            </w:pPr>
          </w:p>
        </w:tc>
        <w:tc>
          <w:tcPr>
            <w:tcW w:w="2178" w:type="dxa"/>
            <w:tcBorders>
              <w:bottom w:val="single" w:sz="4" w:space="0" w:color="auto"/>
            </w:tcBorders>
          </w:tcPr>
          <w:p w:rsidR="00F40ECA" w:rsidRPr="004252CA" w:rsidRDefault="00F40ECA" w:rsidP="00BE1695">
            <w:pPr>
              <w:contextualSpacing/>
              <w:rPr>
                <w:sz w:val="18"/>
                <w:szCs w:val="18"/>
              </w:rPr>
            </w:pPr>
            <w:r w:rsidRPr="004252CA">
              <w:rPr>
                <w:sz w:val="18"/>
                <w:szCs w:val="18"/>
              </w:rPr>
              <w:t>The student never provided culturally appropriate counseling.</w:t>
            </w:r>
          </w:p>
        </w:tc>
        <w:tc>
          <w:tcPr>
            <w:tcW w:w="2178" w:type="dxa"/>
            <w:tcBorders>
              <w:bottom w:val="single" w:sz="4" w:space="0" w:color="auto"/>
            </w:tcBorders>
          </w:tcPr>
          <w:p w:rsidR="00F40ECA" w:rsidRPr="004252CA" w:rsidRDefault="00F40ECA" w:rsidP="00BE1695">
            <w:pPr>
              <w:contextualSpacing/>
              <w:rPr>
                <w:sz w:val="18"/>
                <w:szCs w:val="18"/>
              </w:rPr>
            </w:pPr>
            <w:r w:rsidRPr="004252CA">
              <w:rPr>
                <w:sz w:val="18"/>
                <w:szCs w:val="18"/>
              </w:rPr>
              <w:t>The student almost never provided culturally appropriate counseling.</w:t>
            </w:r>
          </w:p>
        </w:tc>
        <w:tc>
          <w:tcPr>
            <w:tcW w:w="2178" w:type="dxa"/>
            <w:tcBorders>
              <w:bottom w:val="single" w:sz="4" w:space="0" w:color="auto"/>
            </w:tcBorders>
          </w:tcPr>
          <w:p w:rsidR="00F40ECA" w:rsidRPr="004252CA" w:rsidRDefault="00F40ECA" w:rsidP="00BE1695">
            <w:pPr>
              <w:contextualSpacing/>
              <w:rPr>
                <w:sz w:val="18"/>
                <w:szCs w:val="18"/>
              </w:rPr>
            </w:pPr>
            <w:r w:rsidRPr="004252CA">
              <w:rPr>
                <w:sz w:val="18"/>
                <w:szCs w:val="18"/>
              </w:rPr>
              <w:t>The student sometimes provided culturally appropriate counseling.</w:t>
            </w:r>
          </w:p>
        </w:tc>
        <w:tc>
          <w:tcPr>
            <w:tcW w:w="2178" w:type="dxa"/>
            <w:tcBorders>
              <w:bottom w:val="single" w:sz="4" w:space="0" w:color="auto"/>
            </w:tcBorders>
          </w:tcPr>
          <w:p w:rsidR="00F40ECA" w:rsidRPr="004252CA" w:rsidRDefault="00F40ECA" w:rsidP="00BE1695">
            <w:pPr>
              <w:contextualSpacing/>
              <w:rPr>
                <w:sz w:val="18"/>
                <w:szCs w:val="18"/>
              </w:rPr>
            </w:pPr>
            <w:r w:rsidRPr="004252CA">
              <w:rPr>
                <w:sz w:val="18"/>
                <w:szCs w:val="18"/>
              </w:rPr>
              <w:t>The student almost always provided culturally appropriate counseling.</w:t>
            </w:r>
          </w:p>
        </w:tc>
        <w:tc>
          <w:tcPr>
            <w:tcW w:w="2178" w:type="dxa"/>
            <w:tcBorders>
              <w:bottom w:val="single" w:sz="4" w:space="0" w:color="auto"/>
            </w:tcBorders>
          </w:tcPr>
          <w:p w:rsidR="00F40ECA" w:rsidRPr="004252CA" w:rsidRDefault="00F40ECA" w:rsidP="00BE1695">
            <w:pPr>
              <w:contextualSpacing/>
              <w:rPr>
                <w:sz w:val="18"/>
                <w:szCs w:val="18"/>
              </w:rPr>
            </w:pPr>
            <w:r w:rsidRPr="004252CA">
              <w:rPr>
                <w:sz w:val="18"/>
                <w:szCs w:val="18"/>
              </w:rPr>
              <w:t>The student always provided culturally appropriate counseling.</w:t>
            </w:r>
          </w:p>
          <w:p w:rsidR="00F40ECA" w:rsidRPr="004252CA" w:rsidRDefault="00F40ECA" w:rsidP="00BE1695">
            <w:pPr>
              <w:contextualSpacing/>
              <w:rPr>
                <w:sz w:val="18"/>
                <w:szCs w:val="18"/>
              </w:rPr>
            </w:pPr>
          </w:p>
          <w:p w:rsidR="00F40ECA" w:rsidRPr="004252CA" w:rsidRDefault="00F40ECA" w:rsidP="00BE1695">
            <w:pPr>
              <w:contextualSpacing/>
              <w:rPr>
                <w:sz w:val="18"/>
                <w:szCs w:val="18"/>
              </w:rPr>
            </w:pPr>
          </w:p>
          <w:p w:rsidR="00F40ECA" w:rsidRPr="004252CA" w:rsidRDefault="00F40ECA" w:rsidP="00BE1695">
            <w:pPr>
              <w:contextualSpacing/>
              <w:rPr>
                <w:sz w:val="18"/>
                <w:szCs w:val="18"/>
              </w:rPr>
            </w:pPr>
          </w:p>
          <w:p w:rsidR="00F40ECA" w:rsidRPr="004252CA" w:rsidRDefault="00F40ECA" w:rsidP="00BE1695">
            <w:pPr>
              <w:contextualSpacing/>
              <w:rPr>
                <w:sz w:val="18"/>
                <w:szCs w:val="18"/>
              </w:rPr>
            </w:pPr>
          </w:p>
          <w:p w:rsidR="00F40ECA" w:rsidRPr="004252CA" w:rsidRDefault="00F40ECA" w:rsidP="00BE1695">
            <w:pPr>
              <w:contextualSpacing/>
              <w:rPr>
                <w:sz w:val="18"/>
                <w:szCs w:val="18"/>
              </w:rPr>
            </w:pPr>
          </w:p>
          <w:p w:rsidR="00F40ECA" w:rsidRPr="004252CA" w:rsidRDefault="00F40ECA" w:rsidP="00BE1695">
            <w:pPr>
              <w:contextualSpacing/>
              <w:rPr>
                <w:sz w:val="18"/>
                <w:szCs w:val="18"/>
              </w:rPr>
            </w:pPr>
          </w:p>
          <w:p w:rsidR="00F40ECA" w:rsidRPr="004252CA" w:rsidRDefault="00F40ECA" w:rsidP="00BE1695">
            <w:pPr>
              <w:contextualSpacing/>
              <w:rPr>
                <w:sz w:val="18"/>
                <w:szCs w:val="18"/>
              </w:rPr>
            </w:pPr>
          </w:p>
          <w:p w:rsidR="00F40ECA" w:rsidRPr="004252CA" w:rsidRDefault="00F40ECA" w:rsidP="00BE1695">
            <w:pPr>
              <w:contextualSpacing/>
              <w:rPr>
                <w:sz w:val="18"/>
                <w:szCs w:val="18"/>
              </w:rPr>
            </w:pPr>
          </w:p>
          <w:p w:rsidR="00F40ECA" w:rsidRPr="004252CA" w:rsidRDefault="00F40ECA" w:rsidP="00BE1695">
            <w:pPr>
              <w:contextualSpacing/>
              <w:rPr>
                <w:sz w:val="18"/>
                <w:szCs w:val="18"/>
              </w:rPr>
            </w:pPr>
          </w:p>
          <w:p w:rsidR="00F40ECA" w:rsidRPr="004252CA" w:rsidRDefault="00F40ECA" w:rsidP="00BE1695">
            <w:pPr>
              <w:contextualSpacing/>
              <w:rPr>
                <w:sz w:val="18"/>
                <w:szCs w:val="18"/>
              </w:rPr>
            </w:pPr>
          </w:p>
          <w:p w:rsidR="00F40ECA" w:rsidRPr="004252CA" w:rsidRDefault="00F40ECA" w:rsidP="00BE1695">
            <w:pPr>
              <w:contextualSpacing/>
              <w:rPr>
                <w:sz w:val="18"/>
                <w:szCs w:val="18"/>
              </w:rPr>
            </w:pPr>
          </w:p>
        </w:tc>
        <w:tc>
          <w:tcPr>
            <w:tcW w:w="810" w:type="dxa"/>
            <w:tcBorders>
              <w:bottom w:val="single" w:sz="4" w:space="0" w:color="auto"/>
            </w:tcBorders>
            <w:shd w:val="clear" w:color="auto" w:fill="A6A6A6"/>
          </w:tcPr>
          <w:p w:rsidR="00F40ECA" w:rsidRPr="004252CA" w:rsidRDefault="00F40ECA" w:rsidP="00BE1695">
            <w:pPr>
              <w:contextualSpacing/>
              <w:rPr>
                <w:sz w:val="18"/>
                <w:szCs w:val="18"/>
              </w:rPr>
            </w:pPr>
          </w:p>
        </w:tc>
      </w:tr>
      <w:tr w:rsidR="00F40ECA" w:rsidRPr="004252CA" w:rsidTr="00BE1695">
        <w:tc>
          <w:tcPr>
            <w:tcW w:w="1890" w:type="dxa"/>
            <w:shd w:val="clear" w:color="auto" w:fill="E6E6E6"/>
          </w:tcPr>
          <w:p w:rsidR="00F40ECA" w:rsidRPr="004252CA" w:rsidRDefault="00F40ECA" w:rsidP="00BE1695">
            <w:pPr>
              <w:contextualSpacing/>
              <w:rPr>
                <w:b/>
                <w:bCs/>
                <w:smallCaps/>
                <w:sz w:val="18"/>
                <w:szCs w:val="18"/>
              </w:rPr>
            </w:pPr>
            <w:r w:rsidRPr="004252CA">
              <w:rPr>
                <w:b/>
                <w:bCs/>
                <w:smallCaps/>
                <w:sz w:val="18"/>
                <w:szCs w:val="18"/>
              </w:rPr>
              <w:t>Self of Therapist</w:t>
            </w:r>
          </w:p>
        </w:tc>
        <w:tc>
          <w:tcPr>
            <w:tcW w:w="2178" w:type="dxa"/>
            <w:shd w:val="clear" w:color="auto" w:fill="E6E6E6"/>
          </w:tcPr>
          <w:p w:rsidR="00F40ECA" w:rsidRPr="004252CA" w:rsidRDefault="00F40ECA" w:rsidP="00BE1695">
            <w:pPr>
              <w:contextualSpacing/>
              <w:rPr>
                <w:sz w:val="18"/>
                <w:szCs w:val="18"/>
              </w:rPr>
            </w:pPr>
          </w:p>
        </w:tc>
        <w:tc>
          <w:tcPr>
            <w:tcW w:w="2178" w:type="dxa"/>
            <w:shd w:val="clear" w:color="auto" w:fill="E6E6E6"/>
          </w:tcPr>
          <w:p w:rsidR="00F40ECA" w:rsidRPr="004252CA" w:rsidRDefault="00F40ECA" w:rsidP="00BE1695">
            <w:pPr>
              <w:contextualSpacing/>
              <w:rPr>
                <w:sz w:val="18"/>
                <w:szCs w:val="18"/>
              </w:rPr>
            </w:pPr>
          </w:p>
        </w:tc>
        <w:tc>
          <w:tcPr>
            <w:tcW w:w="2178" w:type="dxa"/>
            <w:shd w:val="clear" w:color="auto" w:fill="E6E6E6"/>
          </w:tcPr>
          <w:p w:rsidR="00F40ECA" w:rsidRPr="004252CA" w:rsidRDefault="00F40ECA" w:rsidP="00BE1695">
            <w:pPr>
              <w:contextualSpacing/>
              <w:rPr>
                <w:sz w:val="18"/>
                <w:szCs w:val="18"/>
              </w:rPr>
            </w:pPr>
          </w:p>
        </w:tc>
        <w:tc>
          <w:tcPr>
            <w:tcW w:w="2178" w:type="dxa"/>
            <w:shd w:val="clear" w:color="auto" w:fill="E6E6E6"/>
          </w:tcPr>
          <w:p w:rsidR="00F40ECA" w:rsidRPr="004252CA" w:rsidRDefault="00F40ECA" w:rsidP="00BE1695">
            <w:pPr>
              <w:contextualSpacing/>
              <w:rPr>
                <w:sz w:val="18"/>
                <w:szCs w:val="18"/>
              </w:rPr>
            </w:pPr>
          </w:p>
        </w:tc>
        <w:tc>
          <w:tcPr>
            <w:tcW w:w="2178" w:type="dxa"/>
            <w:shd w:val="clear" w:color="auto" w:fill="E6E6E6"/>
          </w:tcPr>
          <w:p w:rsidR="00F40ECA" w:rsidRPr="004252CA" w:rsidRDefault="00F40ECA" w:rsidP="00BE1695">
            <w:pPr>
              <w:contextualSpacing/>
              <w:rPr>
                <w:sz w:val="18"/>
                <w:szCs w:val="18"/>
              </w:rPr>
            </w:pPr>
          </w:p>
        </w:tc>
        <w:tc>
          <w:tcPr>
            <w:tcW w:w="810" w:type="dxa"/>
            <w:shd w:val="clear" w:color="auto" w:fill="A6A6A6"/>
          </w:tcPr>
          <w:p w:rsidR="00F40ECA" w:rsidRPr="004252CA" w:rsidRDefault="00F40ECA" w:rsidP="00BE1695">
            <w:pPr>
              <w:contextualSpacing/>
              <w:rPr>
                <w:sz w:val="18"/>
                <w:szCs w:val="18"/>
              </w:rPr>
            </w:pPr>
          </w:p>
        </w:tc>
      </w:tr>
      <w:tr w:rsidR="00F40ECA" w:rsidRPr="004252CA" w:rsidTr="00BE1695">
        <w:tc>
          <w:tcPr>
            <w:tcW w:w="1890" w:type="dxa"/>
          </w:tcPr>
          <w:p w:rsidR="00F40ECA" w:rsidRPr="004252CA" w:rsidRDefault="00F40ECA" w:rsidP="00BE1695">
            <w:pPr>
              <w:contextualSpacing/>
              <w:jc w:val="right"/>
              <w:rPr>
                <w:i/>
                <w:sz w:val="18"/>
                <w:szCs w:val="18"/>
              </w:rPr>
            </w:pPr>
            <w:r w:rsidRPr="004252CA">
              <w:rPr>
                <w:i/>
                <w:sz w:val="18"/>
                <w:szCs w:val="18"/>
              </w:rPr>
              <w:t>Demonstrates awareness of personal characteristics of self and the role of self as therapist</w:t>
            </w:r>
          </w:p>
          <w:p w:rsidR="00F40ECA" w:rsidRPr="004252CA" w:rsidRDefault="00F40ECA" w:rsidP="00BE1695">
            <w:pPr>
              <w:contextualSpacing/>
              <w:jc w:val="right"/>
              <w:rPr>
                <w:i/>
                <w:sz w:val="18"/>
                <w:szCs w:val="18"/>
              </w:rPr>
            </w:pPr>
          </w:p>
        </w:tc>
        <w:tc>
          <w:tcPr>
            <w:tcW w:w="2178" w:type="dxa"/>
          </w:tcPr>
          <w:p w:rsidR="00F40ECA" w:rsidRPr="004252CA" w:rsidRDefault="00F40ECA" w:rsidP="00BE1695">
            <w:pPr>
              <w:contextualSpacing/>
              <w:rPr>
                <w:sz w:val="18"/>
                <w:szCs w:val="18"/>
              </w:rPr>
            </w:pPr>
            <w:r w:rsidRPr="004252CA">
              <w:rPr>
                <w:sz w:val="18"/>
                <w:szCs w:val="18"/>
              </w:rPr>
              <w:t>The student never demonstrated an awareness of personal characteristics of self and role of self as therapist.</w:t>
            </w:r>
          </w:p>
        </w:tc>
        <w:tc>
          <w:tcPr>
            <w:tcW w:w="2178" w:type="dxa"/>
          </w:tcPr>
          <w:p w:rsidR="00F40ECA" w:rsidRPr="004252CA" w:rsidRDefault="00F40ECA" w:rsidP="00BE1695">
            <w:pPr>
              <w:contextualSpacing/>
              <w:rPr>
                <w:sz w:val="18"/>
                <w:szCs w:val="18"/>
              </w:rPr>
            </w:pPr>
            <w:r w:rsidRPr="004252CA">
              <w:rPr>
                <w:sz w:val="18"/>
                <w:szCs w:val="18"/>
              </w:rPr>
              <w:t>The student almost never demonstrated awareness of personal characteristics of self and role of self as therapist.</w:t>
            </w:r>
          </w:p>
          <w:p w:rsidR="00F40ECA" w:rsidRPr="004252CA" w:rsidRDefault="00F40ECA" w:rsidP="00BE1695">
            <w:pPr>
              <w:contextualSpacing/>
              <w:rPr>
                <w:sz w:val="18"/>
                <w:szCs w:val="18"/>
              </w:rPr>
            </w:pPr>
          </w:p>
        </w:tc>
        <w:tc>
          <w:tcPr>
            <w:tcW w:w="2178" w:type="dxa"/>
          </w:tcPr>
          <w:p w:rsidR="00F40ECA" w:rsidRPr="004252CA" w:rsidRDefault="00F40ECA" w:rsidP="00BE1695">
            <w:pPr>
              <w:contextualSpacing/>
              <w:rPr>
                <w:sz w:val="18"/>
                <w:szCs w:val="18"/>
              </w:rPr>
            </w:pPr>
            <w:r w:rsidRPr="004252CA">
              <w:rPr>
                <w:sz w:val="18"/>
                <w:szCs w:val="18"/>
              </w:rPr>
              <w:t>The student sometimes demonstrated an awareness of personal characteristics of self and role of self as therapist.</w:t>
            </w:r>
          </w:p>
        </w:tc>
        <w:tc>
          <w:tcPr>
            <w:tcW w:w="2178" w:type="dxa"/>
          </w:tcPr>
          <w:p w:rsidR="00F40ECA" w:rsidRPr="004252CA" w:rsidRDefault="00F40ECA" w:rsidP="00BE1695">
            <w:pPr>
              <w:contextualSpacing/>
              <w:rPr>
                <w:sz w:val="18"/>
                <w:szCs w:val="18"/>
              </w:rPr>
            </w:pPr>
            <w:r w:rsidRPr="004252CA">
              <w:rPr>
                <w:sz w:val="18"/>
                <w:szCs w:val="18"/>
              </w:rPr>
              <w:t>The student almost always demonstrated a higher level of awareness of personal characteristics of self and role of self as therapist.</w:t>
            </w:r>
          </w:p>
        </w:tc>
        <w:tc>
          <w:tcPr>
            <w:tcW w:w="2178" w:type="dxa"/>
          </w:tcPr>
          <w:p w:rsidR="00F40ECA" w:rsidRPr="004252CA" w:rsidRDefault="00F40ECA" w:rsidP="00BE1695">
            <w:pPr>
              <w:contextualSpacing/>
              <w:rPr>
                <w:sz w:val="18"/>
                <w:szCs w:val="18"/>
              </w:rPr>
            </w:pPr>
            <w:r w:rsidRPr="004252CA">
              <w:rPr>
                <w:sz w:val="18"/>
                <w:szCs w:val="18"/>
              </w:rPr>
              <w:t>The student always demonstrated an exemplary awareness of personal characteristics of self and role of self as therapist related to the client and the client’s experiences.</w:t>
            </w:r>
          </w:p>
          <w:p w:rsidR="00F40ECA" w:rsidRPr="004252CA" w:rsidRDefault="00F40ECA" w:rsidP="00BE1695">
            <w:pPr>
              <w:contextualSpacing/>
              <w:rPr>
                <w:sz w:val="18"/>
                <w:szCs w:val="18"/>
              </w:rPr>
            </w:pPr>
          </w:p>
        </w:tc>
        <w:tc>
          <w:tcPr>
            <w:tcW w:w="810" w:type="dxa"/>
            <w:shd w:val="clear" w:color="auto" w:fill="A6A6A6"/>
          </w:tcPr>
          <w:p w:rsidR="00F40ECA" w:rsidRPr="004252CA" w:rsidRDefault="00F40ECA" w:rsidP="00BE1695">
            <w:pPr>
              <w:contextualSpacing/>
              <w:rPr>
                <w:sz w:val="18"/>
                <w:szCs w:val="18"/>
              </w:rPr>
            </w:pPr>
          </w:p>
        </w:tc>
      </w:tr>
      <w:tr w:rsidR="00F40ECA" w:rsidRPr="004252CA" w:rsidTr="00BE1695">
        <w:tc>
          <w:tcPr>
            <w:tcW w:w="1890" w:type="dxa"/>
          </w:tcPr>
          <w:p w:rsidR="00F40ECA" w:rsidRPr="004252CA" w:rsidRDefault="00F40ECA" w:rsidP="00BE1695">
            <w:pPr>
              <w:contextualSpacing/>
              <w:jc w:val="right"/>
              <w:rPr>
                <w:i/>
                <w:sz w:val="18"/>
                <w:szCs w:val="18"/>
              </w:rPr>
            </w:pPr>
            <w:r w:rsidRPr="004252CA">
              <w:rPr>
                <w:i/>
                <w:sz w:val="18"/>
                <w:szCs w:val="18"/>
              </w:rPr>
              <w:t xml:space="preserve">Understands </w:t>
            </w:r>
            <w:r w:rsidRPr="004252CA">
              <w:rPr>
                <w:i/>
                <w:sz w:val="18"/>
                <w:szCs w:val="18"/>
              </w:rPr>
              <w:lastRenderedPageBreak/>
              <w:t>limitations of self, and adjusts techniques for presenting issues</w:t>
            </w:r>
          </w:p>
          <w:p w:rsidR="00F40ECA" w:rsidRPr="004252CA" w:rsidRDefault="00F40ECA" w:rsidP="00BE1695">
            <w:pPr>
              <w:contextualSpacing/>
              <w:jc w:val="right"/>
              <w:rPr>
                <w:i/>
                <w:sz w:val="18"/>
                <w:szCs w:val="18"/>
              </w:rPr>
            </w:pPr>
          </w:p>
        </w:tc>
        <w:tc>
          <w:tcPr>
            <w:tcW w:w="2178" w:type="dxa"/>
          </w:tcPr>
          <w:p w:rsidR="00F40ECA" w:rsidRPr="004252CA" w:rsidRDefault="00F40ECA" w:rsidP="00BE1695">
            <w:pPr>
              <w:contextualSpacing/>
              <w:rPr>
                <w:sz w:val="18"/>
                <w:szCs w:val="18"/>
              </w:rPr>
            </w:pPr>
            <w:r w:rsidRPr="004252CA">
              <w:rPr>
                <w:sz w:val="18"/>
                <w:szCs w:val="18"/>
              </w:rPr>
              <w:lastRenderedPageBreak/>
              <w:t xml:space="preserve">The student never </w:t>
            </w:r>
            <w:r w:rsidRPr="004252CA">
              <w:rPr>
                <w:sz w:val="18"/>
                <w:szCs w:val="18"/>
              </w:rPr>
              <w:lastRenderedPageBreak/>
              <w:t xml:space="preserve">demonstrated </w:t>
            </w:r>
          </w:p>
          <w:p w:rsidR="00F40ECA" w:rsidRPr="004252CA" w:rsidRDefault="00F40ECA" w:rsidP="00BE1695">
            <w:pPr>
              <w:contextualSpacing/>
              <w:rPr>
                <w:sz w:val="18"/>
                <w:szCs w:val="18"/>
              </w:rPr>
            </w:pPr>
            <w:proofErr w:type="gramStart"/>
            <w:r w:rsidRPr="004252CA">
              <w:rPr>
                <w:sz w:val="18"/>
                <w:szCs w:val="18"/>
              </w:rPr>
              <w:t>an</w:t>
            </w:r>
            <w:proofErr w:type="gramEnd"/>
            <w:r w:rsidRPr="004252CA">
              <w:rPr>
                <w:sz w:val="18"/>
                <w:szCs w:val="18"/>
              </w:rPr>
              <w:t xml:space="preserve"> understanding of limitations of self.</w:t>
            </w:r>
          </w:p>
          <w:p w:rsidR="00F40ECA" w:rsidRPr="004252CA" w:rsidRDefault="00F40ECA" w:rsidP="00BE1695">
            <w:pPr>
              <w:contextualSpacing/>
              <w:rPr>
                <w:sz w:val="18"/>
                <w:szCs w:val="18"/>
              </w:rPr>
            </w:pPr>
          </w:p>
        </w:tc>
        <w:tc>
          <w:tcPr>
            <w:tcW w:w="2178" w:type="dxa"/>
          </w:tcPr>
          <w:p w:rsidR="00F40ECA" w:rsidRPr="004252CA" w:rsidRDefault="00F40ECA" w:rsidP="00BE1695">
            <w:pPr>
              <w:contextualSpacing/>
              <w:rPr>
                <w:sz w:val="18"/>
                <w:szCs w:val="18"/>
              </w:rPr>
            </w:pPr>
            <w:r w:rsidRPr="004252CA">
              <w:rPr>
                <w:sz w:val="18"/>
                <w:szCs w:val="18"/>
              </w:rPr>
              <w:lastRenderedPageBreak/>
              <w:t xml:space="preserve">The student almost never </w:t>
            </w:r>
            <w:r w:rsidRPr="004252CA">
              <w:rPr>
                <w:sz w:val="18"/>
                <w:szCs w:val="18"/>
              </w:rPr>
              <w:lastRenderedPageBreak/>
              <w:t>demonstrated awareness of limitations of self and almost never recognized limitations.</w:t>
            </w:r>
          </w:p>
          <w:p w:rsidR="00F40ECA" w:rsidRPr="004252CA" w:rsidRDefault="00F40ECA" w:rsidP="00BE1695">
            <w:pPr>
              <w:contextualSpacing/>
              <w:rPr>
                <w:sz w:val="18"/>
                <w:szCs w:val="18"/>
              </w:rPr>
            </w:pPr>
          </w:p>
        </w:tc>
        <w:tc>
          <w:tcPr>
            <w:tcW w:w="2178" w:type="dxa"/>
          </w:tcPr>
          <w:p w:rsidR="00F40ECA" w:rsidRPr="004252CA" w:rsidRDefault="00F40ECA" w:rsidP="00BE1695">
            <w:pPr>
              <w:contextualSpacing/>
              <w:rPr>
                <w:sz w:val="18"/>
                <w:szCs w:val="18"/>
              </w:rPr>
            </w:pPr>
            <w:r w:rsidRPr="004252CA">
              <w:rPr>
                <w:sz w:val="18"/>
                <w:szCs w:val="18"/>
              </w:rPr>
              <w:lastRenderedPageBreak/>
              <w:t xml:space="preserve">The student sometimes </w:t>
            </w:r>
            <w:r w:rsidRPr="004252CA">
              <w:rPr>
                <w:sz w:val="18"/>
                <w:szCs w:val="18"/>
              </w:rPr>
              <w:lastRenderedPageBreak/>
              <w:t>demonstrated an understanding of limitations of self.</w:t>
            </w:r>
          </w:p>
          <w:p w:rsidR="00F40ECA" w:rsidRPr="004252CA" w:rsidRDefault="00F40ECA" w:rsidP="00BE1695">
            <w:pPr>
              <w:contextualSpacing/>
              <w:rPr>
                <w:sz w:val="18"/>
                <w:szCs w:val="18"/>
              </w:rPr>
            </w:pPr>
          </w:p>
        </w:tc>
        <w:tc>
          <w:tcPr>
            <w:tcW w:w="2178" w:type="dxa"/>
          </w:tcPr>
          <w:p w:rsidR="00F40ECA" w:rsidRPr="004252CA" w:rsidRDefault="00F40ECA" w:rsidP="00BE1695">
            <w:pPr>
              <w:contextualSpacing/>
              <w:rPr>
                <w:sz w:val="18"/>
                <w:szCs w:val="18"/>
              </w:rPr>
            </w:pPr>
            <w:r w:rsidRPr="004252CA">
              <w:rPr>
                <w:sz w:val="18"/>
                <w:szCs w:val="18"/>
              </w:rPr>
              <w:lastRenderedPageBreak/>
              <w:t xml:space="preserve">The student almost always </w:t>
            </w:r>
            <w:r w:rsidRPr="004252CA">
              <w:rPr>
                <w:sz w:val="18"/>
                <w:szCs w:val="18"/>
              </w:rPr>
              <w:lastRenderedPageBreak/>
              <w:t>demonstrated an understanding of limitations of self.</w:t>
            </w:r>
          </w:p>
          <w:p w:rsidR="00F40ECA" w:rsidRPr="004252CA" w:rsidRDefault="00F40ECA" w:rsidP="00BE1695">
            <w:pPr>
              <w:contextualSpacing/>
              <w:rPr>
                <w:sz w:val="18"/>
                <w:szCs w:val="18"/>
              </w:rPr>
            </w:pPr>
          </w:p>
        </w:tc>
        <w:tc>
          <w:tcPr>
            <w:tcW w:w="2178" w:type="dxa"/>
          </w:tcPr>
          <w:p w:rsidR="00F40ECA" w:rsidRPr="004252CA" w:rsidRDefault="00F40ECA" w:rsidP="00BE1695">
            <w:pPr>
              <w:contextualSpacing/>
              <w:rPr>
                <w:sz w:val="18"/>
                <w:szCs w:val="18"/>
              </w:rPr>
            </w:pPr>
            <w:r w:rsidRPr="004252CA">
              <w:rPr>
                <w:sz w:val="18"/>
                <w:szCs w:val="18"/>
              </w:rPr>
              <w:lastRenderedPageBreak/>
              <w:t xml:space="preserve">The student always </w:t>
            </w:r>
            <w:r w:rsidRPr="004252CA">
              <w:rPr>
                <w:sz w:val="18"/>
                <w:szCs w:val="18"/>
              </w:rPr>
              <w:lastRenderedPageBreak/>
              <w:t>demonstrated an understanding of limitations of self and was always able to determine how to adjust personal counseling techniques for client presenting issues.</w:t>
            </w:r>
          </w:p>
          <w:p w:rsidR="00F40ECA" w:rsidRPr="004252CA" w:rsidRDefault="00F40ECA" w:rsidP="00BE1695">
            <w:pPr>
              <w:contextualSpacing/>
              <w:rPr>
                <w:sz w:val="18"/>
                <w:szCs w:val="18"/>
              </w:rPr>
            </w:pPr>
          </w:p>
          <w:p w:rsidR="00F40ECA" w:rsidRPr="004252CA" w:rsidRDefault="00F40ECA" w:rsidP="00BE1695">
            <w:pPr>
              <w:contextualSpacing/>
              <w:rPr>
                <w:sz w:val="18"/>
                <w:szCs w:val="18"/>
              </w:rPr>
            </w:pPr>
          </w:p>
        </w:tc>
        <w:tc>
          <w:tcPr>
            <w:tcW w:w="810" w:type="dxa"/>
            <w:shd w:val="clear" w:color="auto" w:fill="A6A6A6"/>
          </w:tcPr>
          <w:p w:rsidR="00F40ECA" w:rsidRPr="004252CA" w:rsidRDefault="00F40ECA" w:rsidP="00BE1695">
            <w:pPr>
              <w:contextualSpacing/>
              <w:rPr>
                <w:sz w:val="18"/>
                <w:szCs w:val="18"/>
              </w:rPr>
            </w:pPr>
          </w:p>
        </w:tc>
      </w:tr>
      <w:tr w:rsidR="00F40ECA" w:rsidRPr="004252CA" w:rsidTr="00BE1695">
        <w:tc>
          <w:tcPr>
            <w:tcW w:w="1890" w:type="dxa"/>
          </w:tcPr>
          <w:p w:rsidR="00F40ECA" w:rsidRPr="004252CA" w:rsidRDefault="00F40ECA" w:rsidP="00BE1695">
            <w:pPr>
              <w:contextualSpacing/>
              <w:jc w:val="right"/>
              <w:rPr>
                <w:i/>
                <w:sz w:val="18"/>
                <w:szCs w:val="18"/>
              </w:rPr>
            </w:pPr>
            <w:r w:rsidRPr="004252CA">
              <w:rPr>
                <w:i/>
                <w:sz w:val="18"/>
                <w:szCs w:val="18"/>
              </w:rPr>
              <w:lastRenderedPageBreak/>
              <w:t xml:space="preserve">Seeks supervision and makes referrals at appropriate times </w:t>
            </w:r>
          </w:p>
          <w:p w:rsidR="00F40ECA" w:rsidRPr="004252CA" w:rsidRDefault="00F40ECA" w:rsidP="00BE1695">
            <w:pPr>
              <w:contextualSpacing/>
              <w:jc w:val="right"/>
              <w:rPr>
                <w:i/>
                <w:sz w:val="18"/>
                <w:szCs w:val="18"/>
              </w:rPr>
            </w:pPr>
          </w:p>
        </w:tc>
        <w:tc>
          <w:tcPr>
            <w:tcW w:w="2178" w:type="dxa"/>
          </w:tcPr>
          <w:p w:rsidR="00F40ECA" w:rsidRPr="004252CA" w:rsidRDefault="00F40ECA" w:rsidP="00BE1695">
            <w:pPr>
              <w:contextualSpacing/>
              <w:rPr>
                <w:sz w:val="18"/>
                <w:szCs w:val="18"/>
              </w:rPr>
            </w:pPr>
            <w:r w:rsidRPr="004252CA">
              <w:rPr>
                <w:sz w:val="18"/>
                <w:szCs w:val="18"/>
              </w:rPr>
              <w:t>The student never was aware of when to seek supervision and/or make appropriate referrals</w:t>
            </w:r>
          </w:p>
        </w:tc>
        <w:tc>
          <w:tcPr>
            <w:tcW w:w="2178" w:type="dxa"/>
          </w:tcPr>
          <w:p w:rsidR="00F40ECA" w:rsidRPr="004252CA" w:rsidRDefault="00F40ECA" w:rsidP="00BE1695">
            <w:pPr>
              <w:contextualSpacing/>
              <w:rPr>
                <w:sz w:val="18"/>
                <w:szCs w:val="18"/>
              </w:rPr>
            </w:pPr>
            <w:r w:rsidRPr="004252CA">
              <w:rPr>
                <w:sz w:val="18"/>
                <w:szCs w:val="18"/>
              </w:rPr>
              <w:t>The student almost never was aware of when to seek supervision and/or make appropriate referrals.</w:t>
            </w:r>
          </w:p>
          <w:p w:rsidR="00F40ECA" w:rsidRPr="004252CA" w:rsidRDefault="00F40ECA" w:rsidP="00BE1695">
            <w:pPr>
              <w:contextualSpacing/>
              <w:rPr>
                <w:sz w:val="18"/>
                <w:szCs w:val="18"/>
              </w:rPr>
            </w:pPr>
          </w:p>
        </w:tc>
        <w:tc>
          <w:tcPr>
            <w:tcW w:w="2178" w:type="dxa"/>
          </w:tcPr>
          <w:p w:rsidR="00F40ECA" w:rsidRPr="004252CA" w:rsidRDefault="00F40ECA" w:rsidP="00BE1695">
            <w:pPr>
              <w:contextualSpacing/>
              <w:rPr>
                <w:sz w:val="18"/>
                <w:szCs w:val="18"/>
              </w:rPr>
            </w:pPr>
            <w:r w:rsidRPr="004252CA">
              <w:rPr>
                <w:sz w:val="18"/>
                <w:szCs w:val="18"/>
              </w:rPr>
              <w:t>The student was sometimes aware of when to seek supervision and/or make appropriate referrals.</w:t>
            </w:r>
          </w:p>
        </w:tc>
        <w:tc>
          <w:tcPr>
            <w:tcW w:w="2178" w:type="dxa"/>
          </w:tcPr>
          <w:p w:rsidR="00F40ECA" w:rsidRPr="004252CA" w:rsidRDefault="00F40ECA" w:rsidP="00BE1695">
            <w:pPr>
              <w:contextualSpacing/>
              <w:rPr>
                <w:sz w:val="18"/>
                <w:szCs w:val="18"/>
              </w:rPr>
            </w:pPr>
            <w:r w:rsidRPr="004252CA">
              <w:rPr>
                <w:sz w:val="18"/>
                <w:szCs w:val="18"/>
              </w:rPr>
              <w:t>The student almost always was aware of when to seek supervision and/or make appropriate referrals.</w:t>
            </w:r>
          </w:p>
        </w:tc>
        <w:tc>
          <w:tcPr>
            <w:tcW w:w="2178" w:type="dxa"/>
          </w:tcPr>
          <w:p w:rsidR="00F40ECA" w:rsidRPr="004252CA" w:rsidRDefault="00F40ECA" w:rsidP="00BE1695">
            <w:pPr>
              <w:contextualSpacing/>
              <w:rPr>
                <w:sz w:val="18"/>
                <w:szCs w:val="18"/>
              </w:rPr>
            </w:pPr>
            <w:r w:rsidRPr="004252CA">
              <w:rPr>
                <w:sz w:val="18"/>
                <w:szCs w:val="18"/>
              </w:rPr>
              <w:t>The student always was keenly aware of when to seek supervision and/or make appropriate referrals.</w:t>
            </w:r>
          </w:p>
        </w:tc>
        <w:tc>
          <w:tcPr>
            <w:tcW w:w="810" w:type="dxa"/>
            <w:shd w:val="clear" w:color="auto" w:fill="A6A6A6"/>
          </w:tcPr>
          <w:p w:rsidR="00F40ECA" w:rsidRPr="004252CA" w:rsidRDefault="00F40ECA" w:rsidP="00BE1695">
            <w:pPr>
              <w:contextualSpacing/>
              <w:rPr>
                <w:sz w:val="18"/>
                <w:szCs w:val="18"/>
              </w:rPr>
            </w:pPr>
          </w:p>
        </w:tc>
      </w:tr>
      <w:tr w:rsidR="00F40ECA" w:rsidRPr="004252CA" w:rsidTr="00BE1695">
        <w:tc>
          <w:tcPr>
            <w:tcW w:w="12780" w:type="dxa"/>
            <w:gridSpan w:val="6"/>
          </w:tcPr>
          <w:p w:rsidR="00F40ECA" w:rsidRPr="004252CA" w:rsidRDefault="00F40ECA" w:rsidP="00BE1695">
            <w:pPr>
              <w:contextualSpacing/>
              <w:jc w:val="right"/>
              <w:rPr>
                <w:b/>
                <w:sz w:val="18"/>
                <w:szCs w:val="18"/>
              </w:rPr>
            </w:pPr>
            <w:r w:rsidRPr="004252CA">
              <w:rPr>
                <w:b/>
                <w:sz w:val="18"/>
                <w:szCs w:val="18"/>
              </w:rPr>
              <w:t>Total Score</w:t>
            </w:r>
          </w:p>
          <w:p w:rsidR="00F40ECA" w:rsidRPr="004252CA" w:rsidRDefault="00F40ECA" w:rsidP="00BE1695">
            <w:pPr>
              <w:contextualSpacing/>
              <w:jc w:val="right"/>
              <w:rPr>
                <w:sz w:val="18"/>
                <w:szCs w:val="18"/>
              </w:rPr>
            </w:pPr>
          </w:p>
        </w:tc>
        <w:tc>
          <w:tcPr>
            <w:tcW w:w="810" w:type="dxa"/>
            <w:shd w:val="clear" w:color="auto" w:fill="A6A6A6"/>
          </w:tcPr>
          <w:p w:rsidR="00F40ECA" w:rsidRPr="004252CA" w:rsidRDefault="00F40ECA" w:rsidP="00BE1695">
            <w:pPr>
              <w:contextualSpacing/>
              <w:rPr>
                <w:sz w:val="18"/>
                <w:szCs w:val="18"/>
              </w:rPr>
            </w:pPr>
          </w:p>
        </w:tc>
      </w:tr>
      <w:tr w:rsidR="00F40ECA" w:rsidRPr="004252CA" w:rsidTr="00BE1695">
        <w:tc>
          <w:tcPr>
            <w:tcW w:w="12780" w:type="dxa"/>
            <w:gridSpan w:val="6"/>
          </w:tcPr>
          <w:p w:rsidR="00F40ECA" w:rsidRPr="004252CA" w:rsidRDefault="00F40ECA" w:rsidP="00BE1695">
            <w:pPr>
              <w:contextualSpacing/>
              <w:jc w:val="right"/>
              <w:rPr>
                <w:b/>
                <w:sz w:val="18"/>
                <w:szCs w:val="18"/>
              </w:rPr>
            </w:pPr>
            <w:r w:rsidRPr="004252CA">
              <w:rPr>
                <w:b/>
                <w:sz w:val="18"/>
                <w:szCs w:val="18"/>
              </w:rPr>
              <w:t>Mean Score</w:t>
            </w:r>
          </w:p>
          <w:p w:rsidR="00F40ECA" w:rsidRPr="004252CA" w:rsidRDefault="00F40ECA" w:rsidP="00BE1695">
            <w:pPr>
              <w:contextualSpacing/>
              <w:jc w:val="right"/>
              <w:rPr>
                <w:sz w:val="18"/>
                <w:szCs w:val="18"/>
              </w:rPr>
            </w:pPr>
          </w:p>
        </w:tc>
        <w:tc>
          <w:tcPr>
            <w:tcW w:w="810" w:type="dxa"/>
            <w:shd w:val="clear" w:color="auto" w:fill="A6A6A6"/>
          </w:tcPr>
          <w:p w:rsidR="00F40ECA" w:rsidRPr="004252CA" w:rsidRDefault="00F40ECA" w:rsidP="00BE1695">
            <w:pPr>
              <w:contextualSpacing/>
              <w:rPr>
                <w:sz w:val="18"/>
                <w:szCs w:val="18"/>
              </w:rPr>
            </w:pPr>
          </w:p>
        </w:tc>
      </w:tr>
    </w:tbl>
    <w:p w:rsidR="00F40ECA" w:rsidRPr="004252CA" w:rsidRDefault="00F40ECA" w:rsidP="00F40ECA">
      <w:pPr>
        <w:tabs>
          <w:tab w:val="center" w:pos="360"/>
        </w:tabs>
        <w:spacing w:line="360" w:lineRule="auto"/>
        <w:rPr>
          <w:b/>
          <w:sz w:val="20"/>
          <w:szCs w:val="20"/>
        </w:rPr>
      </w:pPr>
    </w:p>
    <w:p w:rsidR="00F40ECA" w:rsidRPr="004252CA" w:rsidRDefault="00F40ECA" w:rsidP="00F40ECA">
      <w:pPr>
        <w:spacing w:after="200"/>
        <w:rPr>
          <w:rFonts w:eastAsiaTheme="minorHAnsi" w:cstheme="minorBidi"/>
          <w:b/>
        </w:rPr>
      </w:pPr>
      <w:r w:rsidRPr="004252CA">
        <w:rPr>
          <w:rFonts w:eastAsiaTheme="minorHAnsi" w:cstheme="minorBidi"/>
          <w:b/>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0ECA" w:rsidRPr="004252CA" w:rsidRDefault="00F40ECA" w:rsidP="00F40ECA">
      <w:pPr>
        <w:spacing w:line="276" w:lineRule="auto"/>
        <w:rPr>
          <w:bCs/>
          <w:color w:val="000000"/>
        </w:rPr>
      </w:pPr>
    </w:p>
    <w:p w:rsidR="00F40ECA" w:rsidRDefault="00F40ECA" w:rsidP="00F40ECA"/>
    <w:p w:rsidR="00F40ECA" w:rsidRDefault="00F40ECA" w:rsidP="00A40130"/>
    <w:p w:rsidR="00375C54" w:rsidRDefault="00375C54" w:rsidP="00A40130"/>
    <w:p w:rsidR="00375C54" w:rsidRDefault="00375C54" w:rsidP="00A40130"/>
    <w:p w:rsidR="00375C54" w:rsidRDefault="00375C54" w:rsidP="00A40130"/>
    <w:p w:rsidR="00375C54" w:rsidRDefault="00375C54" w:rsidP="00A40130"/>
    <w:p w:rsidR="00375C54" w:rsidRDefault="00375C54" w:rsidP="00A40130"/>
    <w:p w:rsidR="00375C54" w:rsidRDefault="00375C54" w:rsidP="00A40130"/>
    <w:p w:rsidR="00375C54" w:rsidRDefault="00375C54" w:rsidP="00A40130"/>
    <w:p w:rsidR="00375C54" w:rsidRPr="00375C54" w:rsidRDefault="00375C54" w:rsidP="00375C54">
      <w:pPr>
        <w:pStyle w:val="NoSpacing"/>
        <w:jc w:val="center"/>
        <w:rPr>
          <w:b/>
          <w:sz w:val="16"/>
          <w:szCs w:val="16"/>
        </w:rPr>
      </w:pPr>
      <w:r w:rsidRPr="00375C54">
        <w:rPr>
          <w:b/>
          <w:sz w:val="16"/>
          <w:szCs w:val="16"/>
        </w:rPr>
        <w:lastRenderedPageBreak/>
        <w:t>Texas Tech University</w:t>
      </w:r>
    </w:p>
    <w:p w:rsidR="00375C54" w:rsidRPr="00375C54" w:rsidRDefault="00375C54" w:rsidP="00375C54">
      <w:pPr>
        <w:pStyle w:val="NoSpacing"/>
        <w:jc w:val="center"/>
        <w:rPr>
          <w:b/>
          <w:sz w:val="16"/>
          <w:szCs w:val="16"/>
        </w:rPr>
      </w:pPr>
      <w:r w:rsidRPr="00375C54">
        <w:rPr>
          <w:b/>
          <w:sz w:val="16"/>
          <w:szCs w:val="16"/>
        </w:rPr>
        <w:t>College of Education/Counselor Education</w:t>
      </w:r>
    </w:p>
    <w:p w:rsidR="00375C54" w:rsidRPr="00375C54" w:rsidRDefault="00375C54" w:rsidP="00375C54">
      <w:pPr>
        <w:pStyle w:val="NoSpacing"/>
        <w:jc w:val="center"/>
        <w:rPr>
          <w:b/>
          <w:sz w:val="16"/>
          <w:szCs w:val="16"/>
        </w:rPr>
      </w:pPr>
      <w:r w:rsidRPr="00375C54">
        <w:rPr>
          <w:b/>
          <w:sz w:val="16"/>
          <w:szCs w:val="16"/>
        </w:rPr>
        <w:t>Rubric to Rate Professionalism and Class Citizenship</w:t>
      </w:r>
    </w:p>
    <w:p w:rsidR="00375C54" w:rsidRPr="00375C54" w:rsidRDefault="00375C54" w:rsidP="00375C54">
      <w:pPr>
        <w:pStyle w:val="NoSpacing"/>
        <w:jc w:val="center"/>
        <w:rPr>
          <w:b/>
          <w:sz w:val="16"/>
          <w:szCs w:val="16"/>
        </w:rPr>
      </w:pPr>
    </w:p>
    <w:p w:rsidR="00375C54" w:rsidRPr="00375C54" w:rsidRDefault="00375C54" w:rsidP="00375C54">
      <w:pPr>
        <w:pStyle w:val="NoSpacing"/>
        <w:rPr>
          <w:b/>
          <w:sz w:val="16"/>
          <w:szCs w:val="16"/>
        </w:rPr>
      </w:pPr>
      <w:r w:rsidRPr="00375C54">
        <w:rPr>
          <w:b/>
          <w:sz w:val="16"/>
          <w:szCs w:val="16"/>
        </w:rPr>
        <w:t xml:space="preserve">Student Name:   </w:t>
      </w:r>
      <w:r w:rsidRPr="00375C54">
        <w:rPr>
          <w:b/>
          <w:sz w:val="16"/>
          <w:szCs w:val="16"/>
        </w:rPr>
        <w:tab/>
      </w:r>
      <w:r w:rsidRPr="00375C54">
        <w:rPr>
          <w:b/>
          <w:sz w:val="16"/>
          <w:szCs w:val="16"/>
        </w:rPr>
        <w:tab/>
      </w:r>
      <w:r w:rsidRPr="00375C54">
        <w:rPr>
          <w:b/>
          <w:sz w:val="16"/>
          <w:szCs w:val="16"/>
        </w:rPr>
        <w:tab/>
      </w:r>
      <w:r w:rsidRPr="00375C54">
        <w:rPr>
          <w:b/>
          <w:sz w:val="16"/>
          <w:szCs w:val="16"/>
        </w:rPr>
        <w:tab/>
        <w:t xml:space="preserve">Class:   </w:t>
      </w:r>
      <w:r w:rsidRPr="00375C54">
        <w:rPr>
          <w:b/>
          <w:sz w:val="16"/>
          <w:szCs w:val="16"/>
        </w:rPr>
        <w:tab/>
      </w:r>
      <w:r w:rsidRPr="00375C54">
        <w:rPr>
          <w:b/>
          <w:sz w:val="16"/>
          <w:szCs w:val="16"/>
        </w:rPr>
        <w:tab/>
      </w:r>
      <w:r w:rsidRPr="00375C54">
        <w:rPr>
          <w:b/>
          <w:sz w:val="16"/>
          <w:szCs w:val="16"/>
        </w:rPr>
        <w:tab/>
        <w:t xml:space="preserve">Date:     </w:t>
      </w:r>
      <w:r w:rsidRPr="00375C54">
        <w:rPr>
          <w:b/>
          <w:sz w:val="16"/>
          <w:szCs w:val="16"/>
        </w:rPr>
        <w:tab/>
      </w:r>
      <w:r w:rsidRPr="00375C54">
        <w:rPr>
          <w:b/>
          <w:sz w:val="16"/>
          <w:szCs w:val="16"/>
        </w:rPr>
        <w:tab/>
        <w:t xml:space="preserve"> Instructor:        </w:t>
      </w:r>
    </w:p>
    <w:p w:rsidR="00375C54" w:rsidRPr="00375C54" w:rsidRDefault="00375C54" w:rsidP="00375C54">
      <w:pPr>
        <w:pStyle w:val="NoSpacing"/>
        <w:rPr>
          <w:sz w:val="16"/>
          <w:szCs w:val="16"/>
        </w:rPr>
      </w:pPr>
    </w:p>
    <w:tbl>
      <w:tblPr>
        <w:tblStyle w:val="TableGrid"/>
        <w:tblW w:w="5000" w:type="pct"/>
        <w:tblLook w:val="04A0" w:firstRow="1" w:lastRow="0" w:firstColumn="1" w:lastColumn="0" w:noHBand="0" w:noVBand="1"/>
      </w:tblPr>
      <w:tblGrid>
        <w:gridCol w:w="2119"/>
        <w:gridCol w:w="2229"/>
        <w:gridCol w:w="2000"/>
        <w:gridCol w:w="2000"/>
        <w:gridCol w:w="2000"/>
        <w:gridCol w:w="1837"/>
        <w:gridCol w:w="991"/>
      </w:tblGrid>
      <w:tr w:rsidR="00375C54" w:rsidRPr="00375C54" w:rsidTr="00636948">
        <w:tc>
          <w:tcPr>
            <w:tcW w:w="804" w:type="pct"/>
          </w:tcPr>
          <w:p w:rsidR="00375C54" w:rsidRPr="00375C54" w:rsidRDefault="00375C54" w:rsidP="00636948">
            <w:pPr>
              <w:rPr>
                <w:sz w:val="16"/>
                <w:szCs w:val="16"/>
              </w:rPr>
            </w:pPr>
            <w:r w:rsidRPr="00375C54">
              <w:rPr>
                <w:sz w:val="16"/>
                <w:szCs w:val="16"/>
              </w:rPr>
              <w:t>Subskill</w:t>
            </w:r>
          </w:p>
        </w:tc>
        <w:tc>
          <w:tcPr>
            <w:tcW w:w="846" w:type="pct"/>
          </w:tcPr>
          <w:p w:rsidR="00375C54" w:rsidRPr="00375C54" w:rsidRDefault="00375C54" w:rsidP="00636948">
            <w:pPr>
              <w:jc w:val="center"/>
              <w:rPr>
                <w:b/>
                <w:sz w:val="16"/>
                <w:szCs w:val="16"/>
              </w:rPr>
            </w:pPr>
            <w:r w:rsidRPr="00375C54">
              <w:rPr>
                <w:b/>
                <w:sz w:val="16"/>
                <w:szCs w:val="16"/>
              </w:rPr>
              <w:t>Unacceptable</w:t>
            </w:r>
          </w:p>
          <w:p w:rsidR="00375C54" w:rsidRPr="00375C54" w:rsidRDefault="00375C54" w:rsidP="00636948">
            <w:pPr>
              <w:jc w:val="center"/>
              <w:rPr>
                <w:b/>
                <w:sz w:val="16"/>
                <w:szCs w:val="16"/>
              </w:rPr>
            </w:pPr>
            <w:r w:rsidRPr="00375C54">
              <w:rPr>
                <w:b/>
                <w:sz w:val="16"/>
                <w:szCs w:val="16"/>
              </w:rPr>
              <w:t>1</w:t>
            </w:r>
          </w:p>
        </w:tc>
        <w:tc>
          <w:tcPr>
            <w:tcW w:w="759" w:type="pct"/>
          </w:tcPr>
          <w:p w:rsidR="00375C54" w:rsidRPr="00375C54" w:rsidRDefault="00375C54" w:rsidP="00636948">
            <w:pPr>
              <w:jc w:val="center"/>
              <w:rPr>
                <w:b/>
                <w:sz w:val="16"/>
                <w:szCs w:val="16"/>
              </w:rPr>
            </w:pPr>
            <w:r w:rsidRPr="00375C54">
              <w:rPr>
                <w:b/>
                <w:sz w:val="16"/>
                <w:szCs w:val="16"/>
              </w:rPr>
              <w:t>Poor</w:t>
            </w:r>
          </w:p>
          <w:p w:rsidR="00375C54" w:rsidRPr="00375C54" w:rsidRDefault="00375C54" w:rsidP="00636948">
            <w:pPr>
              <w:jc w:val="center"/>
              <w:rPr>
                <w:b/>
                <w:sz w:val="16"/>
                <w:szCs w:val="16"/>
              </w:rPr>
            </w:pPr>
            <w:r w:rsidRPr="00375C54">
              <w:rPr>
                <w:b/>
                <w:sz w:val="16"/>
                <w:szCs w:val="16"/>
              </w:rPr>
              <w:t>2</w:t>
            </w:r>
          </w:p>
        </w:tc>
        <w:tc>
          <w:tcPr>
            <w:tcW w:w="759" w:type="pct"/>
          </w:tcPr>
          <w:p w:rsidR="00375C54" w:rsidRPr="00375C54" w:rsidRDefault="00375C54" w:rsidP="00636948">
            <w:pPr>
              <w:jc w:val="center"/>
              <w:rPr>
                <w:b/>
                <w:sz w:val="16"/>
                <w:szCs w:val="16"/>
              </w:rPr>
            </w:pPr>
            <w:r w:rsidRPr="00375C54">
              <w:rPr>
                <w:b/>
                <w:sz w:val="16"/>
                <w:szCs w:val="16"/>
              </w:rPr>
              <w:t>Fair/Adequate</w:t>
            </w:r>
          </w:p>
          <w:p w:rsidR="00375C54" w:rsidRPr="00375C54" w:rsidRDefault="00375C54" w:rsidP="00636948">
            <w:pPr>
              <w:jc w:val="center"/>
              <w:rPr>
                <w:b/>
                <w:sz w:val="16"/>
                <w:szCs w:val="16"/>
              </w:rPr>
            </w:pPr>
            <w:r w:rsidRPr="00375C54">
              <w:rPr>
                <w:b/>
                <w:sz w:val="16"/>
                <w:szCs w:val="16"/>
              </w:rPr>
              <w:t>3</w:t>
            </w:r>
          </w:p>
        </w:tc>
        <w:tc>
          <w:tcPr>
            <w:tcW w:w="759" w:type="pct"/>
          </w:tcPr>
          <w:p w:rsidR="00375C54" w:rsidRPr="00375C54" w:rsidRDefault="00375C54" w:rsidP="00636948">
            <w:pPr>
              <w:jc w:val="center"/>
              <w:rPr>
                <w:b/>
                <w:sz w:val="16"/>
                <w:szCs w:val="16"/>
              </w:rPr>
            </w:pPr>
            <w:r w:rsidRPr="00375C54">
              <w:rPr>
                <w:b/>
                <w:sz w:val="16"/>
                <w:szCs w:val="16"/>
              </w:rPr>
              <w:t>Good</w:t>
            </w:r>
          </w:p>
          <w:p w:rsidR="00375C54" w:rsidRPr="00375C54" w:rsidRDefault="00375C54" w:rsidP="00636948">
            <w:pPr>
              <w:jc w:val="center"/>
              <w:rPr>
                <w:b/>
                <w:sz w:val="16"/>
                <w:szCs w:val="16"/>
              </w:rPr>
            </w:pPr>
            <w:r w:rsidRPr="00375C54">
              <w:rPr>
                <w:b/>
                <w:sz w:val="16"/>
                <w:szCs w:val="16"/>
              </w:rPr>
              <w:t>4</w:t>
            </w:r>
          </w:p>
        </w:tc>
        <w:tc>
          <w:tcPr>
            <w:tcW w:w="697" w:type="pct"/>
          </w:tcPr>
          <w:p w:rsidR="00375C54" w:rsidRPr="00375C54" w:rsidRDefault="00375C54" w:rsidP="00636948">
            <w:pPr>
              <w:jc w:val="center"/>
              <w:rPr>
                <w:b/>
                <w:sz w:val="16"/>
                <w:szCs w:val="16"/>
              </w:rPr>
            </w:pPr>
            <w:r w:rsidRPr="00375C54">
              <w:rPr>
                <w:b/>
                <w:sz w:val="16"/>
                <w:szCs w:val="16"/>
              </w:rPr>
              <w:t>Excellent</w:t>
            </w:r>
          </w:p>
          <w:p w:rsidR="00375C54" w:rsidRPr="00375C54" w:rsidRDefault="00375C54" w:rsidP="00636948">
            <w:pPr>
              <w:jc w:val="center"/>
              <w:rPr>
                <w:b/>
                <w:sz w:val="16"/>
                <w:szCs w:val="16"/>
              </w:rPr>
            </w:pPr>
            <w:r w:rsidRPr="00375C54">
              <w:rPr>
                <w:b/>
                <w:sz w:val="16"/>
                <w:szCs w:val="16"/>
              </w:rPr>
              <w:t>5</w:t>
            </w:r>
          </w:p>
        </w:tc>
        <w:tc>
          <w:tcPr>
            <w:tcW w:w="376" w:type="pct"/>
          </w:tcPr>
          <w:p w:rsidR="00375C54" w:rsidRPr="00375C54" w:rsidRDefault="00375C54" w:rsidP="00636948">
            <w:pPr>
              <w:jc w:val="center"/>
              <w:rPr>
                <w:b/>
                <w:sz w:val="16"/>
                <w:szCs w:val="16"/>
              </w:rPr>
            </w:pPr>
            <w:r w:rsidRPr="00375C54">
              <w:rPr>
                <w:b/>
                <w:sz w:val="16"/>
                <w:szCs w:val="16"/>
              </w:rPr>
              <w:t>Score</w:t>
            </w:r>
          </w:p>
        </w:tc>
      </w:tr>
      <w:tr w:rsidR="00375C54" w:rsidRPr="00375C54" w:rsidTr="00636948">
        <w:tc>
          <w:tcPr>
            <w:tcW w:w="804" w:type="pct"/>
          </w:tcPr>
          <w:p w:rsidR="00375C54" w:rsidRPr="00375C54" w:rsidRDefault="00375C54" w:rsidP="00636948">
            <w:pPr>
              <w:contextualSpacing/>
              <w:rPr>
                <w:b/>
                <w:sz w:val="16"/>
                <w:szCs w:val="16"/>
              </w:rPr>
            </w:pPr>
            <w:r w:rsidRPr="00375C54">
              <w:rPr>
                <w:b/>
                <w:sz w:val="16"/>
                <w:szCs w:val="16"/>
              </w:rPr>
              <w:t>Attendance</w:t>
            </w:r>
          </w:p>
        </w:tc>
        <w:tc>
          <w:tcPr>
            <w:tcW w:w="846" w:type="pct"/>
          </w:tcPr>
          <w:p w:rsidR="00375C54" w:rsidRPr="00375C54" w:rsidRDefault="00375C54" w:rsidP="00636948">
            <w:pPr>
              <w:contextualSpacing/>
              <w:rPr>
                <w:b/>
                <w:sz w:val="16"/>
                <w:szCs w:val="16"/>
              </w:rPr>
            </w:pPr>
            <w:r w:rsidRPr="00375C54">
              <w:rPr>
                <w:b/>
                <w:sz w:val="16"/>
                <w:szCs w:val="16"/>
              </w:rPr>
              <w:t>Often misses class</w:t>
            </w:r>
          </w:p>
        </w:tc>
        <w:tc>
          <w:tcPr>
            <w:tcW w:w="759" w:type="pct"/>
          </w:tcPr>
          <w:p w:rsidR="00375C54" w:rsidRPr="00375C54" w:rsidRDefault="00375C54" w:rsidP="00636948">
            <w:pPr>
              <w:contextualSpacing/>
              <w:rPr>
                <w:b/>
                <w:sz w:val="16"/>
                <w:szCs w:val="16"/>
              </w:rPr>
            </w:pPr>
            <w:r w:rsidRPr="00375C54">
              <w:rPr>
                <w:b/>
                <w:sz w:val="16"/>
                <w:szCs w:val="16"/>
              </w:rPr>
              <w:t>Occasionally misses class</w:t>
            </w:r>
          </w:p>
        </w:tc>
        <w:tc>
          <w:tcPr>
            <w:tcW w:w="759" w:type="pct"/>
          </w:tcPr>
          <w:p w:rsidR="00375C54" w:rsidRPr="00375C54" w:rsidRDefault="00375C54" w:rsidP="00636948">
            <w:pPr>
              <w:contextualSpacing/>
              <w:rPr>
                <w:b/>
                <w:sz w:val="16"/>
                <w:szCs w:val="16"/>
              </w:rPr>
            </w:pPr>
            <w:r w:rsidRPr="00375C54">
              <w:rPr>
                <w:b/>
                <w:sz w:val="16"/>
                <w:szCs w:val="16"/>
              </w:rPr>
              <w:t>Attends almost all classes</w:t>
            </w:r>
          </w:p>
        </w:tc>
        <w:tc>
          <w:tcPr>
            <w:tcW w:w="759" w:type="pct"/>
          </w:tcPr>
          <w:p w:rsidR="00375C54" w:rsidRPr="00375C54" w:rsidRDefault="00375C54" w:rsidP="00636948">
            <w:pPr>
              <w:contextualSpacing/>
              <w:rPr>
                <w:b/>
                <w:sz w:val="16"/>
                <w:szCs w:val="16"/>
              </w:rPr>
            </w:pPr>
            <w:r w:rsidRPr="00375C54">
              <w:rPr>
                <w:b/>
                <w:sz w:val="16"/>
                <w:szCs w:val="16"/>
              </w:rPr>
              <w:t>Rarely misses class</w:t>
            </w:r>
          </w:p>
        </w:tc>
        <w:tc>
          <w:tcPr>
            <w:tcW w:w="697" w:type="pct"/>
          </w:tcPr>
          <w:p w:rsidR="00375C54" w:rsidRPr="00375C54" w:rsidRDefault="00375C54" w:rsidP="00636948">
            <w:pPr>
              <w:contextualSpacing/>
              <w:rPr>
                <w:b/>
                <w:sz w:val="16"/>
                <w:szCs w:val="16"/>
              </w:rPr>
            </w:pPr>
            <w:r w:rsidRPr="00375C54">
              <w:rPr>
                <w:b/>
                <w:sz w:val="16"/>
                <w:szCs w:val="16"/>
              </w:rPr>
              <w:t>Never misses class</w:t>
            </w:r>
          </w:p>
        </w:tc>
        <w:tc>
          <w:tcPr>
            <w:tcW w:w="376" w:type="pct"/>
          </w:tcPr>
          <w:p w:rsidR="00375C54" w:rsidRPr="00375C54" w:rsidRDefault="00375C54" w:rsidP="00636948">
            <w:pPr>
              <w:contextualSpacing/>
              <w:rPr>
                <w:b/>
                <w:sz w:val="16"/>
                <w:szCs w:val="16"/>
              </w:rPr>
            </w:pPr>
          </w:p>
        </w:tc>
      </w:tr>
      <w:tr w:rsidR="00375C54" w:rsidRPr="00375C54" w:rsidTr="00636948">
        <w:tc>
          <w:tcPr>
            <w:tcW w:w="804" w:type="pct"/>
          </w:tcPr>
          <w:p w:rsidR="00375C54" w:rsidRPr="00375C54" w:rsidRDefault="00375C54" w:rsidP="00636948">
            <w:pPr>
              <w:contextualSpacing/>
              <w:rPr>
                <w:b/>
                <w:sz w:val="16"/>
                <w:szCs w:val="16"/>
              </w:rPr>
            </w:pPr>
            <w:r w:rsidRPr="00375C54">
              <w:rPr>
                <w:b/>
                <w:sz w:val="16"/>
                <w:szCs w:val="16"/>
              </w:rPr>
              <w:t>Punctuality</w:t>
            </w:r>
          </w:p>
        </w:tc>
        <w:tc>
          <w:tcPr>
            <w:tcW w:w="846" w:type="pct"/>
          </w:tcPr>
          <w:p w:rsidR="00375C54" w:rsidRPr="00375C54" w:rsidRDefault="00375C54" w:rsidP="00636948">
            <w:pPr>
              <w:contextualSpacing/>
              <w:rPr>
                <w:b/>
                <w:sz w:val="16"/>
                <w:szCs w:val="16"/>
              </w:rPr>
            </w:pPr>
            <w:r w:rsidRPr="00375C54">
              <w:rPr>
                <w:b/>
                <w:sz w:val="16"/>
                <w:szCs w:val="16"/>
              </w:rPr>
              <w:t>Usually late to class</w:t>
            </w:r>
          </w:p>
        </w:tc>
        <w:tc>
          <w:tcPr>
            <w:tcW w:w="759" w:type="pct"/>
          </w:tcPr>
          <w:p w:rsidR="00375C54" w:rsidRPr="00375C54" w:rsidRDefault="00375C54" w:rsidP="00636948">
            <w:pPr>
              <w:contextualSpacing/>
              <w:rPr>
                <w:b/>
                <w:sz w:val="16"/>
                <w:szCs w:val="16"/>
              </w:rPr>
            </w:pPr>
            <w:r w:rsidRPr="00375C54">
              <w:rPr>
                <w:b/>
                <w:sz w:val="16"/>
                <w:szCs w:val="16"/>
              </w:rPr>
              <w:t>Often late to class</w:t>
            </w:r>
          </w:p>
        </w:tc>
        <w:tc>
          <w:tcPr>
            <w:tcW w:w="759" w:type="pct"/>
          </w:tcPr>
          <w:p w:rsidR="00375C54" w:rsidRPr="00375C54" w:rsidRDefault="00375C54" w:rsidP="00636948">
            <w:pPr>
              <w:contextualSpacing/>
              <w:rPr>
                <w:b/>
                <w:sz w:val="16"/>
                <w:szCs w:val="16"/>
              </w:rPr>
            </w:pPr>
            <w:r w:rsidRPr="00375C54">
              <w:rPr>
                <w:b/>
                <w:sz w:val="16"/>
                <w:szCs w:val="16"/>
              </w:rPr>
              <w:t xml:space="preserve">Occasionally slightly late to class </w:t>
            </w:r>
          </w:p>
        </w:tc>
        <w:tc>
          <w:tcPr>
            <w:tcW w:w="759" w:type="pct"/>
          </w:tcPr>
          <w:p w:rsidR="00375C54" w:rsidRPr="00375C54" w:rsidRDefault="00375C54" w:rsidP="00636948">
            <w:pPr>
              <w:contextualSpacing/>
              <w:rPr>
                <w:b/>
                <w:sz w:val="16"/>
                <w:szCs w:val="16"/>
              </w:rPr>
            </w:pPr>
            <w:r w:rsidRPr="00375C54">
              <w:rPr>
                <w:b/>
                <w:sz w:val="16"/>
                <w:szCs w:val="16"/>
              </w:rPr>
              <w:t>Rarely late to class</w:t>
            </w:r>
          </w:p>
        </w:tc>
        <w:tc>
          <w:tcPr>
            <w:tcW w:w="697" w:type="pct"/>
          </w:tcPr>
          <w:p w:rsidR="00375C54" w:rsidRPr="00375C54" w:rsidRDefault="00375C54" w:rsidP="00636948">
            <w:pPr>
              <w:contextualSpacing/>
              <w:rPr>
                <w:b/>
                <w:sz w:val="16"/>
                <w:szCs w:val="16"/>
              </w:rPr>
            </w:pPr>
            <w:r w:rsidRPr="00375C54">
              <w:rPr>
                <w:b/>
                <w:sz w:val="16"/>
                <w:szCs w:val="16"/>
              </w:rPr>
              <w:t>Never late to class</w:t>
            </w:r>
          </w:p>
        </w:tc>
        <w:tc>
          <w:tcPr>
            <w:tcW w:w="376" w:type="pct"/>
          </w:tcPr>
          <w:p w:rsidR="00375C54" w:rsidRPr="00375C54" w:rsidRDefault="00375C54" w:rsidP="00636948">
            <w:pPr>
              <w:contextualSpacing/>
              <w:rPr>
                <w:b/>
                <w:sz w:val="16"/>
                <w:szCs w:val="16"/>
              </w:rPr>
            </w:pPr>
          </w:p>
        </w:tc>
      </w:tr>
      <w:tr w:rsidR="00375C54" w:rsidRPr="00375C54" w:rsidTr="00636948">
        <w:tc>
          <w:tcPr>
            <w:tcW w:w="804" w:type="pct"/>
          </w:tcPr>
          <w:p w:rsidR="00375C54" w:rsidRPr="00375C54" w:rsidRDefault="00375C54" w:rsidP="00636948">
            <w:pPr>
              <w:contextualSpacing/>
              <w:rPr>
                <w:b/>
                <w:sz w:val="16"/>
                <w:szCs w:val="16"/>
              </w:rPr>
            </w:pPr>
            <w:r w:rsidRPr="00375C54">
              <w:rPr>
                <w:b/>
                <w:sz w:val="16"/>
                <w:szCs w:val="16"/>
              </w:rPr>
              <w:t xml:space="preserve">Preparedness </w:t>
            </w:r>
          </w:p>
        </w:tc>
        <w:tc>
          <w:tcPr>
            <w:tcW w:w="846" w:type="pct"/>
          </w:tcPr>
          <w:p w:rsidR="00375C54" w:rsidRPr="00375C54" w:rsidRDefault="00375C54" w:rsidP="00636948">
            <w:pPr>
              <w:contextualSpacing/>
              <w:rPr>
                <w:b/>
                <w:sz w:val="16"/>
                <w:szCs w:val="16"/>
              </w:rPr>
            </w:pPr>
            <w:r w:rsidRPr="00375C54">
              <w:rPr>
                <w:b/>
                <w:sz w:val="16"/>
                <w:szCs w:val="16"/>
              </w:rPr>
              <w:t>Usually ill- prepared for class, e.g., failure to read text</w:t>
            </w:r>
          </w:p>
        </w:tc>
        <w:tc>
          <w:tcPr>
            <w:tcW w:w="759" w:type="pct"/>
          </w:tcPr>
          <w:p w:rsidR="00375C54" w:rsidRPr="00375C54" w:rsidRDefault="00375C54" w:rsidP="00636948">
            <w:pPr>
              <w:contextualSpacing/>
              <w:rPr>
                <w:b/>
                <w:sz w:val="16"/>
                <w:szCs w:val="16"/>
              </w:rPr>
            </w:pPr>
            <w:r w:rsidRPr="00375C54">
              <w:rPr>
                <w:b/>
                <w:sz w:val="16"/>
                <w:szCs w:val="16"/>
              </w:rPr>
              <w:t>Often is  ill- prepared for class, e.g., failure to read text</w:t>
            </w:r>
          </w:p>
        </w:tc>
        <w:tc>
          <w:tcPr>
            <w:tcW w:w="759" w:type="pct"/>
          </w:tcPr>
          <w:p w:rsidR="00375C54" w:rsidRPr="00375C54" w:rsidRDefault="00375C54" w:rsidP="00636948">
            <w:pPr>
              <w:contextualSpacing/>
              <w:rPr>
                <w:b/>
                <w:sz w:val="16"/>
                <w:szCs w:val="16"/>
              </w:rPr>
            </w:pPr>
            <w:r w:rsidRPr="00375C54">
              <w:rPr>
                <w:b/>
                <w:sz w:val="16"/>
                <w:szCs w:val="16"/>
              </w:rPr>
              <w:t>Usually comes to class prepared</w:t>
            </w:r>
          </w:p>
        </w:tc>
        <w:tc>
          <w:tcPr>
            <w:tcW w:w="759" w:type="pct"/>
          </w:tcPr>
          <w:p w:rsidR="00375C54" w:rsidRPr="00375C54" w:rsidRDefault="00375C54" w:rsidP="00636948">
            <w:pPr>
              <w:contextualSpacing/>
              <w:rPr>
                <w:b/>
                <w:sz w:val="16"/>
                <w:szCs w:val="16"/>
              </w:rPr>
            </w:pPr>
            <w:r w:rsidRPr="00375C54">
              <w:rPr>
                <w:b/>
                <w:sz w:val="16"/>
                <w:szCs w:val="16"/>
              </w:rPr>
              <w:t>Almost always comes to class well prepared</w:t>
            </w:r>
          </w:p>
        </w:tc>
        <w:tc>
          <w:tcPr>
            <w:tcW w:w="697" w:type="pct"/>
          </w:tcPr>
          <w:p w:rsidR="00375C54" w:rsidRPr="00375C54" w:rsidRDefault="00375C54" w:rsidP="00636948">
            <w:pPr>
              <w:contextualSpacing/>
              <w:rPr>
                <w:b/>
                <w:sz w:val="16"/>
                <w:szCs w:val="16"/>
              </w:rPr>
            </w:pPr>
            <w:r w:rsidRPr="00375C54">
              <w:rPr>
                <w:b/>
                <w:sz w:val="16"/>
                <w:szCs w:val="16"/>
              </w:rPr>
              <w:t xml:space="preserve">Always comes to class very well prepared </w:t>
            </w:r>
          </w:p>
        </w:tc>
        <w:tc>
          <w:tcPr>
            <w:tcW w:w="376" w:type="pct"/>
          </w:tcPr>
          <w:p w:rsidR="00375C54" w:rsidRPr="00375C54" w:rsidRDefault="00375C54" w:rsidP="00636948">
            <w:pPr>
              <w:contextualSpacing/>
              <w:rPr>
                <w:b/>
                <w:sz w:val="16"/>
                <w:szCs w:val="16"/>
              </w:rPr>
            </w:pPr>
          </w:p>
        </w:tc>
      </w:tr>
      <w:tr w:rsidR="00375C54" w:rsidRPr="00375C54" w:rsidTr="00636948">
        <w:tc>
          <w:tcPr>
            <w:tcW w:w="804" w:type="pct"/>
          </w:tcPr>
          <w:p w:rsidR="00375C54" w:rsidRPr="00375C54" w:rsidRDefault="00375C54" w:rsidP="00636948">
            <w:pPr>
              <w:contextualSpacing/>
              <w:rPr>
                <w:b/>
                <w:sz w:val="16"/>
                <w:szCs w:val="16"/>
              </w:rPr>
            </w:pPr>
            <w:r w:rsidRPr="00375C54">
              <w:rPr>
                <w:b/>
                <w:sz w:val="16"/>
                <w:szCs w:val="16"/>
              </w:rPr>
              <w:t>Engagement</w:t>
            </w:r>
          </w:p>
        </w:tc>
        <w:tc>
          <w:tcPr>
            <w:tcW w:w="846" w:type="pct"/>
          </w:tcPr>
          <w:p w:rsidR="00375C54" w:rsidRPr="00375C54" w:rsidRDefault="00375C54" w:rsidP="00636948">
            <w:pPr>
              <w:contextualSpacing/>
              <w:rPr>
                <w:b/>
                <w:sz w:val="16"/>
                <w:szCs w:val="16"/>
              </w:rPr>
            </w:pPr>
            <w:r w:rsidRPr="00375C54">
              <w:rPr>
                <w:b/>
                <w:sz w:val="16"/>
                <w:szCs w:val="16"/>
              </w:rPr>
              <w:t>Rarely contributes to class discussions</w:t>
            </w:r>
          </w:p>
        </w:tc>
        <w:tc>
          <w:tcPr>
            <w:tcW w:w="759" w:type="pct"/>
          </w:tcPr>
          <w:p w:rsidR="00375C54" w:rsidRPr="00375C54" w:rsidRDefault="00375C54" w:rsidP="00636948">
            <w:pPr>
              <w:contextualSpacing/>
              <w:rPr>
                <w:b/>
                <w:sz w:val="16"/>
                <w:szCs w:val="16"/>
              </w:rPr>
            </w:pPr>
            <w:r w:rsidRPr="00375C54">
              <w:rPr>
                <w:b/>
                <w:sz w:val="16"/>
                <w:szCs w:val="16"/>
              </w:rPr>
              <w:t xml:space="preserve">Often fails to contribute to class discussions </w:t>
            </w:r>
          </w:p>
        </w:tc>
        <w:tc>
          <w:tcPr>
            <w:tcW w:w="759" w:type="pct"/>
          </w:tcPr>
          <w:p w:rsidR="00375C54" w:rsidRPr="00375C54" w:rsidRDefault="00375C54" w:rsidP="00636948">
            <w:pPr>
              <w:contextualSpacing/>
              <w:rPr>
                <w:b/>
                <w:sz w:val="16"/>
                <w:szCs w:val="16"/>
              </w:rPr>
            </w:pPr>
            <w:r w:rsidRPr="00375C54">
              <w:rPr>
                <w:b/>
                <w:sz w:val="16"/>
                <w:szCs w:val="16"/>
              </w:rPr>
              <w:t>Usually contributes to class discussions</w:t>
            </w:r>
          </w:p>
        </w:tc>
        <w:tc>
          <w:tcPr>
            <w:tcW w:w="759" w:type="pct"/>
          </w:tcPr>
          <w:p w:rsidR="00375C54" w:rsidRPr="00375C54" w:rsidRDefault="00375C54" w:rsidP="00636948">
            <w:pPr>
              <w:contextualSpacing/>
              <w:rPr>
                <w:b/>
                <w:sz w:val="16"/>
                <w:szCs w:val="16"/>
              </w:rPr>
            </w:pPr>
            <w:r w:rsidRPr="00375C54">
              <w:rPr>
                <w:b/>
                <w:sz w:val="16"/>
                <w:szCs w:val="16"/>
              </w:rPr>
              <w:t>Almost always makes valuable contributions to class discussions</w:t>
            </w:r>
          </w:p>
        </w:tc>
        <w:tc>
          <w:tcPr>
            <w:tcW w:w="697" w:type="pct"/>
          </w:tcPr>
          <w:p w:rsidR="00375C54" w:rsidRPr="00375C54" w:rsidRDefault="00375C54" w:rsidP="00636948">
            <w:pPr>
              <w:contextualSpacing/>
              <w:rPr>
                <w:b/>
                <w:sz w:val="16"/>
                <w:szCs w:val="16"/>
              </w:rPr>
            </w:pPr>
            <w:r w:rsidRPr="00375C54">
              <w:rPr>
                <w:b/>
                <w:sz w:val="16"/>
                <w:szCs w:val="16"/>
              </w:rPr>
              <w:t>Always makes very valuable contributions to class discussions</w:t>
            </w:r>
          </w:p>
        </w:tc>
        <w:tc>
          <w:tcPr>
            <w:tcW w:w="376" w:type="pct"/>
          </w:tcPr>
          <w:p w:rsidR="00375C54" w:rsidRPr="00375C54" w:rsidRDefault="00375C54" w:rsidP="00636948">
            <w:pPr>
              <w:contextualSpacing/>
              <w:rPr>
                <w:b/>
                <w:sz w:val="16"/>
                <w:szCs w:val="16"/>
              </w:rPr>
            </w:pPr>
          </w:p>
        </w:tc>
      </w:tr>
      <w:tr w:rsidR="00375C54" w:rsidRPr="00375C54" w:rsidTr="00636948">
        <w:tc>
          <w:tcPr>
            <w:tcW w:w="804" w:type="pct"/>
          </w:tcPr>
          <w:p w:rsidR="00375C54" w:rsidRPr="00375C54" w:rsidRDefault="00375C54" w:rsidP="00636948">
            <w:pPr>
              <w:contextualSpacing/>
              <w:rPr>
                <w:b/>
                <w:sz w:val="16"/>
                <w:szCs w:val="16"/>
              </w:rPr>
            </w:pPr>
            <w:r w:rsidRPr="00375C54">
              <w:rPr>
                <w:b/>
                <w:sz w:val="16"/>
                <w:szCs w:val="16"/>
              </w:rPr>
              <w:t>Attentiveness</w:t>
            </w:r>
          </w:p>
        </w:tc>
        <w:tc>
          <w:tcPr>
            <w:tcW w:w="846" w:type="pct"/>
          </w:tcPr>
          <w:p w:rsidR="00375C54" w:rsidRPr="00375C54" w:rsidRDefault="00375C54" w:rsidP="00636948">
            <w:pPr>
              <w:contextualSpacing/>
              <w:rPr>
                <w:b/>
                <w:sz w:val="16"/>
                <w:szCs w:val="16"/>
              </w:rPr>
            </w:pPr>
            <w:r w:rsidRPr="00375C54">
              <w:rPr>
                <w:b/>
                <w:sz w:val="16"/>
                <w:szCs w:val="16"/>
              </w:rPr>
              <w:t xml:space="preserve">Usually distracted by emails, texts, Facebook,  calls, etc. </w:t>
            </w:r>
          </w:p>
        </w:tc>
        <w:tc>
          <w:tcPr>
            <w:tcW w:w="759" w:type="pct"/>
          </w:tcPr>
          <w:p w:rsidR="00375C54" w:rsidRPr="00375C54" w:rsidRDefault="00375C54" w:rsidP="00636948">
            <w:pPr>
              <w:contextualSpacing/>
              <w:rPr>
                <w:b/>
                <w:sz w:val="16"/>
                <w:szCs w:val="16"/>
              </w:rPr>
            </w:pPr>
            <w:r w:rsidRPr="00375C54">
              <w:rPr>
                <w:b/>
                <w:sz w:val="16"/>
                <w:szCs w:val="16"/>
              </w:rPr>
              <w:t xml:space="preserve">Often distracted by emails, texts, Facebook, calls, etc. </w:t>
            </w:r>
          </w:p>
        </w:tc>
        <w:tc>
          <w:tcPr>
            <w:tcW w:w="759" w:type="pct"/>
          </w:tcPr>
          <w:p w:rsidR="00375C54" w:rsidRPr="00375C54" w:rsidRDefault="00375C54" w:rsidP="00636948">
            <w:pPr>
              <w:contextualSpacing/>
              <w:rPr>
                <w:b/>
                <w:sz w:val="16"/>
                <w:szCs w:val="16"/>
              </w:rPr>
            </w:pPr>
            <w:r w:rsidRPr="00375C54">
              <w:rPr>
                <w:b/>
                <w:sz w:val="16"/>
                <w:szCs w:val="16"/>
              </w:rPr>
              <w:t>Usually focused and free of distractions from emails, texts, Facebook, calls, etc.</w:t>
            </w:r>
          </w:p>
        </w:tc>
        <w:tc>
          <w:tcPr>
            <w:tcW w:w="759" w:type="pct"/>
          </w:tcPr>
          <w:p w:rsidR="00375C54" w:rsidRPr="00375C54" w:rsidRDefault="00375C54" w:rsidP="00636948">
            <w:pPr>
              <w:contextualSpacing/>
              <w:rPr>
                <w:b/>
                <w:sz w:val="16"/>
                <w:szCs w:val="16"/>
              </w:rPr>
            </w:pPr>
            <w:r w:rsidRPr="00375C54">
              <w:rPr>
                <w:b/>
                <w:sz w:val="16"/>
                <w:szCs w:val="16"/>
              </w:rPr>
              <w:t>Almost always focused and free of distractions from emails, texts, Facebook, calls, etc.</w:t>
            </w:r>
          </w:p>
        </w:tc>
        <w:tc>
          <w:tcPr>
            <w:tcW w:w="697" w:type="pct"/>
          </w:tcPr>
          <w:p w:rsidR="00375C54" w:rsidRPr="00375C54" w:rsidRDefault="00375C54" w:rsidP="00636948">
            <w:pPr>
              <w:contextualSpacing/>
              <w:rPr>
                <w:b/>
                <w:sz w:val="16"/>
                <w:szCs w:val="16"/>
              </w:rPr>
            </w:pPr>
            <w:r w:rsidRPr="00375C54">
              <w:rPr>
                <w:b/>
                <w:sz w:val="16"/>
                <w:szCs w:val="16"/>
              </w:rPr>
              <w:t>Always focused and free of distractions from emails, texts, Facebook, calls, etc.</w:t>
            </w:r>
          </w:p>
        </w:tc>
        <w:tc>
          <w:tcPr>
            <w:tcW w:w="376" w:type="pct"/>
          </w:tcPr>
          <w:p w:rsidR="00375C54" w:rsidRPr="00375C54" w:rsidRDefault="00375C54" w:rsidP="00636948">
            <w:pPr>
              <w:contextualSpacing/>
              <w:rPr>
                <w:b/>
                <w:sz w:val="16"/>
                <w:szCs w:val="16"/>
              </w:rPr>
            </w:pPr>
          </w:p>
        </w:tc>
      </w:tr>
      <w:tr w:rsidR="00375C54" w:rsidRPr="00375C54" w:rsidTr="00636948">
        <w:tc>
          <w:tcPr>
            <w:tcW w:w="804" w:type="pct"/>
          </w:tcPr>
          <w:p w:rsidR="00375C54" w:rsidRPr="00375C54" w:rsidRDefault="00375C54" w:rsidP="00636948">
            <w:pPr>
              <w:contextualSpacing/>
              <w:rPr>
                <w:b/>
                <w:sz w:val="16"/>
                <w:szCs w:val="16"/>
              </w:rPr>
            </w:pPr>
            <w:r w:rsidRPr="00375C54">
              <w:rPr>
                <w:b/>
                <w:sz w:val="16"/>
                <w:szCs w:val="16"/>
              </w:rPr>
              <w:t>Respectful</w:t>
            </w:r>
          </w:p>
        </w:tc>
        <w:tc>
          <w:tcPr>
            <w:tcW w:w="846" w:type="pct"/>
          </w:tcPr>
          <w:p w:rsidR="00375C54" w:rsidRPr="00375C54" w:rsidRDefault="00375C54" w:rsidP="00636948">
            <w:pPr>
              <w:contextualSpacing/>
              <w:rPr>
                <w:b/>
                <w:sz w:val="16"/>
                <w:szCs w:val="16"/>
              </w:rPr>
            </w:pPr>
            <w:r w:rsidRPr="00375C54">
              <w:rPr>
                <w:b/>
                <w:sz w:val="16"/>
                <w:szCs w:val="16"/>
              </w:rPr>
              <w:t>Usually ignores or disrupts speaker</w:t>
            </w:r>
          </w:p>
          <w:p w:rsidR="00375C54" w:rsidRPr="00375C54" w:rsidRDefault="00375C54" w:rsidP="00636948">
            <w:pPr>
              <w:contextualSpacing/>
              <w:rPr>
                <w:b/>
                <w:sz w:val="16"/>
                <w:szCs w:val="16"/>
              </w:rPr>
            </w:pPr>
          </w:p>
        </w:tc>
        <w:tc>
          <w:tcPr>
            <w:tcW w:w="759" w:type="pct"/>
          </w:tcPr>
          <w:p w:rsidR="00375C54" w:rsidRPr="00375C54" w:rsidRDefault="00375C54" w:rsidP="00636948">
            <w:pPr>
              <w:contextualSpacing/>
              <w:rPr>
                <w:b/>
                <w:sz w:val="16"/>
                <w:szCs w:val="16"/>
              </w:rPr>
            </w:pPr>
            <w:r w:rsidRPr="00375C54">
              <w:rPr>
                <w:b/>
                <w:sz w:val="16"/>
                <w:szCs w:val="16"/>
              </w:rPr>
              <w:t>Often ignores or disrupts speaker</w:t>
            </w:r>
          </w:p>
        </w:tc>
        <w:tc>
          <w:tcPr>
            <w:tcW w:w="759" w:type="pct"/>
          </w:tcPr>
          <w:p w:rsidR="00375C54" w:rsidRPr="00375C54" w:rsidRDefault="00375C54" w:rsidP="00636948">
            <w:pPr>
              <w:contextualSpacing/>
              <w:rPr>
                <w:b/>
                <w:sz w:val="16"/>
                <w:szCs w:val="16"/>
              </w:rPr>
            </w:pPr>
            <w:r w:rsidRPr="00375C54">
              <w:rPr>
                <w:b/>
                <w:sz w:val="16"/>
                <w:szCs w:val="16"/>
              </w:rPr>
              <w:t>Usually listens to speaker</w:t>
            </w:r>
          </w:p>
        </w:tc>
        <w:tc>
          <w:tcPr>
            <w:tcW w:w="759" w:type="pct"/>
          </w:tcPr>
          <w:p w:rsidR="00375C54" w:rsidRPr="00375C54" w:rsidRDefault="00375C54" w:rsidP="00636948">
            <w:pPr>
              <w:contextualSpacing/>
              <w:rPr>
                <w:b/>
                <w:sz w:val="16"/>
                <w:szCs w:val="16"/>
              </w:rPr>
            </w:pPr>
            <w:r w:rsidRPr="00375C54">
              <w:rPr>
                <w:b/>
                <w:sz w:val="16"/>
                <w:szCs w:val="16"/>
              </w:rPr>
              <w:t>Almost always listens responsively to speaker</w:t>
            </w:r>
          </w:p>
        </w:tc>
        <w:tc>
          <w:tcPr>
            <w:tcW w:w="697" w:type="pct"/>
          </w:tcPr>
          <w:p w:rsidR="00375C54" w:rsidRPr="00375C54" w:rsidRDefault="00375C54" w:rsidP="00636948">
            <w:pPr>
              <w:contextualSpacing/>
              <w:rPr>
                <w:b/>
                <w:sz w:val="16"/>
                <w:szCs w:val="16"/>
              </w:rPr>
            </w:pPr>
            <w:r w:rsidRPr="00375C54">
              <w:rPr>
                <w:b/>
                <w:sz w:val="16"/>
                <w:szCs w:val="16"/>
              </w:rPr>
              <w:t>Always listens very responsively to speaker</w:t>
            </w:r>
          </w:p>
        </w:tc>
        <w:tc>
          <w:tcPr>
            <w:tcW w:w="376" w:type="pct"/>
          </w:tcPr>
          <w:p w:rsidR="00375C54" w:rsidRPr="00375C54" w:rsidRDefault="00375C54" w:rsidP="00636948">
            <w:pPr>
              <w:contextualSpacing/>
              <w:rPr>
                <w:b/>
                <w:sz w:val="16"/>
                <w:szCs w:val="16"/>
              </w:rPr>
            </w:pPr>
          </w:p>
        </w:tc>
      </w:tr>
      <w:tr w:rsidR="00375C54" w:rsidRPr="00375C54" w:rsidTr="00636948">
        <w:tc>
          <w:tcPr>
            <w:tcW w:w="804" w:type="pct"/>
          </w:tcPr>
          <w:p w:rsidR="00375C54" w:rsidRPr="00375C54" w:rsidRDefault="00375C54" w:rsidP="00636948">
            <w:pPr>
              <w:contextualSpacing/>
              <w:rPr>
                <w:b/>
                <w:sz w:val="16"/>
                <w:szCs w:val="16"/>
              </w:rPr>
            </w:pPr>
            <w:r w:rsidRPr="00375C54">
              <w:rPr>
                <w:b/>
                <w:sz w:val="16"/>
                <w:szCs w:val="16"/>
              </w:rPr>
              <w:t>Teamwork</w:t>
            </w:r>
          </w:p>
          <w:p w:rsidR="00375C54" w:rsidRPr="00375C54" w:rsidRDefault="00375C54" w:rsidP="00636948">
            <w:pPr>
              <w:contextualSpacing/>
              <w:rPr>
                <w:b/>
                <w:sz w:val="16"/>
                <w:szCs w:val="16"/>
              </w:rPr>
            </w:pPr>
          </w:p>
        </w:tc>
        <w:tc>
          <w:tcPr>
            <w:tcW w:w="846" w:type="pct"/>
          </w:tcPr>
          <w:p w:rsidR="00375C54" w:rsidRPr="00375C54" w:rsidRDefault="00375C54" w:rsidP="00636948">
            <w:pPr>
              <w:contextualSpacing/>
              <w:rPr>
                <w:b/>
                <w:sz w:val="16"/>
                <w:szCs w:val="16"/>
              </w:rPr>
            </w:pPr>
            <w:r w:rsidRPr="00375C54">
              <w:rPr>
                <w:b/>
                <w:sz w:val="16"/>
                <w:szCs w:val="16"/>
              </w:rPr>
              <w:t>Usually avoids accepting work on the team</w:t>
            </w:r>
          </w:p>
        </w:tc>
        <w:tc>
          <w:tcPr>
            <w:tcW w:w="759" w:type="pct"/>
          </w:tcPr>
          <w:p w:rsidR="00375C54" w:rsidRPr="00375C54" w:rsidRDefault="00375C54" w:rsidP="00636948">
            <w:pPr>
              <w:contextualSpacing/>
              <w:rPr>
                <w:b/>
                <w:sz w:val="16"/>
                <w:szCs w:val="16"/>
              </w:rPr>
            </w:pPr>
            <w:r w:rsidRPr="00375C54">
              <w:rPr>
                <w:b/>
                <w:sz w:val="16"/>
                <w:szCs w:val="16"/>
              </w:rPr>
              <w:t>Often avoids accepting duties on a team</w:t>
            </w:r>
          </w:p>
        </w:tc>
        <w:tc>
          <w:tcPr>
            <w:tcW w:w="759" w:type="pct"/>
          </w:tcPr>
          <w:p w:rsidR="00375C54" w:rsidRPr="00375C54" w:rsidRDefault="00375C54" w:rsidP="00636948">
            <w:pPr>
              <w:contextualSpacing/>
              <w:rPr>
                <w:b/>
                <w:sz w:val="16"/>
                <w:szCs w:val="16"/>
              </w:rPr>
            </w:pPr>
            <w:r w:rsidRPr="00375C54">
              <w:rPr>
                <w:b/>
                <w:sz w:val="16"/>
                <w:szCs w:val="16"/>
              </w:rPr>
              <w:t>Usually accepts duties and responsibilities on a team effort</w:t>
            </w:r>
          </w:p>
        </w:tc>
        <w:tc>
          <w:tcPr>
            <w:tcW w:w="759" w:type="pct"/>
          </w:tcPr>
          <w:p w:rsidR="00375C54" w:rsidRPr="00375C54" w:rsidRDefault="00375C54" w:rsidP="00636948">
            <w:pPr>
              <w:contextualSpacing/>
              <w:rPr>
                <w:b/>
                <w:sz w:val="16"/>
                <w:szCs w:val="16"/>
              </w:rPr>
            </w:pPr>
            <w:r w:rsidRPr="00375C54">
              <w:rPr>
                <w:b/>
                <w:sz w:val="16"/>
                <w:szCs w:val="16"/>
              </w:rPr>
              <w:t>Almost always accepts and takes initiative to complete team tasks</w:t>
            </w:r>
          </w:p>
        </w:tc>
        <w:tc>
          <w:tcPr>
            <w:tcW w:w="697" w:type="pct"/>
          </w:tcPr>
          <w:p w:rsidR="00375C54" w:rsidRPr="00375C54" w:rsidRDefault="00375C54" w:rsidP="00636948">
            <w:pPr>
              <w:contextualSpacing/>
              <w:rPr>
                <w:b/>
                <w:sz w:val="16"/>
                <w:szCs w:val="16"/>
              </w:rPr>
            </w:pPr>
            <w:r w:rsidRPr="00375C54">
              <w:rPr>
                <w:b/>
                <w:sz w:val="16"/>
                <w:szCs w:val="16"/>
              </w:rPr>
              <w:t>Always assumes a leadership role on a team by not only contributing to the team’s mutual task but also by going beyond assigned responsibilities</w:t>
            </w:r>
          </w:p>
        </w:tc>
        <w:tc>
          <w:tcPr>
            <w:tcW w:w="376" w:type="pct"/>
          </w:tcPr>
          <w:p w:rsidR="00375C54" w:rsidRPr="00375C54" w:rsidRDefault="00375C54" w:rsidP="00636948">
            <w:pPr>
              <w:contextualSpacing/>
              <w:rPr>
                <w:b/>
                <w:sz w:val="16"/>
                <w:szCs w:val="16"/>
              </w:rPr>
            </w:pPr>
          </w:p>
        </w:tc>
      </w:tr>
      <w:tr w:rsidR="00375C54" w:rsidRPr="00375C54" w:rsidTr="00636948">
        <w:tc>
          <w:tcPr>
            <w:tcW w:w="804" w:type="pct"/>
          </w:tcPr>
          <w:p w:rsidR="00375C54" w:rsidRPr="00375C54" w:rsidRDefault="00375C54" w:rsidP="00636948">
            <w:pPr>
              <w:contextualSpacing/>
              <w:rPr>
                <w:b/>
                <w:sz w:val="16"/>
                <w:szCs w:val="16"/>
              </w:rPr>
            </w:pPr>
            <w:r w:rsidRPr="00375C54">
              <w:rPr>
                <w:b/>
                <w:sz w:val="16"/>
                <w:szCs w:val="16"/>
              </w:rPr>
              <w:t>Non-defensiveness</w:t>
            </w:r>
          </w:p>
          <w:p w:rsidR="00375C54" w:rsidRPr="00375C54" w:rsidRDefault="00375C54" w:rsidP="00636948">
            <w:pPr>
              <w:contextualSpacing/>
              <w:rPr>
                <w:b/>
                <w:sz w:val="16"/>
                <w:szCs w:val="16"/>
              </w:rPr>
            </w:pPr>
          </w:p>
        </w:tc>
        <w:tc>
          <w:tcPr>
            <w:tcW w:w="846" w:type="pct"/>
          </w:tcPr>
          <w:p w:rsidR="00375C54" w:rsidRPr="00375C54" w:rsidRDefault="00375C54" w:rsidP="00636948">
            <w:pPr>
              <w:contextualSpacing/>
              <w:rPr>
                <w:b/>
                <w:sz w:val="16"/>
                <w:szCs w:val="16"/>
              </w:rPr>
            </w:pPr>
            <w:r w:rsidRPr="00375C54">
              <w:rPr>
                <w:b/>
                <w:sz w:val="16"/>
                <w:szCs w:val="16"/>
              </w:rPr>
              <w:t xml:space="preserve">Usually responds to feedback defensively </w:t>
            </w:r>
          </w:p>
        </w:tc>
        <w:tc>
          <w:tcPr>
            <w:tcW w:w="759" w:type="pct"/>
          </w:tcPr>
          <w:p w:rsidR="00375C54" w:rsidRPr="00375C54" w:rsidRDefault="00375C54" w:rsidP="00636948">
            <w:pPr>
              <w:contextualSpacing/>
              <w:rPr>
                <w:b/>
                <w:sz w:val="16"/>
                <w:szCs w:val="16"/>
              </w:rPr>
            </w:pPr>
            <w:r w:rsidRPr="00375C54">
              <w:rPr>
                <w:b/>
                <w:sz w:val="16"/>
                <w:szCs w:val="16"/>
              </w:rPr>
              <w:t>Often responds to feedback somewhat defensively</w:t>
            </w:r>
          </w:p>
        </w:tc>
        <w:tc>
          <w:tcPr>
            <w:tcW w:w="759" w:type="pct"/>
          </w:tcPr>
          <w:p w:rsidR="00375C54" w:rsidRPr="00375C54" w:rsidRDefault="00375C54" w:rsidP="00636948">
            <w:pPr>
              <w:contextualSpacing/>
              <w:rPr>
                <w:b/>
                <w:sz w:val="16"/>
                <w:szCs w:val="16"/>
              </w:rPr>
            </w:pPr>
            <w:r w:rsidRPr="00375C54">
              <w:rPr>
                <w:b/>
                <w:sz w:val="16"/>
                <w:szCs w:val="16"/>
              </w:rPr>
              <w:t>Usually responds to feedback non-defensively</w:t>
            </w:r>
          </w:p>
        </w:tc>
        <w:tc>
          <w:tcPr>
            <w:tcW w:w="759" w:type="pct"/>
          </w:tcPr>
          <w:p w:rsidR="00375C54" w:rsidRPr="00375C54" w:rsidRDefault="00375C54" w:rsidP="00636948">
            <w:pPr>
              <w:contextualSpacing/>
              <w:rPr>
                <w:b/>
                <w:sz w:val="16"/>
                <w:szCs w:val="16"/>
              </w:rPr>
            </w:pPr>
            <w:r w:rsidRPr="00375C54">
              <w:rPr>
                <w:b/>
                <w:sz w:val="16"/>
                <w:szCs w:val="16"/>
              </w:rPr>
              <w:t xml:space="preserve">Almost always responds to feedback productively </w:t>
            </w:r>
          </w:p>
        </w:tc>
        <w:tc>
          <w:tcPr>
            <w:tcW w:w="697" w:type="pct"/>
          </w:tcPr>
          <w:p w:rsidR="00375C54" w:rsidRPr="00375C54" w:rsidRDefault="00375C54" w:rsidP="00636948">
            <w:pPr>
              <w:contextualSpacing/>
              <w:rPr>
                <w:b/>
                <w:sz w:val="16"/>
                <w:szCs w:val="16"/>
              </w:rPr>
            </w:pPr>
            <w:r w:rsidRPr="00375C54">
              <w:rPr>
                <w:b/>
                <w:sz w:val="16"/>
                <w:szCs w:val="16"/>
              </w:rPr>
              <w:t xml:space="preserve">Always utilizes feedback in productive and positive ways </w:t>
            </w:r>
          </w:p>
        </w:tc>
        <w:tc>
          <w:tcPr>
            <w:tcW w:w="376" w:type="pct"/>
          </w:tcPr>
          <w:p w:rsidR="00375C54" w:rsidRPr="00375C54" w:rsidRDefault="00375C54" w:rsidP="00636948">
            <w:pPr>
              <w:contextualSpacing/>
              <w:rPr>
                <w:b/>
                <w:sz w:val="16"/>
                <w:szCs w:val="16"/>
              </w:rPr>
            </w:pPr>
          </w:p>
        </w:tc>
      </w:tr>
      <w:tr w:rsidR="00375C54" w:rsidRPr="00375C54" w:rsidTr="00636948">
        <w:tc>
          <w:tcPr>
            <w:tcW w:w="804" w:type="pct"/>
          </w:tcPr>
          <w:p w:rsidR="00375C54" w:rsidRPr="00375C54" w:rsidRDefault="00375C54" w:rsidP="00636948">
            <w:pPr>
              <w:contextualSpacing/>
              <w:rPr>
                <w:b/>
                <w:sz w:val="16"/>
                <w:szCs w:val="16"/>
              </w:rPr>
            </w:pPr>
            <w:r w:rsidRPr="00375C54">
              <w:rPr>
                <w:b/>
                <w:sz w:val="16"/>
                <w:szCs w:val="16"/>
              </w:rPr>
              <w:t xml:space="preserve">Morale </w:t>
            </w:r>
          </w:p>
        </w:tc>
        <w:tc>
          <w:tcPr>
            <w:tcW w:w="846" w:type="pct"/>
          </w:tcPr>
          <w:p w:rsidR="00375C54" w:rsidRPr="00375C54" w:rsidRDefault="00375C54" w:rsidP="00636948">
            <w:pPr>
              <w:contextualSpacing/>
              <w:rPr>
                <w:b/>
                <w:sz w:val="16"/>
                <w:szCs w:val="16"/>
              </w:rPr>
            </w:pPr>
            <w:r w:rsidRPr="00375C54">
              <w:rPr>
                <w:b/>
                <w:sz w:val="16"/>
                <w:szCs w:val="16"/>
              </w:rPr>
              <w:t>Usually creates negative morale by being negative and recalcitrant</w:t>
            </w:r>
          </w:p>
        </w:tc>
        <w:tc>
          <w:tcPr>
            <w:tcW w:w="759" w:type="pct"/>
          </w:tcPr>
          <w:p w:rsidR="00375C54" w:rsidRPr="00375C54" w:rsidRDefault="00375C54" w:rsidP="00636948">
            <w:pPr>
              <w:contextualSpacing/>
              <w:rPr>
                <w:b/>
                <w:sz w:val="16"/>
                <w:szCs w:val="16"/>
              </w:rPr>
            </w:pPr>
            <w:r w:rsidRPr="00375C54">
              <w:rPr>
                <w:b/>
                <w:sz w:val="16"/>
                <w:szCs w:val="16"/>
              </w:rPr>
              <w:t>Often creates negative moral by being negative and recalcitrant</w:t>
            </w:r>
          </w:p>
        </w:tc>
        <w:tc>
          <w:tcPr>
            <w:tcW w:w="759" w:type="pct"/>
          </w:tcPr>
          <w:p w:rsidR="00375C54" w:rsidRPr="00375C54" w:rsidRDefault="00375C54" w:rsidP="00636948">
            <w:pPr>
              <w:contextualSpacing/>
              <w:rPr>
                <w:b/>
                <w:sz w:val="16"/>
                <w:szCs w:val="16"/>
              </w:rPr>
            </w:pPr>
            <w:r w:rsidRPr="00375C54">
              <w:rPr>
                <w:b/>
                <w:sz w:val="16"/>
                <w:szCs w:val="16"/>
              </w:rPr>
              <w:t>Usually achieves a balance of being cooperative while being proactive and having the courage of one’s convictions</w:t>
            </w:r>
          </w:p>
        </w:tc>
        <w:tc>
          <w:tcPr>
            <w:tcW w:w="759" w:type="pct"/>
          </w:tcPr>
          <w:p w:rsidR="00375C54" w:rsidRPr="00375C54" w:rsidRDefault="00375C54" w:rsidP="00636948">
            <w:pPr>
              <w:contextualSpacing/>
              <w:rPr>
                <w:b/>
                <w:sz w:val="16"/>
                <w:szCs w:val="16"/>
              </w:rPr>
            </w:pPr>
            <w:r w:rsidRPr="00375C54">
              <w:rPr>
                <w:b/>
                <w:sz w:val="16"/>
                <w:szCs w:val="16"/>
              </w:rPr>
              <w:t>Almost always achieves a balance of being cooperative while expressing proactivity in ways that enhance the class</w:t>
            </w:r>
          </w:p>
        </w:tc>
        <w:tc>
          <w:tcPr>
            <w:tcW w:w="697" w:type="pct"/>
          </w:tcPr>
          <w:p w:rsidR="00375C54" w:rsidRPr="00375C54" w:rsidRDefault="00375C54" w:rsidP="00636948">
            <w:pPr>
              <w:contextualSpacing/>
              <w:rPr>
                <w:b/>
                <w:sz w:val="16"/>
                <w:szCs w:val="16"/>
              </w:rPr>
            </w:pPr>
            <w:r w:rsidRPr="00375C54">
              <w:rPr>
                <w:b/>
                <w:sz w:val="16"/>
                <w:szCs w:val="16"/>
              </w:rPr>
              <w:t>Always conveys cooperation while also asserting proactive leadership that enhances the class</w:t>
            </w:r>
          </w:p>
        </w:tc>
        <w:tc>
          <w:tcPr>
            <w:tcW w:w="376" w:type="pct"/>
          </w:tcPr>
          <w:p w:rsidR="00375C54" w:rsidRPr="00375C54" w:rsidRDefault="00375C54" w:rsidP="00636948">
            <w:pPr>
              <w:contextualSpacing/>
              <w:rPr>
                <w:b/>
                <w:sz w:val="16"/>
                <w:szCs w:val="16"/>
              </w:rPr>
            </w:pPr>
          </w:p>
        </w:tc>
      </w:tr>
      <w:tr w:rsidR="00375C54" w:rsidRPr="00375C54" w:rsidTr="00636948">
        <w:tc>
          <w:tcPr>
            <w:tcW w:w="804" w:type="pct"/>
          </w:tcPr>
          <w:p w:rsidR="00375C54" w:rsidRPr="00375C54" w:rsidRDefault="00375C54" w:rsidP="00636948">
            <w:pPr>
              <w:contextualSpacing/>
              <w:rPr>
                <w:b/>
                <w:sz w:val="16"/>
                <w:szCs w:val="16"/>
              </w:rPr>
            </w:pPr>
            <w:r w:rsidRPr="00375C54">
              <w:rPr>
                <w:b/>
                <w:sz w:val="16"/>
                <w:szCs w:val="16"/>
              </w:rPr>
              <w:t>Decorum/Presentation/</w:t>
            </w:r>
          </w:p>
          <w:p w:rsidR="00375C54" w:rsidRPr="00375C54" w:rsidRDefault="00375C54" w:rsidP="00636948">
            <w:pPr>
              <w:contextualSpacing/>
              <w:rPr>
                <w:b/>
                <w:sz w:val="16"/>
                <w:szCs w:val="16"/>
              </w:rPr>
            </w:pPr>
            <w:r w:rsidRPr="00375C54">
              <w:rPr>
                <w:b/>
                <w:sz w:val="16"/>
                <w:szCs w:val="16"/>
              </w:rPr>
              <w:t>Presence/Attire</w:t>
            </w:r>
          </w:p>
        </w:tc>
        <w:tc>
          <w:tcPr>
            <w:tcW w:w="846" w:type="pct"/>
          </w:tcPr>
          <w:p w:rsidR="00375C54" w:rsidRPr="00375C54" w:rsidRDefault="00375C54" w:rsidP="00636948">
            <w:pPr>
              <w:contextualSpacing/>
              <w:rPr>
                <w:b/>
                <w:sz w:val="16"/>
                <w:szCs w:val="16"/>
              </w:rPr>
            </w:pPr>
            <w:r w:rsidRPr="00375C54">
              <w:rPr>
                <w:b/>
                <w:sz w:val="16"/>
                <w:szCs w:val="16"/>
              </w:rPr>
              <w:t>Usually  inappropriate for class/site context</w:t>
            </w:r>
          </w:p>
        </w:tc>
        <w:tc>
          <w:tcPr>
            <w:tcW w:w="759" w:type="pct"/>
          </w:tcPr>
          <w:p w:rsidR="00375C54" w:rsidRPr="00375C54" w:rsidRDefault="00375C54" w:rsidP="00636948">
            <w:pPr>
              <w:pStyle w:val="NoSpacing"/>
              <w:rPr>
                <w:b/>
                <w:sz w:val="16"/>
                <w:szCs w:val="16"/>
              </w:rPr>
            </w:pPr>
            <w:r w:rsidRPr="00375C54">
              <w:rPr>
                <w:b/>
                <w:sz w:val="16"/>
                <w:szCs w:val="16"/>
              </w:rPr>
              <w:t>Often inappropriate for class/site context</w:t>
            </w:r>
          </w:p>
        </w:tc>
        <w:tc>
          <w:tcPr>
            <w:tcW w:w="759" w:type="pct"/>
          </w:tcPr>
          <w:p w:rsidR="00375C54" w:rsidRPr="00375C54" w:rsidRDefault="00375C54" w:rsidP="00636948">
            <w:pPr>
              <w:contextualSpacing/>
              <w:rPr>
                <w:b/>
                <w:sz w:val="16"/>
                <w:szCs w:val="16"/>
              </w:rPr>
            </w:pPr>
            <w:r w:rsidRPr="00375C54">
              <w:rPr>
                <w:b/>
                <w:sz w:val="16"/>
                <w:szCs w:val="16"/>
              </w:rPr>
              <w:t>Usually appropriate for class context</w:t>
            </w:r>
          </w:p>
        </w:tc>
        <w:tc>
          <w:tcPr>
            <w:tcW w:w="759" w:type="pct"/>
          </w:tcPr>
          <w:p w:rsidR="00375C54" w:rsidRPr="00375C54" w:rsidRDefault="00375C54" w:rsidP="00636948">
            <w:pPr>
              <w:contextualSpacing/>
              <w:rPr>
                <w:b/>
                <w:sz w:val="16"/>
                <w:szCs w:val="16"/>
              </w:rPr>
            </w:pPr>
            <w:r w:rsidRPr="00375C54">
              <w:rPr>
                <w:b/>
                <w:sz w:val="16"/>
                <w:szCs w:val="16"/>
              </w:rPr>
              <w:t>Almost always appropriate for class context</w:t>
            </w:r>
          </w:p>
        </w:tc>
        <w:tc>
          <w:tcPr>
            <w:tcW w:w="697" w:type="pct"/>
          </w:tcPr>
          <w:p w:rsidR="00375C54" w:rsidRPr="00375C54" w:rsidRDefault="00375C54" w:rsidP="00636948">
            <w:pPr>
              <w:contextualSpacing/>
              <w:rPr>
                <w:b/>
                <w:sz w:val="16"/>
                <w:szCs w:val="16"/>
              </w:rPr>
            </w:pPr>
            <w:r w:rsidRPr="00375C54">
              <w:rPr>
                <w:b/>
                <w:sz w:val="16"/>
                <w:szCs w:val="16"/>
              </w:rPr>
              <w:t>Always  appropriate for class context</w:t>
            </w:r>
          </w:p>
        </w:tc>
        <w:tc>
          <w:tcPr>
            <w:tcW w:w="376" w:type="pct"/>
          </w:tcPr>
          <w:p w:rsidR="00375C54" w:rsidRPr="00375C54" w:rsidRDefault="00375C54" w:rsidP="00636948">
            <w:pPr>
              <w:contextualSpacing/>
              <w:rPr>
                <w:b/>
                <w:sz w:val="16"/>
                <w:szCs w:val="16"/>
              </w:rPr>
            </w:pPr>
          </w:p>
        </w:tc>
      </w:tr>
      <w:tr w:rsidR="00375C54" w:rsidRPr="00375C54" w:rsidTr="00636948">
        <w:tc>
          <w:tcPr>
            <w:tcW w:w="804" w:type="pct"/>
          </w:tcPr>
          <w:p w:rsidR="00375C54" w:rsidRPr="00375C54" w:rsidRDefault="00375C54" w:rsidP="00636948">
            <w:pPr>
              <w:contextualSpacing/>
              <w:rPr>
                <w:b/>
                <w:sz w:val="16"/>
                <w:szCs w:val="16"/>
              </w:rPr>
            </w:pPr>
            <w:r w:rsidRPr="00375C54">
              <w:rPr>
                <w:b/>
                <w:sz w:val="16"/>
                <w:szCs w:val="16"/>
              </w:rPr>
              <w:t>Mean Rating Total/10</w:t>
            </w:r>
          </w:p>
          <w:p w:rsidR="00375C54" w:rsidRPr="00375C54" w:rsidRDefault="00375C54" w:rsidP="00636948">
            <w:pPr>
              <w:contextualSpacing/>
              <w:rPr>
                <w:b/>
                <w:sz w:val="16"/>
                <w:szCs w:val="16"/>
              </w:rPr>
            </w:pPr>
          </w:p>
          <w:p w:rsidR="00375C54" w:rsidRPr="00375C54" w:rsidRDefault="00375C54" w:rsidP="00636948">
            <w:pPr>
              <w:contextualSpacing/>
              <w:rPr>
                <w:b/>
                <w:sz w:val="16"/>
                <w:szCs w:val="16"/>
              </w:rPr>
            </w:pPr>
          </w:p>
        </w:tc>
        <w:tc>
          <w:tcPr>
            <w:tcW w:w="846" w:type="pct"/>
          </w:tcPr>
          <w:p w:rsidR="00375C54" w:rsidRPr="00375C54" w:rsidRDefault="00375C54" w:rsidP="00636948">
            <w:pPr>
              <w:contextualSpacing/>
              <w:rPr>
                <w:b/>
                <w:sz w:val="16"/>
                <w:szCs w:val="16"/>
              </w:rPr>
            </w:pPr>
          </w:p>
        </w:tc>
        <w:tc>
          <w:tcPr>
            <w:tcW w:w="759" w:type="pct"/>
          </w:tcPr>
          <w:p w:rsidR="00375C54" w:rsidRPr="00375C54" w:rsidRDefault="00375C54" w:rsidP="00636948">
            <w:pPr>
              <w:pStyle w:val="NoSpacing"/>
              <w:rPr>
                <w:b/>
                <w:sz w:val="16"/>
                <w:szCs w:val="16"/>
              </w:rPr>
            </w:pPr>
          </w:p>
        </w:tc>
        <w:tc>
          <w:tcPr>
            <w:tcW w:w="759" w:type="pct"/>
          </w:tcPr>
          <w:p w:rsidR="00375C54" w:rsidRPr="00375C54" w:rsidRDefault="00375C54" w:rsidP="00636948">
            <w:pPr>
              <w:contextualSpacing/>
              <w:rPr>
                <w:b/>
                <w:sz w:val="16"/>
                <w:szCs w:val="16"/>
              </w:rPr>
            </w:pPr>
          </w:p>
        </w:tc>
        <w:tc>
          <w:tcPr>
            <w:tcW w:w="759" w:type="pct"/>
          </w:tcPr>
          <w:p w:rsidR="00375C54" w:rsidRPr="00375C54" w:rsidRDefault="00375C54" w:rsidP="00636948">
            <w:pPr>
              <w:contextualSpacing/>
              <w:rPr>
                <w:b/>
                <w:sz w:val="16"/>
                <w:szCs w:val="16"/>
              </w:rPr>
            </w:pPr>
          </w:p>
        </w:tc>
        <w:tc>
          <w:tcPr>
            <w:tcW w:w="697" w:type="pct"/>
          </w:tcPr>
          <w:p w:rsidR="00375C54" w:rsidRPr="00375C54" w:rsidRDefault="00375C54" w:rsidP="00636948">
            <w:pPr>
              <w:contextualSpacing/>
              <w:rPr>
                <w:b/>
                <w:sz w:val="16"/>
                <w:szCs w:val="16"/>
              </w:rPr>
            </w:pPr>
          </w:p>
        </w:tc>
        <w:tc>
          <w:tcPr>
            <w:tcW w:w="376" w:type="pct"/>
          </w:tcPr>
          <w:p w:rsidR="00375C54" w:rsidRPr="00375C54" w:rsidRDefault="00375C54" w:rsidP="00636948">
            <w:pPr>
              <w:contextualSpacing/>
              <w:rPr>
                <w:b/>
                <w:sz w:val="16"/>
                <w:szCs w:val="16"/>
              </w:rPr>
            </w:pPr>
          </w:p>
        </w:tc>
      </w:tr>
    </w:tbl>
    <w:p w:rsidR="00375C54" w:rsidRPr="00375C54" w:rsidRDefault="00375C54" w:rsidP="00375C54">
      <w:pPr>
        <w:rPr>
          <w:sz w:val="16"/>
          <w:szCs w:val="16"/>
        </w:rPr>
      </w:pPr>
    </w:p>
    <w:p w:rsidR="00375C54" w:rsidRPr="00375C54" w:rsidRDefault="00375C54" w:rsidP="00375C54">
      <w:pPr>
        <w:rPr>
          <w:b/>
          <w:sz w:val="16"/>
          <w:szCs w:val="16"/>
        </w:rPr>
      </w:pPr>
      <w:r w:rsidRPr="00375C54">
        <w:rPr>
          <w:b/>
          <w:sz w:val="16"/>
          <w:szCs w:val="16"/>
        </w:rPr>
        <w:t xml:space="preserve">Comments:  </w:t>
      </w:r>
    </w:p>
    <w:p w:rsidR="00375C54" w:rsidRPr="00D06D4D" w:rsidRDefault="00375C54" w:rsidP="00375C54">
      <w:pPr>
        <w:rPr>
          <w:sz w:val="18"/>
          <w:szCs w:val="18"/>
        </w:rPr>
      </w:pPr>
    </w:p>
    <w:p w:rsidR="00375C54" w:rsidRDefault="00375C54" w:rsidP="00A40130">
      <w:pPr>
        <w:sectPr w:rsidR="00375C54" w:rsidSect="00282D77">
          <w:pgSz w:w="15840" w:h="12240" w:orient="landscape"/>
          <w:pgMar w:top="1440" w:right="1440" w:bottom="1440" w:left="1440" w:header="720" w:footer="720" w:gutter="0"/>
          <w:cols w:space="720"/>
          <w:docGrid w:linePitch="360"/>
        </w:sectPr>
      </w:pPr>
    </w:p>
    <w:p w:rsidR="00D86C5C" w:rsidRPr="00D86C5C" w:rsidRDefault="00D86C5C" w:rsidP="00D86C5C">
      <w:pPr>
        <w:jc w:val="center"/>
        <w:rPr>
          <w:b/>
          <w:color w:val="000000"/>
        </w:rPr>
      </w:pPr>
      <w:r w:rsidRPr="00D86C5C">
        <w:rPr>
          <w:b/>
          <w:color w:val="000000"/>
        </w:rPr>
        <w:lastRenderedPageBreak/>
        <w:t>Texas Tech University</w:t>
      </w:r>
    </w:p>
    <w:p w:rsidR="00D86C5C" w:rsidRPr="00D86C5C" w:rsidRDefault="00D86C5C" w:rsidP="00D86C5C">
      <w:pPr>
        <w:jc w:val="center"/>
        <w:rPr>
          <w:b/>
          <w:color w:val="000000"/>
        </w:rPr>
      </w:pPr>
      <w:r w:rsidRPr="00D86C5C">
        <w:rPr>
          <w:b/>
          <w:color w:val="000000"/>
        </w:rPr>
        <w:t>College of Education/Counselor Education</w:t>
      </w:r>
    </w:p>
    <w:p w:rsidR="00D86C5C" w:rsidRPr="00D86C5C" w:rsidRDefault="00D86C5C" w:rsidP="00D86C5C">
      <w:pPr>
        <w:jc w:val="center"/>
        <w:rPr>
          <w:b/>
          <w:bCs/>
          <w:color w:val="000000"/>
        </w:rPr>
      </w:pPr>
      <w:r w:rsidRPr="00D86C5C">
        <w:rPr>
          <w:b/>
          <w:bCs/>
          <w:color w:val="000000"/>
        </w:rPr>
        <w:t>Student Intern Evaluation</w:t>
      </w:r>
    </w:p>
    <w:p w:rsidR="00D86C5C" w:rsidRPr="00D86C5C" w:rsidRDefault="00D86C5C" w:rsidP="00D86C5C">
      <w:pPr>
        <w:jc w:val="center"/>
        <w:rPr>
          <w:b/>
          <w:bCs/>
          <w:color w:val="000000"/>
          <w:sz w:val="22"/>
          <w:szCs w:val="22"/>
        </w:rPr>
      </w:pPr>
    </w:p>
    <w:p w:rsidR="00D86C5C" w:rsidRPr="00D86C5C" w:rsidRDefault="00D86C5C" w:rsidP="00D86C5C">
      <w:pPr>
        <w:jc w:val="center"/>
        <w:rPr>
          <w:bCs/>
          <w:color w:val="000000"/>
          <w:sz w:val="20"/>
          <w:szCs w:val="20"/>
        </w:rPr>
      </w:pPr>
      <w:r w:rsidRPr="00D86C5C">
        <w:rPr>
          <w:bCs/>
          <w:color w:val="000000"/>
          <w:sz w:val="20"/>
          <w:szCs w:val="20"/>
        </w:rPr>
        <w:t>(CACRE II.G.1.bdfgj; II.G.2.d; III; III.G.123456; CMHC A.23478; B.12; C.3579; D.12456789; E.34: F.123; G.1; H.123; I.23; J.12; K.12; L.12; SC A.23456; B.12; D.12345; D.12345; E.124; F.1234; G.1; H.12345; I.13; J.123; L.123; N.12345; P.12 )</w:t>
      </w:r>
    </w:p>
    <w:p w:rsidR="00D86C5C" w:rsidRPr="00D86C5C" w:rsidRDefault="00D86C5C" w:rsidP="00D86C5C">
      <w:pPr>
        <w:jc w:val="center"/>
        <w:rPr>
          <w:b/>
          <w:bCs/>
          <w:color w:val="000000"/>
          <w:sz w:val="22"/>
          <w:szCs w:val="22"/>
        </w:rPr>
      </w:pPr>
    </w:p>
    <w:p w:rsidR="00D86C5C" w:rsidRPr="00D86C5C" w:rsidRDefault="00D86C5C" w:rsidP="00D86C5C">
      <w:pPr>
        <w:rPr>
          <w:b/>
          <w:color w:val="000000"/>
          <w:sz w:val="22"/>
          <w:szCs w:val="22"/>
        </w:rPr>
      </w:pPr>
      <w:r w:rsidRPr="00D86C5C">
        <w:rPr>
          <w:b/>
          <w:color w:val="000000"/>
          <w:sz w:val="22"/>
          <w:szCs w:val="22"/>
        </w:rPr>
        <w:t>Directions: This form is completed by the Site Supervisor.</w:t>
      </w:r>
    </w:p>
    <w:p w:rsidR="00D86C5C" w:rsidRPr="00D86C5C" w:rsidRDefault="00D86C5C" w:rsidP="00D86C5C">
      <w:pPr>
        <w:rPr>
          <w:b/>
          <w:color w:val="000000"/>
          <w:sz w:val="22"/>
          <w:szCs w:val="22"/>
        </w:rPr>
      </w:pPr>
    </w:p>
    <w:p w:rsidR="00D86C5C" w:rsidRPr="00D86C5C" w:rsidRDefault="00D86C5C" w:rsidP="00D86C5C">
      <w:pPr>
        <w:rPr>
          <w:color w:val="000000"/>
          <w:sz w:val="22"/>
          <w:szCs w:val="22"/>
        </w:rPr>
      </w:pPr>
      <w:r w:rsidRPr="00D86C5C">
        <w:rPr>
          <w:color w:val="000000"/>
          <w:sz w:val="22"/>
          <w:szCs w:val="22"/>
        </w:rPr>
        <w:t>Internship Student Name: ________________________________ Student R#: _____________________</w:t>
      </w:r>
    </w:p>
    <w:p w:rsidR="00D86C5C" w:rsidRPr="00D86C5C" w:rsidRDefault="00D86C5C" w:rsidP="00D86C5C">
      <w:pPr>
        <w:rPr>
          <w:color w:val="000000"/>
          <w:sz w:val="22"/>
          <w:szCs w:val="22"/>
        </w:rPr>
      </w:pPr>
    </w:p>
    <w:p w:rsidR="00D86C5C" w:rsidRPr="00D86C5C" w:rsidRDefault="00D86C5C" w:rsidP="00D86C5C">
      <w:pPr>
        <w:rPr>
          <w:color w:val="000000"/>
          <w:sz w:val="22"/>
          <w:szCs w:val="22"/>
        </w:rPr>
      </w:pPr>
      <w:r w:rsidRPr="00D86C5C">
        <w:rPr>
          <w:color w:val="000000"/>
          <w:sz w:val="22"/>
          <w:szCs w:val="22"/>
        </w:rPr>
        <w:t>Supervisor Name: ______________________________________ Date: __________________________</w:t>
      </w:r>
    </w:p>
    <w:p w:rsidR="00D86C5C" w:rsidRPr="00D86C5C" w:rsidRDefault="00D86C5C" w:rsidP="00D86C5C">
      <w:pPr>
        <w:rPr>
          <w:color w:val="000000"/>
          <w:sz w:val="22"/>
          <w:szCs w:val="22"/>
        </w:rPr>
      </w:pPr>
    </w:p>
    <w:p w:rsidR="00D86C5C" w:rsidRPr="00D86C5C" w:rsidRDefault="00D86C5C" w:rsidP="00D86C5C">
      <w:pPr>
        <w:rPr>
          <w:color w:val="000000"/>
          <w:sz w:val="22"/>
          <w:szCs w:val="22"/>
        </w:rPr>
      </w:pPr>
      <w:r w:rsidRPr="00D86C5C">
        <w:rPr>
          <w:color w:val="000000"/>
          <w:sz w:val="22"/>
          <w:szCs w:val="22"/>
        </w:rPr>
        <w:t>Internship Site: ________________________________________________________________________</w:t>
      </w:r>
      <w:r w:rsidRPr="00D86C5C">
        <w:rPr>
          <w:color w:val="000000"/>
          <w:sz w:val="22"/>
          <w:szCs w:val="22"/>
        </w:rPr>
        <w:br/>
      </w:r>
    </w:p>
    <w:p w:rsidR="00D86C5C" w:rsidRPr="00D86C5C" w:rsidRDefault="00D86C5C" w:rsidP="00D86C5C">
      <w:pPr>
        <w:rPr>
          <w:color w:val="000000"/>
          <w:sz w:val="22"/>
          <w:szCs w:val="22"/>
        </w:rPr>
      </w:pPr>
      <w:r w:rsidRPr="00D86C5C">
        <w:rPr>
          <w:color w:val="000000"/>
          <w:sz w:val="22"/>
          <w:szCs w:val="22"/>
        </w:rPr>
        <w:t>This form is designed to help supervisors provide feedback about the performance of internship students. The time you take to complete this form is very much appreciated. This form will become a part of the internship student’s record for this course and may be considered in assigning grades. Please use the scale below and circle the number corresponding to your rating of each item. Space is provided for specific comments following each category group.</w:t>
      </w:r>
    </w:p>
    <w:p w:rsidR="00D86C5C" w:rsidRPr="00D86C5C" w:rsidRDefault="00D86C5C" w:rsidP="00D86C5C">
      <w:pPr>
        <w:rPr>
          <w:color w:val="000000"/>
          <w:sz w:val="22"/>
          <w:szCs w:val="22"/>
        </w:rPr>
      </w:pPr>
    </w:p>
    <w:tbl>
      <w:tblPr>
        <w:tblStyle w:val="TableGrid11"/>
        <w:tblpPr w:leftFromText="180" w:rightFromText="180" w:vertAnchor="text" w:horzAnchor="margin" w:tblpY="186"/>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D86C5C" w:rsidRPr="00D86C5C" w:rsidTr="00007900">
        <w:tc>
          <w:tcPr>
            <w:tcW w:w="1771" w:type="dxa"/>
          </w:tcPr>
          <w:p w:rsidR="00D86C5C" w:rsidRPr="00D86C5C" w:rsidRDefault="00D86C5C" w:rsidP="00D86C5C">
            <w:pPr>
              <w:jc w:val="center"/>
              <w:rPr>
                <w:rFonts w:eastAsia="Calibri"/>
                <w:b/>
                <w:i/>
                <w:color w:val="000000"/>
                <w:sz w:val="22"/>
                <w:szCs w:val="22"/>
              </w:rPr>
            </w:pPr>
            <w:r w:rsidRPr="00D86C5C">
              <w:rPr>
                <w:rFonts w:eastAsia="Calibri"/>
                <w:b/>
                <w:i/>
                <w:color w:val="000000"/>
                <w:sz w:val="22"/>
                <w:szCs w:val="22"/>
              </w:rPr>
              <w:t>Far Below</w:t>
            </w:r>
          </w:p>
          <w:p w:rsidR="00D86C5C" w:rsidRPr="00D86C5C" w:rsidRDefault="00D86C5C" w:rsidP="00D86C5C">
            <w:pPr>
              <w:jc w:val="center"/>
              <w:rPr>
                <w:rFonts w:eastAsia="Calibri"/>
                <w:b/>
                <w:i/>
                <w:color w:val="000000"/>
                <w:sz w:val="22"/>
                <w:szCs w:val="22"/>
              </w:rPr>
            </w:pPr>
            <w:r w:rsidRPr="00D86C5C">
              <w:rPr>
                <w:rFonts w:eastAsia="Calibri"/>
                <w:b/>
                <w:i/>
                <w:color w:val="000000"/>
                <w:sz w:val="22"/>
                <w:szCs w:val="22"/>
              </w:rPr>
              <w:t>Expectations</w:t>
            </w:r>
          </w:p>
          <w:p w:rsidR="00D86C5C" w:rsidRPr="00D86C5C" w:rsidRDefault="00D86C5C" w:rsidP="00D86C5C">
            <w:pPr>
              <w:jc w:val="center"/>
              <w:rPr>
                <w:rFonts w:eastAsia="Calibri"/>
                <w:b/>
                <w:i/>
                <w:color w:val="000000"/>
                <w:sz w:val="22"/>
                <w:szCs w:val="22"/>
              </w:rPr>
            </w:pPr>
            <w:r w:rsidRPr="00D86C5C">
              <w:rPr>
                <w:rFonts w:eastAsia="Calibri"/>
                <w:b/>
                <w:i/>
                <w:color w:val="000000"/>
                <w:sz w:val="22"/>
                <w:szCs w:val="22"/>
              </w:rPr>
              <w:t>1</w:t>
            </w:r>
          </w:p>
        </w:tc>
        <w:tc>
          <w:tcPr>
            <w:tcW w:w="1771" w:type="dxa"/>
          </w:tcPr>
          <w:p w:rsidR="00D86C5C" w:rsidRPr="00D86C5C" w:rsidRDefault="00D86C5C" w:rsidP="00D86C5C">
            <w:pPr>
              <w:jc w:val="center"/>
              <w:rPr>
                <w:rFonts w:eastAsia="Calibri"/>
                <w:b/>
                <w:i/>
                <w:color w:val="000000"/>
                <w:sz w:val="22"/>
                <w:szCs w:val="22"/>
              </w:rPr>
            </w:pPr>
            <w:r w:rsidRPr="00D86C5C">
              <w:rPr>
                <w:rFonts w:eastAsia="Calibri"/>
                <w:b/>
                <w:i/>
                <w:color w:val="000000"/>
                <w:sz w:val="22"/>
                <w:szCs w:val="22"/>
              </w:rPr>
              <w:t>Below Expectations</w:t>
            </w:r>
          </w:p>
          <w:p w:rsidR="00D86C5C" w:rsidRPr="00D86C5C" w:rsidRDefault="00D86C5C" w:rsidP="00D86C5C">
            <w:pPr>
              <w:jc w:val="center"/>
              <w:rPr>
                <w:rFonts w:eastAsia="Calibri"/>
                <w:b/>
                <w:i/>
                <w:color w:val="000000"/>
                <w:sz w:val="22"/>
                <w:szCs w:val="22"/>
              </w:rPr>
            </w:pPr>
            <w:r w:rsidRPr="00D86C5C">
              <w:rPr>
                <w:rFonts w:eastAsia="Calibri"/>
                <w:b/>
                <w:i/>
                <w:color w:val="000000"/>
                <w:sz w:val="22"/>
                <w:szCs w:val="22"/>
              </w:rPr>
              <w:t>2</w:t>
            </w:r>
          </w:p>
        </w:tc>
        <w:tc>
          <w:tcPr>
            <w:tcW w:w="1771" w:type="dxa"/>
          </w:tcPr>
          <w:p w:rsidR="00D86C5C" w:rsidRPr="00D86C5C" w:rsidRDefault="00D86C5C" w:rsidP="00D86C5C">
            <w:pPr>
              <w:jc w:val="center"/>
              <w:rPr>
                <w:rFonts w:eastAsia="Calibri"/>
                <w:b/>
                <w:i/>
                <w:color w:val="000000"/>
                <w:sz w:val="22"/>
                <w:szCs w:val="22"/>
              </w:rPr>
            </w:pPr>
            <w:r w:rsidRPr="00D86C5C">
              <w:rPr>
                <w:rFonts w:eastAsia="Calibri"/>
                <w:b/>
                <w:i/>
                <w:color w:val="000000"/>
                <w:sz w:val="22"/>
                <w:szCs w:val="22"/>
              </w:rPr>
              <w:t>At</w:t>
            </w:r>
          </w:p>
          <w:p w:rsidR="00D86C5C" w:rsidRPr="00D86C5C" w:rsidRDefault="00D86C5C" w:rsidP="00D86C5C">
            <w:pPr>
              <w:jc w:val="center"/>
              <w:rPr>
                <w:rFonts w:eastAsia="Calibri"/>
                <w:b/>
                <w:i/>
                <w:color w:val="000000"/>
                <w:sz w:val="22"/>
                <w:szCs w:val="22"/>
              </w:rPr>
            </w:pPr>
            <w:r w:rsidRPr="00D86C5C">
              <w:rPr>
                <w:rFonts w:eastAsia="Calibri"/>
                <w:b/>
                <w:i/>
                <w:color w:val="000000"/>
                <w:sz w:val="22"/>
                <w:szCs w:val="22"/>
              </w:rPr>
              <w:t>Expectations</w:t>
            </w:r>
          </w:p>
          <w:p w:rsidR="00D86C5C" w:rsidRPr="00D86C5C" w:rsidRDefault="00D86C5C" w:rsidP="00D86C5C">
            <w:pPr>
              <w:jc w:val="center"/>
              <w:rPr>
                <w:rFonts w:eastAsia="Calibri"/>
                <w:b/>
                <w:i/>
                <w:color w:val="000000"/>
                <w:sz w:val="22"/>
                <w:szCs w:val="22"/>
              </w:rPr>
            </w:pPr>
            <w:r w:rsidRPr="00D86C5C">
              <w:rPr>
                <w:rFonts w:eastAsia="Calibri"/>
                <w:b/>
                <w:i/>
                <w:color w:val="000000"/>
                <w:sz w:val="22"/>
                <w:szCs w:val="22"/>
              </w:rPr>
              <w:t>3</w:t>
            </w:r>
          </w:p>
        </w:tc>
        <w:tc>
          <w:tcPr>
            <w:tcW w:w="1771" w:type="dxa"/>
          </w:tcPr>
          <w:p w:rsidR="00D86C5C" w:rsidRPr="00D86C5C" w:rsidRDefault="00D86C5C" w:rsidP="00D86C5C">
            <w:pPr>
              <w:jc w:val="center"/>
              <w:rPr>
                <w:rFonts w:eastAsia="Calibri"/>
                <w:b/>
                <w:i/>
                <w:color w:val="000000"/>
                <w:sz w:val="22"/>
                <w:szCs w:val="22"/>
              </w:rPr>
            </w:pPr>
            <w:r w:rsidRPr="00D86C5C">
              <w:rPr>
                <w:rFonts w:eastAsia="Calibri"/>
                <w:b/>
                <w:i/>
                <w:color w:val="000000"/>
                <w:sz w:val="22"/>
                <w:szCs w:val="22"/>
              </w:rPr>
              <w:t>Above Expectations</w:t>
            </w:r>
          </w:p>
          <w:p w:rsidR="00D86C5C" w:rsidRPr="00D86C5C" w:rsidRDefault="00D86C5C" w:rsidP="00D86C5C">
            <w:pPr>
              <w:jc w:val="center"/>
              <w:rPr>
                <w:rFonts w:eastAsia="Calibri"/>
                <w:b/>
                <w:i/>
                <w:color w:val="000000"/>
                <w:sz w:val="22"/>
                <w:szCs w:val="22"/>
              </w:rPr>
            </w:pPr>
            <w:r w:rsidRPr="00D86C5C">
              <w:rPr>
                <w:rFonts w:eastAsia="Calibri"/>
                <w:b/>
                <w:i/>
                <w:color w:val="000000"/>
                <w:sz w:val="22"/>
                <w:szCs w:val="22"/>
              </w:rPr>
              <w:t>4</w:t>
            </w:r>
          </w:p>
        </w:tc>
        <w:tc>
          <w:tcPr>
            <w:tcW w:w="1772" w:type="dxa"/>
          </w:tcPr>
          <w:p w:rsidR="00D86C5C" w:rsidRPr="00D86C5C" w:rsidRDefault="00D86C5C" w:rsidP="00D86C5C">
            <w:pPr>
              <w:jc w:val="center"/>
              <w:rPr>
                <w:rFonts w:eastAsia="Calibri"/>
                <w:b/>
                <w:i/>
                <w:color w:val="000000"/>
                <w:sz w:val="22"/>
                <w:szCs w:val="22"/>
              </w:rPr>
            </w:pPr>
            <w:r w:rsidRPr="00D86C5C">
              <w:rPr>
                <w:rFonts w:eastAsia="Calibri"/>
                <w:b/>
                <w:i/>
                <w:color w:val="000000"/>
                <w:sz w:val="22"/>
                <w:szCs w:val="22"/>
              </w:rPr>
              <w:t>Far Above</w:t>
            </w:r>
          </w:p>
          <w:p w:rsidR="00D86C5C" w:rsidRPr="00D86C5C" w:rsidRDefault="00D86C5C" w:rsidP="00D86C5C">
            <w:pPr>
              <w:jc w:val="center"/>
              <w:rPr>
                <w:rFonts w:eastAsia="Calibri"/>
                <w:b/>
                <w:i/>
                <w:color w:val="000000"/>
                <w:sz w:val="22"/>
                <w:szCs w:val="22"/>
              </w:rPr>
            </w:pPr>
            <w:r w:rsidRPr="00D86C5C">
              <w:rPr>
                <w:rFonts w:eastAsia="Calibri"/>
                <w:b/>
                <w:i/>
                <w:color w:val="000000"/>
                <w:sz w:val="22"/>
                <w:szCs w:val="22"/>
              </w:rPr>
              <w:t>Expectations</w:t>
            </w:r>
          </w:p>
          <w:p w:rsidR="00D86C5C" w:rsidRPr="00D86C5C" w:rsidRDefault="00D86C5C" w:rsidP="00D86C5C">
            <w:pPr>
              <w:jc w:val="center"/>
              <w:rPr>
                <w:rFonts w:eastAsia="Calibri"/>
                <w:b/>
                <w:i/>
                <w:color w:val="000000"/>
                <w:sz w:val="22"/>
                <w:szCs w:val="22"/>
              </w:rPr>
            </w:pPr>
            <w:r w:rsidRPr="00D86C5C">
              <w:rPr>
                <w:rFonts w:eastAsia="Calibri"/>
                <w:b/>
                <w:i/>
                <w:color w:val="000000"/>
                <w:sz w:val="22"/>
                <w:szCs w:val="22"/>
              </w:rPr>
              <w:t>5</w:t>
            </w:r>
          </w:p>
        </w:tc>
      </w:tr>
    </w:tbl>
    <w:p w:rsidR="00D86C5C" w:rsidRPr="00D86C5C" w:rsidRDefault="00D86C5C" w:rsidP="00D86C5C">
      <w:pPr>
        <w:tabs>
          <w:tab w:val="center" w:pos="360"/>
        </w:tabs>
        <w:ind w:left="720"/>
        <w:rPr>
          <w:b/>
          <w:color w:val="000000"/>
          <w:sz w:val="22"/>
          <w:szCs w:val="22"/>
        </w:rPr>
      </w:pPr>
    </w:p>
    <w:p w:rsidR="00D86C5C" w:rsidRPr="00D86C5C" w:rsidRDefault="00D86C5C" w:rsidP="00D86C5C">
      <w:pPr>
        <w:tabs>
          <w:tab w:val="center" w:pos="360"/>
        </w:tabs>
        <w:ind w:left="720"/>
        <w:rPr>
          <w:b/>
          <w:color w:val="000000"/>
          <w:sz w:val="22"/>
          <w:szCs w:val="22"/>
        </w:rPr>
      </w:pPr>
    </w:p>
    <w:p w:rsidR="00D86C5C" w:rsidRPr="00D86C5C" w:rsidRDefault="00D86C5C" w:rsidP="00D86C5C">
      <w:pPr>
        <w:tabs>
          <w:tab w:val="center" w:pos="360"/>
        </w:tabs>
        <w:ind w:left="720"/>
        <w:rPr>
          <w:b/>
          <w:color w:val="000000"/>
          <w:sz w:val="22"/>
          <w:szCs w:val="22"/>
        </w:rPr>
      </w:pPr>
    </w:p>
    <w:p w:rsidR="00D86C5C" w:rsidRPr="00D86C5C" w:rsidRDefault="00D86C5C" w:rsidP="00D86C5C">
      <w:pPr>
        <w:tabs>
          <w:tab w:val="center" w:pos="360"/>
        </w:tabs>
        <w:ind w:left="720"/>
        <w:rPr>
          <w:b/>
          <w:color w:val="000000"/>
          <w:sz w:val="22"/>
          <w:szCs w:val="22"/>
        </w:rPr>
      </w:pPr>
    </w:p>
    <w:p w:rsidR="00D86C5C" w:rsidRPr="00D86C5C" w:rsidRDefault="00D86C5C" w:rsidP="00D86C5C">
      <w:pPr>
        <w:tabs>
          <w:tab w:val="center" w:pos="360"/>
        </w:tabs>
        <w:ind w:left="1440"/>
        <w:contextualSpacing/>
        <w:rPr>
          <w:b/>
          <w:color w:val="000000"/>
          <w:sz w:val="22"/>
          <w:szCs w:val="22"/>
        </w:rPr>
      </w:pPr>
    </w:p>
    <w:p w:rsidR="00D86C5C" w:rsidRPr="00D86C5C" w:rsidRDefault="00D86C5C" w:rsidP="00D86C5C">
      <w:pPr>
        <w:numPr>
          <w:ilvl w:val="0"/>
          <w:numId w:val="31"/>
        </w:numPr>
        <w:tabs>
          <w:tab w:val="center" w:pos="360"/>
        </w:tabs>
        <w:ind w:left="360" w:hanging="270"/>
        <w:contextualSpacing/>
        <w:rPr>
          <w:b/>
          <w:color w:val="000000"/>
          <w:sz w:val="22"/>
          <w:szCs w:val="22"/>
        </w:rPr>
      </w:pPr>
      <w:r w:rsidRPr="00D86C5C">
        <w:rPr>
          <w:b/>
          <w:color w:val="000000"/>
          <w:sz w:val="22"/>
          <w:szCs w:val="22"/>
        </w:rPr>
        <w:t>Basic Work Requirements</w:t>
      </w:r>
    </w:p>
    <w:p w:rsidR="00D86C5C" w:rsidRPr="00D86C5C" w:rsidRDefault="00D86C5C" w:rsidP="00D86C5C">
      <w:pPr>
        <w:numPr>
          <w:ilvl w:val="1"/>
          <w:numId w:val="29"/>
        </w:numPr>
        <w:tabs>
          <w:tab w:val="num" w:pos="450"/>
          <w:tab w:val="num" w:pos="630"/>
        </w:tabs>
        <w:ind w:left="630" w:hanging="270"/>
        <w:rPr>
          <w:color w:val="000000"/>
          <w:sz w:val="22"/>
          <w:szCs w:val="22"/>
        </w:rPr>
      </w:pPr>
      <w:r w:rsidRPr="00D86C5C">
        <w:rPr>
          <w:color w:val="000000"/>
          <w:sz w:val="22"/>
          <w:szCs w:val="22"/>
        </w:rPr>
        <w:t xml:space="preserve">Arrives on time consistently </w:t>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numPr>
          <w:ilvl w:val="1"/>
          <w:numId w:val="29"/>
        </w:numPr>
        <w:tabs>
          <w:tab w:val="num" w:pos="450"/>
          <w:tab w:val="num" w:pos="630"/>
        </w:tabs>
        <w:ind w:left="180" w:firstLine="180"/>
        <w:rPr>
          <w:color w:val="000000"/>
          <w:sz w:val="22"/>
          <w:szCs w:val="22"/>
        </w:rPr>
      </w:pPr>
      <w:r w:rsidRPr="00D86C5C">
        <w:rPr>
          <w:color w:val="000000"/>
          <w:sz w:val="22"/>
          <w:szCs w:val="22"/>
        </w:rPr>
        <w:t xml:space="preserve">Uses time effectively </w:t>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numPr>
          <w:ilvl w:val="1"/>
          <w:numId w:val="29"/>
        </w:numPr>
        <w:tabs>
          <w:tab w:val="left" w:pos="450"/>
          <w:tab w:val="left" w:pos="630"/>
        </w:tabs>
        <w:ind w:left="720"/>
        <w:rPr>
          <w:color w:val="000000"/>
          <w:sz w:val="22"/>
          <w:szCs w:val="22"/>
        </w:rPr>
      </w:pPr>
      <w:r w:rsidRPr="00D86C5C">
        <w:rPr>
          <w:color w:val="000000"/>
          <w:sz w:val="22"/>
          <w:szCs w:val="22"/>
        </w:rPr>
        <w:t xml:space="preserve">Informs supervisor and makes arrangements for absences </w:t>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numPr>
          <w:ilvl w:val="1"/>
          <w:numId w:val="29"/>
        </w:numPr>
        <w:tabs>
          <w:tab w:val="left" w:pos="450"/>
          <w:tab w:val="left" w:pos="630"/>
        </w:tabs>
        <w:ind w:left="720"/>
        <w:rPr>
          <w:color w:val="000000"/>
          <w:sz w:val="22"/>
          <w:szCs w:val="22"/>
        </w:rPr>
      </w:pPr>
      <w:r w:rsidRPr="00D86C5C">
        <w:rPr>
          <w:color w:val="000000"/>
          <w:sz w:val="22"/>
          <w:szCs w:val="22"/>
        </w:rPr>
        <w:t xml:space="preserve">Completes requested or assigned tasks on time </w:t>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numPr>
          <w:ilvl w:val="1"/>
          <w:numId w:val="29"/>
        </w:numPr>
        <w:tabs>
          <w:tab w:val="num" w:pos="630"/>
        </w:tabs>
        <w:ind w:hanging="900"/>
        <w:rPr>
          <w:color w:val="000000"/>
          <w:sz w:val="22"/>
          <w:szCs w:val="22"/>
        </w:rPr>
      </w:pPr>
      <w:r w:rsidRPr="00D86C5C">
        <w:rPr>
          <w:color w:val="000000"/>
          <w:sz w:val="22"/>
          <w:szCs w:val="22"/>
        </w:rPr>
        <w:t xml:space="preserve">Completes required total number of hours or days on site </w:t>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numPr>
          <w:ilvl w:val="1"/>
          <w:numId w:val="29"/>
        </w:numPr>
        <w:tabs>
          <w:tab w:val="num" w:pos="630"/>
        </w:tabs>
        <w:ind w:hanging="900"/>
        <w:rPr>
          <w:color w:val="000000"/>
          <w:sz w:val="22"/>
          <w:szCs w:val="22"/>
        </w:rPr>
      </w:pPr>
      <w:r w:rsidRPr="00D86C5C">
        <w:rPr>
          <w:color w:val="000000"/>
          <w:sz w:val="22"/>
          <w:szCs w:val="22"/>
        </w:rPr>
        <w:t>Is responsive to norms about clothing, language, etc., on site</w:t>
      </w:r>
      <w:r w:rsidRPr="00D86C5C">
        <w:rPr>
          <w:color w:val="000000"/>
          <w:sz w:val="22"/>
          <w:szCs w:val="22"/>
        </w:rPr>
        <w:tab/>
      </w:r>
      <w:r w:rsidRPr="00D86C5C">
        <w:rPr>
          <w:color w:val="000000"/>
          <w:sz w:val="22"/>
          <w:szCs w:val="22"/>
        </w:rPr>
        <w:tab/>
        <w:t>1       2      3      4      5</w:t>
      </w:r>
    </w:p>
    <w:p w:rsidR="00D86C5C" w:rsidRPr="00D86C5C" w:rsidRDefault="00D86C5C" w:rsidP="00D86C5C">
      <w:pPr>
        <w:rPr>
          <w:color w:val="000000"/>
          <w:sz w:val="22"/>
          <w:szCs w:val="22"/>
        </w:rPr>
      </w:pPr>
      <w:r w:rsidRPr="00D86C5C">
        <w:rPr>
          <w:color w:val="000000"/>
          <w:sz w:val="22"/>
          <w:szCs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6C5C" w:rsidRPr="00D86C5C" w:rsidRDefault="00D86C5C" w:rsidP="00D86C5C">
      <w:pPr>
        <w:rPr>
          <w:color w:val="000000"/>
          <w:sz w:val="22"/>
          <w:szCs w:val="22"/>
        </w:rPr>
      </w:pPr>
    </w:p>
    <w:p w:rsidR="00D86C5C" w:rsidRPr="00D86C5C" w:rsidRDefault="00D86C5C" w:rsidP="00D86C5C">
      <w:pPr>
        <w:rPr>
          <w:color w:val="000000"/>
          <w:sz w:val="22"/>
          <w:szCs w:val="22"/>
        </w:rPr>
      </w:pPr>
    </w:p>
    <w:p w:rsidR="00D86C5C" w:rsidRPr="00D86C5C" w:rsidRDefault="00D86C5C" w:rsidP="00D86C5C">
      <w:pPr>
        <w:numPr>
          <w:ilvl w:val="0"/>
          <w:numId w:val="29"/>
        </w:numPr>
        <w:tabs>
          <w:tab w:val="left" w:pos="-2250"/>
          <w:tab w:val="num" w:pos="-2070"/>
        </w:tabs>
        <w:ind w:left="360"/>
        <w:rPr>
          <w:b/>
          <w:color w:val="000000"/>
          <w:sz w:val="22"/>
          <w:szCs w:val="22"/>
        </w:rPr>
      </w:pPr>
      <w:r w:rsidRPr="00D86C5C">
        <w:rPr>
          <w:b/>
          <w:color w:val="000000"/>
          <w:sz w:val="22"/>
          <w:szCs w:val="22"/>
        </w:rPr>
        <w:t>Ethical Awareness and Conduct</w:t>
      </w:r>
    </w:p>
    <w:p w:rsidR="00D86C5C" w:rsidRPr="00D86C5C" w:rsidRDefault="00D86C5C" w:rsidP="00D86C5C">
      <w:pPr>
        <w:numPr>
          <w:ilvl w:val="1"/>
          <w:numId w:val="29"/>
        </w:numPr>
        <w:tabs>
          <w:tab w:val="num" w:pos="630"/>
          <w:tab w:val="center" w:pos="720"/>
        </w:tabs>
        <w:ind w:hanging="900"/>
        <w:rPr>
          <w:color w:val="000000"/>
          <w:sz w:val="22"/>
          <w:szCs w:val="22"/>
        </w:rPr>
      </w:pPr>
      <w:r w:rsidRPr="00D86C5C">
        <w:rPr>
          <w:color w:val="000000"/>
          <w:sz w:val="22"/>
          <w:szCs w:val="22"/>
        </w:rPr>
        <w:t xml:space="preserve">Exhibits knowledge of general ethical guidelines </w:t>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numPr>
          <w:ilvl w:val="1"/>
          <w:numId w:val="29"/>
        </w:numPr>
        <w:tabs>
          <w:tab w:val="center" w:pos="630"/>
        </w:tabs>
        <w:ind w:hanging="900"/>
        <w:rPr>
          <w:color w:val="000000"/>
          <w:sz w:val="22"/>
          <w:szCs w:val="22"/>
        </w:rPr>
      </w:pPr>
      <w:r w:rsidRPr="00D86C5C">
        <w:rPr>
          <w:color w:val="000000"/>
          <w:sz w:val="22"/>
          <w:szCs w:val="22"/>
        </w:rPr>
        <w:t>Exhibits knowledge of ethical guidelines of internship/practicum</w:t>
      </w:r>
      <w:r w:rsidRPr="00D86C5C">
        <w:rPr>
          <w:color w:val="000000"/>
          <w:sz w:val="22"/>
          <w:szCs w:val="22"/>
        </w:rPr>
        <w:tab/>
      </w:r>
      <w:r w:rsidRPr="00D86C5C">
        <w:rPr>
          <w:color w:val="000000"/>
          <w:sz w:val="22"/>
          <w:szCs w:val="22"/>
        </w:rPr>
        <w:tab/>
        <w:t>1       2      3      4      5</w:t>
      </w:r>
    </w:p>
    <w:p w:rsidR="00D86C5C" w:rsidRPr="00D86C5C" w:rsidRDefault="00D86C5C" w:rsidP="00D86C5C">
      <w:pPr>
        <w:numPr>
          <w:ilvl w:val="1"/>
          <w:numId w:val="29"/>
        </w:numPr>
        <w:tabs>
          <w:tab w:val="num" w:pos="450"/>
          <w:tab w:val="center" w:pos="630"/>
        </w:tabs>
        <w:ind w:hanging="900"/>
        <w:rPr>
          <w:color w:val="000000"/>
          <w:sz w:val="22"/>
          <w:szCs w:val="22"/>
        </w:rPr>
      </w:pPr>
      <w:r w:rsidRPr="00D86C5C">
        <w:rPr>
          <w:color w:val="000000"/>
          <w:sz w:val="22"/>
          <w:szCs w:val="22"/>
        </w:rPr>
        <w:t xml:space="preserve">Demonstrates awareness and sensitivity to ethical issues </w:t>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numPr>
          <w:ilvl w:val="1"/>
          <w:numId w:val="29"/>
        </w:numPr>
        <w:tabs>
          <w:tab w:val="num" w:pos="630"/>
        </w:tabs>
        <w:ind w:hanging="900"/>
        <w:rPr>
          <w:color w:val="000000"/>
          <w:sz w:val="22"/>
          <w:szCs w:val="22"/>
        </w:rPr>
      </w:pPr>
      <w:r w:rsidRPr="00D86C5C">
        <w:rPr>
          <w:color w:val="000000"/>
          <w:sz w:val="22"/>
          <w:szCs w:val="22"/>
        </w:rPr>
        <w:t xml:space="preserve">Exhibits personal behavior consistent with ethical guidelines </w:t>
      </w:r>
      <w:r w:rsidRPr="00D86C5C">
        <w:rPr>
          <w:color w:val="000000"/>
          <w:sz w:val="22"/>
          <w:szCs w:val="22"/>
        </w:rPr>
        <w:tab/>
      </w:r>
      <w:r w:rsidRPr="00D86C5C">
        <w:rPr>
          <w:color w:val="000000"/>
          <w:sz w:val="22"/>
          <w:szCs w:val="22"/>
        </w:rPr>
        <w:tab/>
        <w:t>1       2      3      4      5</w:t>
      </w:r>
    </w:p>
    <w:p w:rsidR="00D86C5C" w:rsidRPr="00D86C5C" w:rsidRDefault="00D86C5C" w:rsidP="00D86C5C">
      <w:pPr>
        <w:numPr>
          <w:ilvl w:val="1"/>
          <w:numId w:val="29"/>
        </w:numPr>
        <w:tabs>
          <w:tab w:val="num" w:pos="630"/>
        </w:tabs>
        <w:ind w:hanging="900"/>
        <w:rPr>
          <w:color w:val="000000"/>
          <w:sz w:val="22"/>
          <w:szCs w:val="22"/>
        </w:rPr>
      </w:pPr>
      <w:r w:rsidRPr="00D86C5C">
        <w:rPr>
          <w:color w:val="000000"/>
          <w:sz w:val="22"/>
          <w:szCs w:val="22"/>
        </w:rPr>
        <w:t xml:space="preserve">Consults with others about ethical issues if necessary </w:t>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rPr>
          <w:color w:val="000000"/>
          <w:sz w:val="22"/>
          <w:szCs w:val="22"/>
        </w:rPr>
      </w:pPr>
      <w:r w:rsidRPr="00D86C5C">
        <w:rPr>
          <w:color w:val="000000"/>
          <w:sz w:val="22"/>
          <w:szCs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6C5C" w:rsidRPr="00D86C5C" w:rsidRDefault="00D86C5C" w:rsidP="00D86C5C">
      <w:pPr>
        <w:rPr>
          <w:color w:val="000000"/>
          <w:sz w:val="22"/>
          <w:szCs w:val="22"/>
        </w:rPr>
      </w:pPr>
    </w:p>
    <w:p w:rsidR="00D86C5C" w:rsidRPr="00D86C5C" w:rsidRDefault="00D86C5C" w:rsidP="00D86C5C">
      <w:pPr>
        <w:rPr>
          <w:color w:val="000000"/>
          <w:sz w:val="22"/>
          <w:szCs w:val="22"/>
        </w:rPr>
      </w:pPr>
    </w:p>
    <w:p w:rsidR="00D86C5C" w:rsidRPr="00D86C5C" w:rsidRDefault="00D86C5C" w:rsidP="00D86C5C">
      <w:pPr>
        <w:spacing w:after="240"/>
        <w:rPr>
          <w:color w:val="000000"/>
          <w:sz w:val="22"/>
          <w:szCs w:val="22"/>
        </w:rPr>
      </w:pPr>
      <w:r w:rsidRPr="00D86C5C">
        <w:rPr>
          <w:color w:val="000000"/>
          <w:sz w:val="22"/>
          <w:szCs w:val="22"/>
        </w:rPr>
        <w:lastRenderedPageBreak/>
        <w:t>Student Name: _______________________________________</w:t>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r>
      <w:proofErr w:type="gramStart"/>
      <w:r w:rsidRPr="00D86C5C">
        <w:rPr>
          <w:color w:val="000000"/>
          <w:sz w:val="22"/>
          <w:szCs w:val="22"/>
        </w:rPr>
        <w:t>2</w:t>
      </w:r>
      <w:r w:rsidRPr="00D86C5C">
        <w:rPr>
          <w:color w:val="000000"/>
          <w:sz w:val="22"/>
          <w:szCs w:val="22"/>
        </w:rPr>
        <w:br/>
        <w:t>Student</w:t>
      </w:r>
      <w:proofErr w:type="gramEnd"/>
      <w:r w:rsidRPr="00D86C5C">
        <w:rPr>
          <w:color w:val="000000"/>
          <w:sz w:val="22"/>
          <w:szCs w:val="22"/>
        </w:rPr>
        <w:t xml:space="preserve"> R#:_________________________________________</w:t>
      </w:r>
    </w:p>
    <w:tbl>
      <w:tblPr>
        <w:tblStyle w:val="TableGrid11"/>
        <w:tblpPr w:leftFromText="180" w:rightFromText="180" w:vertAnchor="text" w:horzAnchor="margin" w:tblpY="186"/>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D86C5C" w:rsidRPr="00D86C5C" w:rsidTr="00007900">
        <w:tc>
          <w:tcPr>
            <w:tcW w:w="1771" w:type="dxa"/>
          </w:tcPr>
          <w:p w:rsidR="00D86C5C" w:rsidRPr="00D86C5C" w:rsidRDefault="00D86C5C" w:rsidP="00D86C5C">
            <w:pPr>
              <w:jc w:val="center"/>
              <w:rPr>
                <w:rFonts w:eastAsia="Calibri"/>
                <w:b/>
                <w:i/>
                <w:color w:val="000000"/>
                <w:sz w:val="20"/>
                <w:szCs w:val="20"/>
              </w:rPr>
            </w:pPr>
            <w:r w:rsidRPr="00D86C5C">
              <w:rPr>
                <w:rFonts w:eastAsia="Calibri"/>
                <w:b/>
                <w:i/>
                <w:color w:val="000000"/>
                <w:sz w:val="20"/>
                <w:szCs w:val="20"/>
              </w:rPr>
              <w:t>Far Below</w:t>
            </w:r>
          </w:p>
          <w:p w:rsidR="00D86C5C" w:rsidRPr="00D86C5C" w:rsidRDefault="00D86C5C" w:rsidP="00D86C5C">
            <w:pPr>
              <w:jc w:val="center"/>
              <w:rPr>
                <w:rFonts w:eastAsia="Calibri"/>
                <w:b/>
                <w:i/>
                <w:color w:val="000000"/>
                <w:sz w:val="20"/>
                <w:szCs w:val="20"/>
              </w:rPr>
            </w:pPr>
            <w:r w:rsidRPr="00D86C5C">
              <w:rPr>
                <w:rFonts w:eastAsia="Calibri"/>
                <w:b/>
                <w:i/>
                <w:color w:val="000000"/>
                <w:sz w:val="20"/>
                <w:szCs w:val="20"/>
              </w:rPr>
              <w:t>Expectations</w:t>
            </w:r>
          </w:p>
          <w:p w:rsidR="00D86C5C" w:rsidRPr="00D86C5C" w:rsidRDefault="00D86C5C" w:rsidP="00D86C5C">
            <w:pPr>
              <w:jc w:val="center"/>
              <w:rPr>
                <w:rFonts w:eastAsia="Calibri"/>
                <w:b/>
                <w:i/>
                <w:color w:val="000000"/>
                <w:sz w:val="20"/>
                <w:szCs w:val="20"/>
              </w:rPr>
            </w:pPr>
            <w:r w:rsidRPr="00D86C5C">
              <w:rPr>
                <w:rFonts w:eastAsia="Calibri"/>
                <w:b/>
                <w:i/>
                <w:color w:val="000000"/>
                <w:sz w:val="20"/>
                <w:szCs w:val="20"/>
              </w:rPr>
              <w:t>1</w:t>
            </w:r>
          </w:p>
        </w:tc>
        <w:tc>
          <w:tcPr>
            <w:tcW w:w="1771" w:type="dxa"/>
          </w:tcPr>
          <w:p w:rsidR="00D86C5C" w:rsidRPr="00D86C5C" w:rsidRDefault="00D86C5C" w:rsidP="00D86C5C">
            <w:pPr>
              <w:jc w:val="center"/>
              <w:rPr>
                <w:rFonts w:eastAsia="Calibri"/>
                <w:b/>
                <w:i/>
                <w:color w:val="000000"/>
                <w:sz w:val="20"/>
                <w:szCs w:val="20"/>
              </w:rPr>
            </w:pPr>
            <w:r w:rsidRPr="00D86C5C">
              <w:rPr>
                <w:rFonts w:eastAsia="Calibri"/>
                <w:b/>
                <w:i/>
                <w:color w:val="000000"/>
                <w:sz w:val="20"/>
                <w:szCs w:val="20"/>
              </w:rPr>
              <w:t>Below Expectations</w:t>
            </w:r>
          </w:p>
          <w:p w:rsidR="00D86C5C" w:rsidRPr="00D86C5C" w:rsidRDefault="00D86C5C" w:rsidP="00D86C5C">
            <w:pPr>
              <w:jc w:val="center"/>
              <w:rPr>
                <w:rFonts w:eastAsia="Calibri"/>
                <w:b/>
                <w:i/>
                <w:color w:val="000000"/>
                <w:sz w:val="20"/>
                <w:szCs w:val="20"/>
              </w:rPr>
            </w:pPr>
            <w:r w:rsidRPr="00D86C5C">
              <w:rPr>
                <w:rFonts w:eastAsia="Calibri"/>
                <w:b/>
                <w:i/>
                <w:color w:val="000000"/>
                <w:sz w:val="20"/>
                <w:szCs w:val="20"/>
              </w:rPr>
              <w:t>2</w:t>
            </w:r>
          </w:p>
        </w:tc>
        <w:tc>
          <w:tcPr>
            <w:tcW w:w="1771" w:type="dxa"/>
          </w:tcPr>
          <w:p w:rsidR="00D86C5C" w:rsidRPr="00D86C5C" w:rsidRDefault="00D86C5C" w:rsidP="00D86C5C">
            <w:pPr>
              <w:jc w:val="center"/>
              <w:rPr>
                <w:rFonts w:eastAsia="Calibri"/>
                <w:b/>
                <w:i/>
                <w:color w:val="000000"/>
                <w:sz w:val="20"/>
                <w:szCs w:val="20"/>
              </w:rPr>
            </w:pPr>
            <w:r w:rsidRPr="00D86C5C">
              <w:rPr>
                <w:rFonts w:eastAsia="Calibri"/>
                <w:b/>
                <w:i/>
                <w:color w:val="000000"/>
                <w:sz w:val="20"/>
                <w:szCs w:val="20"/>
              </w:rPr>
              <w:t>At</w:t>
            </w:r>
          </w:p>
          <w:p w:rsidR="00D86C5C" w:rsidRPr="00D86C5C" w:rsidRDefault="00D86C5C" w:rsidP="00D86C5C">
            <w:pPr>
              <w:jc w:val="center"/>
              <w:rPr>
                <w:rFonts w:eastAsia="Calibri"/>
                <w:b/>
                <w:i/>
                <w:color w:val="000000"/>
                <w:sz w:val="20"/>
                <w:szCs w:val="20"/>
              </w:rPr>
            </w:pPr>
            <w:r w:rsidRPr="00D86C5C">
              <w:rPr>
                <w:rFonts w:eastAsia="Calibri"/>
                <w:b/>
                <w:i/>
                <w:color w:val="000000"/>
                <w:sz w:val="20"/>
                <w:szCs w:val="20"/>
              </w:rPr>
              <w:t>Expectations</w:t>
            </w:r>
          </w:p>
          <w:p w:rsidR="00D86C5C" w:rsidRPr="00D86C5C" w:rsidRDefault="00D86C5C" w:rsidP="00D86C5C">
            <w:pPr>
              <w:jc w:val="center"/>
              <w:rPr>
                <w:rFonts w:eastAsia="Calibri"/>
                <w:b/>
                <w:i/>
                <w:color w:val="000000"/>
                <w:sz w:val="20"/>
                <w:szCs w:val="20"/>
              </w:rPr>
            </w:pPr>
            <w:r w:rsidRPr="00D86C5C">
              <w:rPr>
                <w:rFonts w:eastAsia="Calibri"/>
                <w:b/>
                <w:i/>
                <w:color w:val="000000"/>
                <w:sz w:val="20"/>
                <w:szCs w:val="20"/>
              </w:rPr>
              <w:t>3</w:t>
            </w:r>
          </w:p>
        </w:tc>
        <w:tc>
          <w:tcPr>
            <w:tcW w:w="1771" w:type="dxa"/>
          </w:tcPr>
          <w:p w:rsidR="00D86C5C" w:rsidRPr="00D86C5C" w:rsidRDefault="00D86C5C" w:rsidP="00D86C5C">
            <w:pPr>
              <w:jc w:val="center"/>
              <w:rPr>
                <w:rFonts w:eastAsia="Calibri"/>
                <w:b/>
                <w:i/>
                <w:color w:val="000000"/>
                <w:sz w:val="20"/>
                <w:szCs w:val="20"/>
              </w:rPr>
            </w:pPr>
            <w:r w:rsidRPr="00D86C5C">
              <w:rPr>
                <w:rFonts w:eastAsia="Calibri"/>
                <w:b/>
                <w:i/>
                <w:color w:val="000000"/>
                <w:sz w:val="20"/>
                <w:szCs w:val="20"/>
              </w:rPr>
              <w:t>Above Expectations</w:t>
            </w:r>
          </w:p>
          <w:p w:rsidR="00D86C5C" w:rsidRPr="00D86C5C" w:rsidRDefault="00D86C5C" w:rsidP="00D86C5C">
            <w:pPr>
              <w:jc w:val="center"/>
              <w:rPr>
                <w:rFonts w:eastAsia="Calibri"/>
                <w:b/>
                <w:i/>
                <w:color w:val="000000"/>
                <w:sz w:val="20"/>
                <w:szCs w:val="20"/>
              </w:rPr>
            </w:pPr>
            <w:r w:rsidRPr="00D86C5C">
              <w:rPr>
                <w:rFonts w:eastAsia="Calibri"/>
                <w:b/>
                <w:i/>
                <w:color w:val="000000"/>
                <w:sz w:val="20"/>
                <w:szCs w:val="20"/>
              </w:rPr>
              <w:t>4</w:t>
            </w:r>
          </w:p>
        </w:tc>
        <w:tc>
          <w:tcPr>
            <w:tcW w:w="1772" w:type="dxa"/>
          </w:tcPr>
          <w:p w:rsidR="00D86C5C" w:rsidRPr="00D86C5C" w:rsidRDefault="00D86C5C" w:rsidP="00D86C5C">
            <w:pPr>
              <w:jc w:val="center"/>
              <w:rPr>
                <w:rFonts w:eastAsia="Calibri"/>
                <w:b/>
                <w:i/>
                <w:color w:val="000000"/>
                <w:sz w:val="20"/>
                <w:szCs w:val="20"/>
              </w:rPr>
            </w:pPr>
            <w:r w:rsidRPr="00D86C5C">
              <w:rPr>
                <w:rFonts w:eastAsia="Calibri"/>
                <w:b/>
                <w:i/>
                <w:color w:val="000000"/>
                <w:sz w:val="20"/>
                <w:szCs w:val="20"/>
              </w:rPr>
              <w:t>Far Above</w:t>
            </w:r>
          </w:p>
          <w:p w:rsidR="00D86C5C" w:rsidRPr="00D86C5C" w:rsidRDefault="00D86C5C" w:rsidP="00D86C5C">
            <w:pPr>
              <w:jc w:val="center"/>
              <w:rPr>
                <w:rFonts w:eastAsia="Calibri"/>
                <w:b/>
                <w:i/>
                <w:color w:val="000000"/>
                <w:sz w:val="20"/>
                <w:szCs w:val="20"/>
              </w:rPr>
            </w:pPr>
            <w:r w:rsidRPr="00D86C5C">
              <w:rPr>
                <w:rFonts w:eastAsia="Calibri"/>
                <w:b/>
                <w:i/>
                <w:color w:val="000000"/>
                <w:sz w:val="20"/>
                <w:szCs w:val="20"/>
              </w:rPr>
              <w:t>Expectations</w:t>
            </w:r>
          </w:p>
          <w:p w:rsidR="00D86C5C" w:rsidRPr="00D86C5C" w:rsidRDefault="00D86C5C" w:rsidP="00D86C5C">
            <w:pPr>
              <w:jc w:val="center"/>
              <w:rPr>
                <w:rFonts w:eastAsia="Calibri"/>
                <w:b/>
                <w:i/>
                <w:color w:val="000000"/>
                <w:sz w:val="20"/>
                <w:szCs w:val="20"/>
              </w:rPr>
            </w:pPr>
            <w:r w:rsidRPr="00D86C5C">
              <w:rPr>
                <w:rFonts w:eastAsia="Calibri"/>
                <w:b/>
                <w:i/>
                <w:color w:val="000000"/>
                <w:sz w:val="20"/>
                <w:szCs w:val="20"/>
              </w:rPr>
              <w:t>5</w:t>
            </w:r>
          </w:p>
        </w:tc>
      </w:tr>
    </w:tbl>
    <w:p w:rsidR="00D86C5C" w:rsidRPr="00D86C5C" w:rsidRDefault="00D86C5C" w:rsidP="00D86C5C">
      <w:pPr>
        <w:tabs>
          <w:tab w:val="center" w:pos="360"/>
        </w:tabs>
        <w:ind w:left="720"/>
        <w:rPr>
          <w:b/>
          <w:color w:val="000000"/>
          <w:sz w:val="20"/>
          <w:szCs w:val="20"/>
        </w:rPr>
      </w:pPr>
    </w:p>
    <w:p w:rsidR="00D86C5C" w:rsidRPr="00D86C5C" w:rsidRDefault="00D86C5C" w:rsidP="00D86C5C">
      <w:pPr>
        <w:tabs>
          <w:tab w:val="center" w:pos="360"/>
        </w:tabs>
        <w:ind w:left="720"/>
        <w:rPr>
          <w:b/>
          <w:color w:val="000000"/>
          <w:sz w:val="20"/>
          <w:szCs w:val="20"/>
        </w:rPr>
      </w:pPr>
    </w:p>
    <w:p w:rsidR="00D86C5C" w:rsidRPr="00D86C5C" w:rsidRDefault="00D86C5C" w:rsidP="00D86C5C">
      <w:pPr>
        <w:tabs>
          <w:tab w:val="center" w:pos="360"/>
        </w:tabs>
        <w:ind w:left="720"/>
        <w:rPr>
          <w:b/>
          <w:color w:val="000000"/>
          <w:sz w:val="20"/>
          <w:szCs w:val="20"/>
        </w:rPr>
      </w:pPr>
    </w:p>
    <w:p w:rsidR="00D86C5C" w:rsidRPr="00D86C5C" w:rsidRDefault="00D86C5C" w:rsidP="00D86C5C">
      <w:pPr>
        <w:rPr>
          <w:color w:val="000000"/>
          <w:sz w:val="20"/>
          <w:szCs w:val="20"/>
        </w:rPr>
      </w:pPr>
    </w:p>
    <w:p w:rsidR="00D86C5C" w:rsidRPr="00D86C5C" w:rsidRDefault="00D86C5C" w:rsidP="00D86C5C">
      <w:pPr>
        <w:tabs>
          <w:tab w:val="center" w:pos="360"/>
        </w:tabs>
        <w:ind w:left="720"/>
        <w:rPr>
          <w:b/>
          <w:color w:val="000000"/>
          <w:sz w:val="20"/>
          <w:szCs w:val="20"/>
        </w:rPr>
      </w:pPr>
    </w:p>
    <w:p w:rsidR="00D86C5C" w:rsidRPr="00D86C5C" w:rsidRDefault="00D86C5C" w:rsidP="00D86C5C">
      <w:pPr>
        <w:numPr>
          <w:ilvl w:val="0"/>
          <w:numId w:val="29"/>
        </w:numPr>
        <w:tabs>
          <w:tab w:val="num" w:pos="270"/>
          <w:tab w:val="center" w:pos="360"/>
        </w:tabs>
        <w:rPr>
          <w:b/>
          <w:color w:val="000000"/>
          <w:sz w:val="22"/>
          <w:szCs w:val="22"/>
        </w:rPr>
      </w:pPr>
      <w:r w:rsidRPr="00D86C5C">
        <w:rPr>
          <w:b/>
          <w:color w:val="000000"/>
          <w:sz w:val="22"/>
          <w:szCs w:val="22"/>
        </w:rPr>
        <w:t>Knowledge and Learning</w:t>
      </w:r>
    </w:p>
    <w:p w:rsidR="00D86C5C" w:rsidRPr="00D86C5C" w:rsidRDefault="00D86C5C" w:rsidP="00D86C5C">
      <w:pPr>
        <w:numPr>
          <w:ilvl w:val="0"/>
          <w:numId w:val="30"/>
        </w:numPr>
        <w:tabs>
          <w:tab w:val="center" w:pos="630"/>
        </w:tabs>
        <w:ind w:hanging="900"/>
        <w:rPr>
          <w:color w:val="000000"/>
          <w:sz w:val="22"/>
          <w:szCs w:val="22"/>
        </w:rPr>
      </w:pPr>
      <w:r w:rsidRPr="00D86C5C">
        <w:rPr>
          <w:color w:val="000000"/>
          <w:sz w:val="22"/>
          <w:szCs w:val="22"/>
        </w:rPr>
        <w:t xml:space="preserve">Exhibits knowledge about the client population </w:t>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numPr>
          <w:ilvl w:val="0"/>
          <w:numId w:val="30"/>
        </w:numPr>
        <w:tabs>
          <w:tab w:val="num" w:pos="630"/>
        </w:tabs>
        <w:ind w:hanging="900"/>
        <w:rPr>
          <w:color w:val="000000"/>
          <w:sz w:val="22"/>
          <w:szCs w:val="22"/>
        </w:rPr>
      </w:pPr>
      <w:r w:rsidRPr="00D86C5C">
        <w:rPr>
          <w:color w:val="000000"/>
          <w:sz w:val="22"/>
          <w:szCs w:val="22"/>
        </w:rPr>
        <w:t xml:space="preserve">Exhibits knowledge of treatment setting and approach </w:t>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numPr>
          <w:ilvl w:val="0"/>
          <w:numId w:val="30"/>
        </w:numPr>
        <w:tabs>
          <w:tab w:val="num" w:pos="630"/>
        </w:tabs>
        <w:ind w:hanging="900"/>
        <w:rPr>
          <w:color w:val="000000"/>
          <w:sz w:val="22"/>
          <w:szCs w:val="22"/>
        </w:rPr>
      </w:pPr>
      <w:r w:rsidRPr="00D86C5C">
        <w:rPr>
          <w:color w:val="000000"/>
          <w:sz w:val="22"/>
          <w:szCs w:val="22"/>
        </w:rPr>
        <w:t>Is receptive to learning new information</w:t>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numPr>
          <w:ilvl w:val="0"/>
          <w:numId w:val="30"/>
        </w:numPr>
        <w:tabs>
          <w:tab w:val="num" w:pos="630"/>
        </w:tabs>
        <w:ind w:hanging="900"/>
        <w:rPr>
          <w:color w:val="000000"/>
          <w:sz w:val="22"/>
          <w:szCs w:val="22"/>
        </w:rPr>
      </w:pPr>
      <w:r w:rsidRPr="00D86C5C">
        <w:rPr>
          <w:color w:val="000000"/>
          <w:sz w:val="22"/>
          <w:szCs w:val="22"/>
        </w:rPr>
        <w:t>Actively seeks new information from staff or supervisor</w:t>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numPr>
          <w:ilvl w:val="0"/>
          <w:numId w:val="30"/>
        </w:numPr>
        <w:tabs>
          <w:tab w:val="num" w:pos="630"/>
        </w:tabs>
        <w:ind w:hanging="900"/>
        <w:rPr>
          <w:color w:val="000000"/>
          <w:sz w:val="22"/>
          <w:szCs w:val="22"/>
        </w:rPr>
      </w:pPr>
      <w:r w:rsidRPr="00D86C5C">
        <w:rPr>
          <w:color w:val="000000"/>
          <w:sz w:val="22"/>
          <w:szCs w:val="22"/>
        </w:rPr>
        <w:t>Exhibits ability to learn and understand new information</w:t>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numPr>
          <w:ilvl w:val="0"/>
          <w:numId w:val="30"/>
        </w:numPr>
        <w:tabs>
          <w:tab w:val="center" w:pos="630"/>
        </w:tabs>
        <w:ind w:hanging="900"/>
        <w:rPr>
          <w:color w:val="000000"/>
          <w:sz w:val="22"/>
          <w:szCs w:val="22"/>
        </w:rPr>
      </w:pPr>
      <w:r w:rsidRPr="00D86C5C">
        <w:rPr>
          <w:color w:val="000000"/>
          <w:sz w:val="22"/>
          <w:szCs w:val="22"/>
        </w:rPr>
        <w:t>Exhibits understanding of counseling concepts, theories, and skills</w:t>
      </w:r>
      <w:r w:rsidRPr="00D86C5C">
        <w:rPr>
          <w:color w:val="000000"/>
          <w:sz w:val="22"/>
          <w:szCs w:val="22"/>
        </w:rPr>
        <w:tab/>
        <w:t>1       2      3      4      5</w:t>
      </w:r>
    </w:p>
    <w:p w:rsidR="00D86C5C" w:rsidRPr="00D86C5C" w:rsidRDefault="00D86C5C" w:rsidP="00D86C5C">
      <w:pPr>
        <w:numPr>
          <w:ilvl w:val="0"/>
          <w:numId w:val="30"/>
        </w:numPr>
        <w:tabs>
          <w:tab w:val="num" w:pos="630"/>
        </w:tabs>
        <w:ind w:hanging="900"/>
        <w:rPr>
          <w:color w:val="000000"/>
          <w:sz w:val="22"/>
          <w:szCs w:val="22"/>
        </w:rPr>
      </w:pPr>
      <w:r w:rsidRPr="00D86C5C">
        <w:rPr>
          <w:color w:val="000000"/>
          <w:sz w:val="22"/>
          <w:szCs w:val="22"/>
        </w:rPr>
        <w:t xml:space="preserve">Exhibits ability to apply new information in clinical/school setting </w:t>
      </w:r>
      <w:r w:rsidRPr="00D86C5C">
        <w:rPr>
          <w:color w:val="000000"/>
          <w:sz w:val="22"/>
          <w:szCs w:val="22"/>
        </w:rPr>
        <w:tab/>
        <w:t>1       2      3      4      5</w:t>
      </w:r>
    </w:p>
    <w:p w:rsidR="00D86C5C" w:rsidRPr="00D86C5C" w:rsidRDefault="00D86C5C" w:rsidP="00D86C5C">
      <w:pPr>
        <w:numPr>
          <w:ilvl w:val="0"/>
          <w:numId w:val="30"/>
        </w:numPr>
        <w:ind w:left="630" w:hanging="270"/>
        <w:rPr>
          <w:color w:val="000000"/>
          <w:sz w:val="22"/>
          <w:szCs w:val="22"/>
        </w:rPr>
      </w:pPr>
      <w:r w:rsidRPr="00D86C5C">
        <w:rPr>
          <w:color w:val="000000"/>
          <w:sz w:val="22"/>
          <w:szCs w:val="22"/>
        </w:rPr>
        <w:t>Evidence has been demonstrated to show increased achievement</w:t>
      </w:r>
      <w:proofErr w:type="gramStart"/>
      <w:r w:rsidRPr="00D86C5C">
        <w:rPr>
          <w:color w:val="000000"/>
          <w:sz w:val="22"/>
          <w:szCs w:val="22"/>
        </w:rPr>
        <w:t>,</w:t>
      </w:r>
      <w:proofErr w:type="gramEnd"/>
      <w:r w:rsidRPr="00D86C5C">
        <w:rPr>
          <w:color w:val="000000"/>
          <w:sz w:val="22"/>
          <w:szCs w:val="22"/>
        </w:rPr>
        <w:br/>
        <w:t>improved behavior, and other documented needs in a K-12 setting.</w:t>
      </w:r>
      <w:r w:rsidRPr="00D86C5C">
        <w:rPr>
          <w:color w:val="000000"/>
          <w:sz w:val="22"/>
          <w:szCs w:val="22"/>
        </w:rPr>
        <w:tab/>
        <w:t>1       2      3      4      5</w:t>
      </w:r>
    </w:p>
    <w:p w:rsidR="00D86C5C" w:rsidRPr="00D86C5C" w:rsidRDefault="00D86C5C" w:rsidP="00D86C5C">
      <w:pPr>
        <w:numPr>
          <w:ilvl w:val="0"/>
          <w:numId w:val="30"/>
        </w:numPr>
        <w:ind w:left="630" w:hanging="270"/>
        <w:rPr>
          <w:color w:val="000000"/>
          <w:sz w:val="22"/>
          <w:szCs w:val="22"/>
        </w:rPr>
      </w:pPr>
      <w:r w:rsidRPr="00D86C5C">
        <w:rPr>
          <w:color w:val="000000"/>
          <w:sz w:val="22"/>
          <w:szCs w:val="22"/>
        </w:rPr>
        <w:t xml:space="preserve">Exhibits knowledge of all components of </w:t>
      </w:r>
      <w:r w:rsidRPr="00D86C5C">
        <w:rPr>
          <w:i/>
          <w:color w:val="000000"/>
          <w:sz w:val="22"/>
          <w:szCs w:val="22"/>
        </w:rPr>
        <w:t>the ASCA Model</w:t>
      </w:r>
      <w:r w:rsidRPr="00D86C5C">
        <w:rPr>
          <w:color w:val="000000"/>
          <w:sz w:val="22"/>
          <w:szCs w:val="22"/>
        </w:rPr>
        <w:tab/>
      </w:r>
      <w:r w:rsidRPr="00D86C5C">
        <w:rPr>
          <w:color w:val="000000"/>
          <w:sz w:val="22"/>
          <w:szCs w:val="22"/>
        </w:rPr>
        <w:tab/>
        <w:t>1       2      3      4      5</w:t>
      </w:r>
    </w:p>
    <w:p w:rsidR="00D86C5C" w:rsidRPr="00D86C5C" w:rsidRDefault="00D86C5C" w:rsidP="00D86C5C">
      <w:pPr>
        <w:rPr>
          <w:color w:val="000000"/>
          <w:sz w:val="22"/>
          <w:szCs w:val="22"/>
        </w:rPr>
      </w:pPr>
      <w:r w:rsidRPr="00D86C5C">
        <w:rPr>
          <w:color w:val="000000"/>
          <w:sz w:val="22"/>
          <w:szCs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6C5C" w:rsidRPr="00D86C5C" w:rsidRDefault="00D86C5C" w:rsidP="00D86C5C">
      <w:pPr>
        <w:rPr>
          <w:color w:val="000000"/>
          <w:sz w:val="22"/>
          <w:szCs w:val="22"/>
        </w:rPr>
      </w:pPr>
    </w:p>
    <w:p w:rsidR="00D86C5C" w:rsidRPr="00D86C5C" w:rsidRDefault="00D86C5C" w:rsidP="00D86C5C">
      <w:pPr>
        <w:rPr>
          <w:color w:val="000000"/>
          <w:sz w:val="22"/>
          <w:szCs w:val="22"/>
        </w:rPr>
      </w:pPr>
    </w:p>
    <w:p w:rsidR="00D86C5C" w:rsidRPr="00D86C5C" w:rsidRDefault="00D86C5C" w:rsidP="00D86C5C">
      <w:pPr>
        <w:numPr>
          <w:ilvl w:val="0"/>
          <w:numId w:val="29"/>
        </w:numPr>
        <w:rPr>
          <w:b/>
          <w:color w:val="000000"/>
          <w:sz w:val="22"/>
          <w:szCs w:val="22"/>
        </w:rPr>
      </w:pPr>
      <w:r w:rsidRPr="00D86C5C">
        <w:rPr>
          <w:b/>
          <w:color w:val="000000"/>
          <w:sz w:val="22"/>
          <w:szCs w:val="22"/>
        </w:rPr>
        <w:t>Response to Supervision</w:t>
      </w:r>
    </w:p>
    <w:p w:rsidR="00D86C5C" w:rsidRPr="00D86C5C" w:rsidRDefault="00D86C5C" w:rsidP="00D86C5C">
      <w:pPr>
        <w:numPr>
          <w:ilvl w:val="1"/>
          <w:numId w:val="29"/>
        </w:numPr>
        <w:tabs>
          <w:tab w:val="num" w:pos="630"/>
        </w:tabs>
        <w:ind w:hanging="900"/>
        <w:rPr>
          <w:color w:val="000000"/>
          <w:sz w:val="22"/>
          <w:szCs w:val="22"/>
        </w:rPr>
      </w:pPr>
      <w:r w:rsidRPr="00D86C5C">
        <w:rPr>
          <w:color w:val="000000"/>
          <w:sz w:val="22"/>
          <w:szCs w:val="22"/>
        </w:rPr>
        <w:t xml:space="preserve">Actively seeks supervision when necessary </w:t>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numPr>
          <w:ilvl w:val="1"/>
          <w:numId w:val="29"/>
        </w:numPr>
        <w:tabs>
          <w:tab w:val="num" w:pos="630"/>
        </w:tabs>
        <w:ind w:hanging="900"/>
        <w:rPr>
          <w:color w:val="000000"/>
          <w:sz w:val="22"/>
          <w:szCs w:val="22"/>
        </w:rPr>
      </w:pPr>
      <w:r w:rsidRPr="00D86C5C">
        <w:rPr>
          <w:color w:val="000000"/>
          <w:sz w:val="22"/>
          <w:szCs w:val="22"/>
        </w:rPr>
        <w:t xml:space="preserve">Is receptive to feedback and suggestions from supervisor </w:t>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numPr>
          <w:ilvl w:val="1"/>
          <w:numId w:val="29"/>
        </w:numPr>
        <w:tabs>
          <w:tab w:val="num" w:pos="630"/>
        </w:tabs>
        <w:ind w:hanging="900"/>
        <w:rPr>
          <w:color w:val="000000"/>
          <w:sz w:val="22"/>
          <w:szCs w:val="22"/>
        </w:rPr>
      </w:pPr>
      <w:r w:rsidRPr="00D86C5C">
        <w:rPr>
          <w:color w:val="000000"/>
          <w:sz w:val="22"/>
          <w:szCs w:val="22"/>
        </w:rPr>
        <w:t xml:space="preserve">Understands information communicated in supervision </w:t>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numPr>
          <w:ilvl w:val="1"/>
          <w:numId w:val="29"/>
        </w:numPr>
        <w:tabs>
          <w:tab w:val="num" w:pos="630"/>
        </w:tabs>
        <w:ind w:hanging="900"/>
        <w:rPr>
          <w:color w:val="000000"/>
          <w:sz w:val="22"/>
          <w:szCs w:val="22"/>
        </w:rPr>
      </w:pPr>
      <w:r w:rsidRPr="00D86C5C">
        <w:rPr>
          <w:color w:val="000000"/>
          <w:sz w:val="22"/>
          <w:szCs w:val="22"/>
        </w:rPr>
        <w:t xml:space="preserve">Successfully implements suggestions from supervisor </w:t>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numPr>
          <w:ilvl w:val="1"/>
          <w:numId w:val="29"/>
        </w:numPr>
        <w:tabs>
          <w:tab w:val="num" w:pos="630"/>
        </w:tabs>
        <w:ind w:hanging="900"/>
        <w:rPr>
          <w:color w:val="000000"/>
          <w:sz w:val="22"/>
          <w:szCs w:val="22"/>
        </w:rPr>
      </w:pPr>
      <w:r w:rsidRPr="00D86C5C">
        <w:rPr>
          <w:color w:val="000000"/>
          <w:sz w:val="22"/>
          <w:szCs w:val="22"/>
        </w:rPr>
        <w:t xml:space="preserve">Is aware of areas that need improvement </w:t>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numPr>
          <w:ilvl w:val="1"/>
          <w:numId w:val="29"/>
        </w:numPr>
        <w:tabs>
          <w:tab w:val="num" w:pos="630"/>
        </w:tabs>
        <w:ind w:hanging="900"/>
        <w:rPr>
          <w:color w:val="000000"/>
          <w:sz w:val="22"/>
          <w:szCs w:val="22"/>
        </w:rPr>
      </w:pPr>
      <w:r w:rsidRPr="00D86C5C">
        <w:rPr>
          <w:color w:val="000000"/>
          <w:sz w:val="22"/>
          <w:szCs w:val="22"/>
        </w:rPr>
        <w:t>Is willing to explore personal strengths and weaknesses</w:t>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rPr>
          <w:color w:val="000000"/>
          <w:sz w:val="22"/>
          <w:szCs w:val="22"/>
        </w:rPr>
      </w:pPr>
      <w:r w:rsidRPr="00D86C5C">
        <w:rPr>
          <w:color w:val="000000"/>
          <w:sz w:val="22"/>
          <w:szCs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6C5C" w:rsidRPr="00D86C5C" w:rsidRDefault="00D86C5C" w:rsidP="00D86C5C">
      <w:pPr>
        <w:rPr>
          <w:color w:val="000000"/>
          <w:sz w:val="22"/>
          <w:szCs w:val="22"/>
        </w:rPr>
      </w:pPr>
    </w:p>
    <w:p w:rsidR="00D86C5C" w:rsidRPr="00D86C5C" w:rsidRDefault="00D86C5C" w:rsidP="00D86C5C">
      <w:pPr>
        <w:rPr>
          <w:color w:val="000000"/>
          <w:sz w:val="22"/>
          <w:szCs w:val="22"/>
        </w:rPr>
      </w:pPr>
    </w:p>
    <w:p w:rsidR="00D86C5C" w:rsidRPr="00D86C5C" w:rsidRDefault="00D86C5C" w:rsidP="00D86C5C">
      <w:pPr>
        <w:numPr>
          <w:ilvl w:val="0"/>
          <w:numId w:val="29"/>
        </w:numPr>
        <w:rPr>
          <w:b/>
          <w:color w:val="000000"/>
          <w:sz w:val="22"/>
          <w:szCs w:val="22"/>
        </w:rPr>
      </w:pPr>
      <w:r w:rsidRPr="00D86C5C">
        <w:rPr>
          <w:b/>
          <w:color w:val="000000"/>
          <w:sz w:val="22"/>
          <w:szCs w:val="22"/>
        </w:rPr>
        <w:t>Work Products</w:t>
      </w:r>
    </w:p>
    <w:p w:rsidR="00D86C5C" w:rsidRPr="00D86C5C" w:rsidRDefault="00D86C5C" w:rsidP="00D86C5C">
      <w:pPr>
        <w:numPr>
          <w:ilvl w:val="1"/>
          <w:numId w:val="29"/>
        </w:numPr>
        <w:tabs>
          <w:tab w:val="num" w:pos="630"/>
        </w:tabs>
        <w:ind w:hanging="900"/>
        <w:rPr>
          <w:color w:val="000000"/>
          <w:sz w:val="22"/>
          <w:szCs w:val="22"/>
        </w:rPr>
      </w:pPr>
      <w:r w:rsidRPr="00D86C5C">
        <w:rPr>
          <w:color w:val="000000"/>
          <w:sz w:val="22"/>
          <w:szCs w:val="22"/>
        </w:rPr>
        <w:t>Records are accurately kept and are completed on time</w:t>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numPr>
          <w:ilvl w:val="1"/>
          <w:numId w:val="29"/>
        </w:numPr>
        <w:tabs>
          <w:tab w:val="num" w:pos="630"/>
        </w:tabs>
        <w:ind w:hanging="900"/>
        <w:rPr>
          <w:color w:val="000000"/>
          <w:sz w:val="22"/>
          <w:szCs w:val="22"/>
        </w:rPr>
      </w:pPr>
      <w:r w:rsidRPr="00D86C5C">
        <w:rPr>
          <w:color w:val="000000"/>
          <w:sz w:val="22"/>
          <w:szCs w:val="22"/>
        </w:rPr>
        <w:t xml:space="preserve">Written or verbal reports are accurate and factually correct </w:t>
      </w:r>
      <w:r w:rsidRPr="00D86C5C">
        <w:rPr>
          <w:color w:val="000000"/>
          <w:sz w:val="22"/>
          <w:szCs w:val="22"/>
        </w:rPr>
        <w:tab/>
      </w:r>
      <w:r w:rsidRPr="00D86C5C">
        <w:rPr>
          <w:color w:val="000000"/>
          <w:sz w:val="22"/>
          <w:szCs w:val="22"/>
        </w:rPr>
        <w:tab/>
        <w:t>1       2      3      4      5</w:t>
      </w:r>
    </w:p>
    <w:p w:rsidR="00D86C5C" w:rsidRPr="00D86C5C" w:rsidRDefault="00D86C5C" w:rsidP="00D86C5C">
      <w:pPr>
        <w:numPr>
          <w:ilvl w:val="1"/>
          <w:numId w:val="29"/>
        </w:numPr>
        <w:tabs>
          <w:tab w:val="num" w:pos="630"/>
        </w:tabs>
        <w:ind w:hanging="900"/>
        <w:rPr>
          <w:color w:val="000000"/>
          <w:sz w:val="22"/>
          <w:szCs w:val="22"/>
        </w:rPr>
      </w:pPr>
      <w:r w:rsidRPr="00D86C5C">
        <w:rPr>
          <w:color w:val="000000"/>
          <w:sz w:val="22"/>
          <w:szCs w:val="22"/>
        </w:rPr>
        <w:t xml:space="preserve">Written or verbal reports are presented in a professional manner </w:t>
      </w:r>
      <w:r w:rsidRPr="00D86C5C">
        <w:rPr>
          <w:color w:val="000000"/>
          <w:sz w:val="22"/>
          <w:szCs w:val="22"/>
        </w:rPr>
        <w:tab/>
      </w:r>
      <w:r w:rsidRPr="00D86C5C">
        <w:rPr>
          <w:color w:val="000000"/>
          <w:sz w:val="22"/>
          <w:szCs w:val="22"/>
        </w:rPr>
        <w:tab/>
        <w:t>1       2      3      4      5</w:t>
      </w:r>
    </w:p>
    <w:p w:rsidR="00D86C5C" w:rsidRPr="00D86C5C" w:rsidRDefault="00D86C5C" w:rsidP="00D86C5C">
      <w:pPr>
        <w:numPr>
          <w:ilvl w:val="1"/>
          <w:numId w:val="29"/>
        </w:numPr>
        <w:tabs>
          <w:tab w:val="num" w:pos="630"/>
        </w:tabs>
        <w:ind w:hanging="900"/>
        <w:rPr>
          <w:color w:val="000000"/>
          <w:sz w:val="22"/>
          <w:szCs w:val="22"/>
        </w:rPr>
      </w:pPr>
      <w:r w:rsidRPr="00D86C5C">
        <w:rPr>
          <w:color w:val="000000"/>
          <w:sz w:val="22"/>
          <w:szCs w:val="22"/>
        </w:rPr>
        <w:t xml:space="preserve">Reports are clinically and/or administratively useful </w:t>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numPr>
          <w:ilvl w:val="1"/>
          <w:numId w:val="29"/>
        </w:numPr>
        <w:tabs>
          <w:tab w:val="left" w:pos="0"/>
          <w:tab w:val="num" w:pos="1350"/>
        </w:tabs>
        <w:ind w:left="630" w:hanging="270"/>
        <w:contextualSpacing/>
        <w:rPr>
          <w:color w:val="000000"/>
          <w:sz w:val="22"/>
          <w:szCs w:val="22"/>
        </w:rPr>
      </w:pPr>
      <w:r w:rsidRPr="00D86C5C">
        <w:rPr>
          <w:color w:val="000000"/>
          <w:sz w:val="22"/>
          <w:szCs w:val="22"/>
        </w:rPr>
        <w:t xml:space="preserve">Treatment Plan was correctly developed and included parent </w:t>
      </w:r>
      <w:r w:rsidRPr="00D86C5C">
        <w:rPr>
          <w:color w:val="000000"/>
          <w:sz w:val="22"/>
          <w:szCs w:val="22"/>
        </w:rPr>
        <w:br/>
        <w:t>involvement if appropriate</w:t>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numPr>
          <w:ilvl w:val="1"/>
          <w:numId w:val="29"/>
        </w:numPr>
        <w:tabs>
          <w:tab w:val="num" w:pos="-1170"/>
        </w:tabs>
        <w:ind w:left="630" w:hanging="270"/>
        <w:rPr>
          <w:color w:val="000000"/>
          <w:sz w:val="22"/>
          <w:szCs w:val="22"/>
        </w:rPr>
      </w:pPr>
      <w:r w:rsidRPr="00D86C5C">
        <w:rPr>
          <w:color w:val="000000"/>
          <w:sz w:val="22"/>
          <w:szCs w:val="22"/>
        </w:rPr>
        <w:t>Treatment Plan brought about positive outcomes for the client</w:t>
      </w:r>
      <w:r w:rsidRPr="00D86C5C">
        <w:rPr>
          <w:color w:val="000000"/>
          <w:sz w:val="22"/>
          <w:szCs w:val="22"/>
        </w:rPr>
        <w:tab/>
      </w:r>
      <w:r w:rsidRPr="00D86C5C">
        <w:rPr>
          <w:color w:val="000000"/>
          <w:sz w:val="22"/>
          <w:szCs w:val="22"/>
        </w:rPr>
        <w:tab/>
        <w:t>1       2      3      4      5</w:t>
      </w:r>
    </w:p>
    <w:p w:rsidR="00D86C5C" w:rsidRPr="00D86C5C" w:rsidRDefault="00D86C5C" w:rsidP="00D86C5C">
      <w:pPr>
        <w:numPr>
          <w:ilvl w:val="1"/>
          <w:numId w:val="29"/>
        </w:numPr>
        <w:tabs>
          <w:tab w:val="num" w:pos="-1170"/>
        </w:tabs>
        <w:ind w:left="630" w:hanging="270"/>
        <w:rPr>
          <w:color w:val="000000"/>
          <w:sz w:val="22"/>
          <w:szCs w:val="22"/>
        </w:rPr>
      </w:pPr>
      <w:r w:rsidRPr="00D86C5C">
        <w:rPr>
          <w:color w:val="000000"/>
          <w:sz w:val="22"/>
          <w:szCs w:val="22"/>
        </w:rPr>
        <w:t>Postsecondary options, instructional strategies and other components</w:t>
      </w:r>
      <w:r w:rsidRPr="00D86C5C">
        <w:rPr>
          <w:color w:val="000000"/>
          <w:sz w:val="22"/>
          <w:szCs w:val="22"/>
        </w:rPr>
        <w:br/>
        <w:t xml:space="preserve">of the </w:t>
      </w:r>
      <w:r w:rsidRPr="00D86C5C">
        <w:rPr>
          <w:i/>
          <w:color w:val="000000"/>
          <w:sz w:val="22"/>
          <w:szCs w:val="22"/>
        </w:rPr>
        <w:t xml:space="preserve">ASCA Model </w:t>
      </w:r>
      <w:r w:rsidRPr="00D86C5C">
        <w:rPr>
          <w:color w:val="000000"/>
          <w:sz w:val="22"/>
          <w:szCs w:val="22"/>
        </w:rPr>
        <w:t>were implemented effectively</w:t>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rPr>
          <w:color w:val="000000"/>
          <w:sz w:val="22"/>
          <w:szCs w:val="22"/>
        </w:rPr>
      </w:pPr>
      <w:r w:rsidRPr="00D86C5C">
        <w:rPr>
          <w:color w:val="000000"/>
          <w:sz w:val="22"/>
          <w:szCs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6C5C" w:rsidRPr="00D86C5C" w:rsidRDefault="00D86C5C" w:rsidP="00D86C5C">
      <w:pPr>
        <w:rPr>
          <w:color w:val="000000"/>
          <w:sz w:val="22"/>
          <w:szCs w:val="22"/>
        </w:rPr>
      </w:pPr>
      <w:r w:rsidRPr="00D86C5C">
        <w:rPr>
          <w:color w:val="000000"/>
          <w:sz w:val="22"/>
          <w:szCs w:val="22"/>
        </w:rPr>
        <w:lastRenderedPageBreak/>
        <w:t>Student Name: _______________________________________</w:t>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r>
      <w:proofErr w:type="gramStart"/>
      <w:r w:rsidRPr="00D86C5C">
        <w:rPr>
          <w:color w:val="000000"/>
          <w:sz w:val="22"/>
          <w:szCs w:val="22"/>
        </w:rPr>
        <w:t>3</w:t>
      </w:r>
      <w:r w:rsidRPr="00D86C5C">
        <w:rPr>
          <w:color w:val="000000"/>
          <w:sz w:val="22"/>
          <w:szCs w:val="22"/>
        </w:rPr>
        <w:br/>
        <w:t>Student</w:t>
      </w:r>
      <w:proofErr w:type="gramEnd"/>
      <w:r w:rsidRPr="00D86C5C">
        <w:rPr>
          <w:color w:val="000000"/>
          <w:sz w:val="22"/>
          <w:szCs w:val="22"/>
        </w:rPr>
        <w:t xml:space="preserve"> ID#:_________________________________________</w:t>
      </w:r>
    </w:p>
    <w:p w:rsidR="00D86C5C" w:rsidRPr="00D86C5C" w:rsidRDefault="00D86C5C" w:rsidP="00D86C5C">
      <w:pPr>
        <w:rPr>
          <w:color w:val="000000"/>
          <w:sz w:val="20"/>
          <w:szCs w:val="20"/>
        </w:rPr>
      </w:pPr>
    </w:p>
    <w:tbl>
      <w:tblPr>
        <w:tblStyle w:val="TableGrid11"/>
        <w:tblpPr w:leftFromText="180" w:rightFromText="180" w:vertAnchor="text" w:horzAnchor="margin" w:tblpY="186"/>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D86C5C" w:rsidRPr="00D86C5C" w:rsidTr="00007900">
        <w:tc>
          <w:tcPr>
            <w:tcW w:w="1771" w:type="dxa"/>
          </w:tcPr>
          <w:p w:rsidR="00D86C5C" w:rsidRPr="00D86C5C" w:rsidRDefault="00D86C5C" w:rsidP="00D86C5C">
            <w:pPr>
              <w:jc w:val="center"/>
              <w:rPr>
                <w:rFonts w:eastAsia="Calibri"/>
                <w:b/>
                <w:i/>
                <w:color w:val="000000"/>
                <w:sz w:val="20"/>
                <w:szCs w:val="20"/>
              </w:rPr>
            </w:pPr>
            <w:r w:rsidRPr="00D86C5C">
              <w:rPr>
                <w:rFonts w:eastAsia="Calibri"/>
                <w:b/>
                <w:i/>
                <w:color w:val="000000"/>
                <w:sz w:val="20"/>
                <w:szCs w:val="20"/>
              </w:rPr>
              <w:t>Far Below</w:t>
            </w:r>
          </w:p>
          <w:p w:rsidR="00D86C5C" w:rsidRPr="00D86C5C" w:rsidRDefault="00D86C5C" w:rsidP="00D86C5C">
            <w:pPr>
              <w:jc w:val="center"/>
              <w:rPr>
                <w:rFonts w:eastAsia="Calibri"/>
                <w:b/>
                <w:i/>
                <w:color w:val="000000"/>
                <w:sz w:val="20"/>
                <w:szCs w:val="20"/>
              </w:rPr>
            </w:pPr>
            <w:r w:rsidRPr="00D86C5C">
              <w:rPr>
                <w:rFonts w:eastAsia="Calibri"/>
                <w:b/>
                <w:i/>
                <w:color w:val="000000"/>
                <w:sz w:val="20"/>
                <w:szCs w:val="20"/>
              </w:rPr>
              <w:t>Expectations</w:t>
            </w:r>
          </w:p>
          <w:p w:rsidR="00D86C5C" w:rsidRPr="00D86C5C" w:rsidRDefault="00D86C5C" w:rsidP="00D86C5C">
            <w:pPr>
              <w:jc w:val="center"/>
              <w:rPr>
                <w:rFonts w:eastAsia="Calibri"/>
                <w:b/>
                <w:i/>
                <w:color w:val="000000"/>
                <w:sz w:val="20"/>
                <w:szCs w:val="20"/>
              </w:rPr>
            </w:pPr>
            <w:r w:rsidRPr="00D86C5C">
              <w:rPr>
                <w:rFonts w:eastAsia="Calibri"/>
                <w:b/>
                <w:i/>
                <w:color w:val="000000"/>
                <w:sz w:val="20"/>
                <w:szCs w:val="20"/>
              </w:rPr>
              <w:t>1</w:t>
            </w:r>
          </w:p>
        </w:tc>
        <w:tc>
          <w:tcPr>
            <w:tcW w:w="1771" w:type="dxa"/>
          </w:tcPr>
          <w:p w:rsidR="00D86C5C" w:rsidRPr="00D86C5C" w:rsidRDefault="00D86C5C" w:rsidP="00D86C5C">
            <w:pPr>
              <w:jc w:val="center"/>
              <w:rPr>
                <w:rFonts w:eastAsia="Calibri"/>
                <w:b/>
                <w:i/>
                <w:color w:val="000000"/>
                <w:sz w:val="20"/>
                <w:szCs w:val="20"/>
              </w:rPr>
            </w:pPr>
            <w:r w:rsidRPr="00D86C5C">
              <w:rPr>
                <w:rFonts w:eastAsia="Calibri"/>
                <w:b/>
                <w:i/>
                <w:color w:val="000000"/>
                <w:sz w:val="20"/>
                <w:szCs w:val="20"/>
              </w:rPr>
              <w:t>Below Expectations</w:t>
            </w:r>
          </w:p>
          <w:p w:rsidR="00D86C5C" w:rsidRPr="00D86C5C" w:rsidRDefault="00D86C5C" w:rsidP="00D86C5C">
            <w:pPr>
              <w:jc w:val="center"/>
              <w:rPr>
                <w:rFonts w:eastAsia="Calibri"/>
                <w:b/>
                <w:i/>
                <w:color w:val="000000"/>
                <w:sz w:val="20"/>
                <w:szCs w:val="20"/>
              </w:rPr>
            </w:pPr>
            <w:r w:rsidRPr="00D86C5C">
              <w:rPr>
                <w:rFonts w:eastAsia="Calibri"/>
                <w:b/>
                <w:i/>
                <w:color w:val="000000"/>
                <w:sz w:val="20"/>
                <w:szCs w:val="20"/>
              </w:rPr>
              <w:t>2</w:t>
            </w:r>
          </w:p>
        </w:tc>
        <w:tc>
          <w:tcPr>
            <w:tcW w:w="1771" w:type="dxa"/>
          </w:tcPr>
          <w:p w:rsidR="00D86C5C" w:rsidRPr="00D86C5C" w:rsidRDefault="00D86C5C" w:rsidP="00D86C5C">
            <w:pPr>
              <w:jc w:val="center"/>
              <w:rPr>
                <w:rFonts w:eastAsia="Calibri"/>
                <w:b/>
                <w:i/>
                <w:color w:val="000000"/>
                <w:sz w:val="20"/>
                <w:szCs w:val="20"/>
              </w:rPr>
            </w:pPr>
            <w:r w:rsidRPr="00D86C5C">
              <w:rPr>
                <w:rFonts w:eastAsia="Calibri"/>
                <w:b/>
                <w:i/>
                <w:color w:val="000000"/>
                <w:sz w:val="20"/>
                <w:szCs w:val="20"/>
              </w:rPr>
              <w:t>At</w:t>
            </w:r>
          </w:p>
          <w:p w:rsidR="00D86C5C" w:rsidRPr="00D86C5C" w:rsidRDefault="00D86C5C" w:rsidP="00D86C5C">
            <w:pPr>
              <w:jc w:val="center"/>
              <w:rPr>
                <w:rFonts w:eastAsia="Calibri"/>
                <w:b/>
                <w:i/>
                <w:color w:val="000000"/>
                <w:sz w:val="20"/>
                <w:szCs w:val="20"/>
              </w:rPr>
            </w:pPr>
            <w:r w:rsidRPr="00D86C5C">
              <w:rPr>
                <w:rFonts w:eastAsia="Calibri"/>
                <w:b/>
                <w:i/>
                <w:color w:val="000000"/>
                <w:sz w:val="20"/>
                <w:szCs w:val="20"/>
              </w:rPr>
              <w:t>Expectations</w:t>
            </w:r>
          </w:p>
          <w:p w:rsidR="00D86C5C" w:rsidRPr="00D86C5C" w:rsidRDefault="00D86C5C" w:rsidP="00D86C5C">
            <w:pPr>
              <w:jc w:val="center"/>
              <w:rPr>
                <w:rFonts w:eastAsia="Calibri"/>
                <w:b/>
                <w:i/>
                <w:color w:val="000000"/>
                <w:sz w:val="20"/>
                <w:szCs w:val="20"/>
              </w:rPr>
            </w:pPr>
            <w:r w:rsidRPr="00D86C5C">
              <w:rPr>
                <w:rFonts w:eastAsia="Calibri"/>
                <w:b/>
                <w:i/>
                <w:color w:val="000000"/>
                <w:sz w:val="20"/>
                <w:szCs w:val="20"/>
              </w:rPr>
              <w:t>3</w:t>
            </w:r>
          </w:p>
        </w:tc>
        <w:tc>
          <w:tcPr>
            <w:tcW w:w="1771" w:type="dxa"/>
          </w:tcPr>
          <w:p w:rsidR="00D86C5C" w:rsidRPr="00D86C5C" w:rsidRDefault="00D86C5C" w:rsidP="00D86C5C">
            <w:pPr>
              <w:jc w:val="center"/>
              <w:rPr>
                <w:rFonts w:eastAsia="Calibri"/>
                <w:b/>
                <w:i/>
                <w:color w:val="000000"/>
                <w:sz w:val="20"/>
                <w:szCs w:val="20"/>
              </w:rPr>
            </w:pPr>
            <w:r w:rsidRPr="00D86C5C">
              <w:rPr>
                <w:rFonts w:eastAsia="Calibri"/>
                <w:b/>
                <w:i/>
                <w:color w:val="000000"/>
                <w:sz w:val="20"/>
                <w:szCs w:val="20"/>
              </w:rPr>
              <w:t>Above</w:t>
            </w:r>
          </w:p>
          <w:p w:rsidR="00D86C5C" w:rsidRPr="00D86C5C" w:rsidRDefault="00D86C5C" w:rsidP="00D86C5C">
            <w:pPr>
              <w:jc w:val="center"/>
              <w:rPr>
                <w:rFonts w:eastAsia="Calibri"/>
                <w:b/>
                <w:i/>
                <w:color w:val="000000"/>
                <w:sz w:val="20"/>
                <w:szCs w:val="20"/>
              </w:rPr>
            </w:pPr>
            <w:r w:rsidRPr="00D86C5C">
              <w:rPr>
                <w:rFonts w:eastAsia="Calibri"/>
                <w:b/>
                <w:i/>
                <w:color w:val="000000"/>
                <w:sz w:val="20"/>
                <w:szCs w:val="20"/>
              </w:rPr>
              <w:t>Expectations</w:t>
            </w:r>
          </w:p>
          <w:p w:rsidR="00D86C5C" w:rsidRPr="00D86C5C" w:rsidRDefault="00D86C5C" w:rsidP="00D86C5C">
            <w:pPr>
              <w:jc w:val="center"/>
              <w:rPr>
                <w:rFonts w:eastAsia="Calibri"/>
                <w:b/>
                <w:i/>
                <w:color w:val="000000"/>
                <w:sz w:val="20"/>
                <w:szCs w:val="20"/>
              </w:rPr>
            </w:pPr>
            <w:r w:rsidRPr="00D86C5C">
              <w:rPr>
                <w:rFonts w:eastAsia="Calibri"/>
                <w:b/>
                <w:i/>
                <w:color w:val="000000"/>
                <w:sz w:val="20"/>
                <w:szCs w:val="20"/>
              </w:rPr>
              <w:t>4</w:t>
            </w:r>
          </w:p>
        </w:tc>
        <w:tc>
          <w:tcPr>
            <w:tcW w:w="1772" w:type="dxa"/>
          </w:tcPr>
          <w:p w:rsidR="00D86C5C" w:rsidRPr="00D86C5C" w:rsidRDefault="00D86C5C" w:rsidP="00D86C5C">
            <w:pPr>
              <w:jc w:val="center"/>
              <w:rPr>
                <w:rFonts w:eastAsia="Calibri"/>
                <w:b/>
                <w:i/>
                <w:color w:val="000000"/>
                <w:sz w:val="20"/>
                <w:szCs w:val="20"/>
              </w:rPr>
            </w:pPr>
            <w:r w:rsidRPr="00D86C5C">
              <w:rPr>
                <w:rFonts w:eastAsia="Calibri"/>
                <w:b/>
                <w:i/>
                <w:color w:val="000000"/>
                <w:sz w:val="20"/>
                <w:szCs w:val="20"/>
              </w:rPr>
              <w:t>Far Above</w:t>
            </w:r>
          </w:p>
          <w:p w:rsidR="00D86C5C" w:rsidRPr="00D86C5C" w:rsidRDefault="00D86C5C" w:rsidP="00D86C5C">
            <w:pPr>
              <w:jc w:val="center"/>
              <w:rPr>
                <w:rFonts w:eastAsia="Calibri"/>
                <w:b/>
                <w:i/>
                <w:color w:val="000000"/>
                <w:sz w:val="20"/>
                <w:szCs w:val="20"/>
              </w:rPr>
            </w:pPr>
            <w:r w:rsidRPr="00D86C5C">
              <w:rPr>
                <w:rFonts w:eastAsia="Calibri"/>
                <w:b/>
                <w:i/>
                <w:color w:val="000000"/>
                <w:sz w:val="20"/>
                <w:szCs w:val="20"/>
              </w:rPr>
              <w:t>Expectations</w:t>
            </w:r>
          </w:p>
          <w:p w:rsidR="00D86C5C" w:rsidRPr="00D86C5C" w:rsidRDefault="00D86C5C" w:rsidP="00D86C5C">
            <w:pPr>
              <w:jc w:val="center"/>
              <w:rPr>
                <w:rFonts w:eastAsia="Calibri"/>
                <w:b/>
                <w:i/>
                <w:color w:val="000000"/>
                <w:sz w:val="20"/>
                <w:szCs w:val="20"/>
              </w:rPr>
            </w:pPr>
            <w:r w:rsidRPr="00D86C5C">
              <w:rPr>
                <w:rFonts w:eastAsia="Calibri"/>
                <w:b/>
                <w:i/>
                <w:color w:val="000000"/>
                <w:sz w:val="20"/>
                <w:szCs w:val="20"/>
              </w:rPr>
              <w:t>5</w:t>
            </w:r>
          </w:p>
        </w:tc>
      </w:tr>
    </w:tbl>
    <w:p w:rsidR="00D86C5C" w:rsidRPr="00D86C5C" w:rsidRDefault="00D86C5C" w:rsidP="00D86C5C">
      <w:pPr>
        <w:tabs>
          <w:tab w:val="center" w:pos="360"/>
        </w:tabs>
        <w:ind w:left="720"/>
        <w:rPr>
          <w:b/>
          <w:color w:val="000000"/>
          <w:sz w:val="20"/>
          <w:szCs w:val="20"/>
        </w:rPr>
      </w:pPr>
    </w:p>
    <w:p w:rsidR="00D86C5C" w:rsidRPr="00D86C5C" w:rsidRDefault="00D86C5C" w:rsidP="00D86C5C">
      <w:pPr>
        <w:tabs>
          <w:tab w:val="center" w:pos="360"/>
        </w:tabs>
        <w:ind w:left="720"/>
        <w:rPr>
          <w:b/>
          <w:color w:val="000000"/>
          <w:sz w:val="20"/>
          <w:szCs w:val="20"/>
        </w:rPr>
      </w:pPr>
    </w:p>
    <w:p w:rsidR="00D86C5C" w:rsidRPr="00D86C5C" w:rsidRDefault="00D86C5C" w:rsidP="00D86C5C">
      <w:pPr>
        <w:tabs>
          <w:tab w:val="center" w:pos="360"/>
        </w:tabs>
        <w:ind w:left="720"/>
        <w:rPr>
          <w:b/>
          <w:color w:val="000000"/>
          <w:sz w:val="20"/>
          <w:szCs w:val="20"/>
        </w:rPr>
      </w:pPr>
    </w:p>
    <w:p w:rsidR="00D86C5C" w:rsidRPr="00D86C5C" w:rsidRDefault="00D86C5C" w:rsidP="00D86C5C">
      <w:pPr>
        <w:rPr>
          <w:color w:val="000000"/>
          <w:sz w:val="20"/>
          <w:szCs w:val="20"/>
        </w:rPr>
      </w:pPr>
    </w:p>
    <w:p w:rsidR="00D86C5C" w:rsidRPr="00D86C5C" w:rsidRDefault="00D86C5C" w:rsidP="00D86C5C">
      <w:pPr>
        <w:rPr>
          <w:color w:val="000000"/>
          <w:sz w:val="22"/>
          <w:szCs w:val="22"/>
        </w:rPr>
      </w:pPr>
    </w:p>
    <w:p w:rsidR="00D86C5C" w:rsidRPr="00D86C5C" w:rsidRDefault="00D86C5C" w:rsidP="00D86C5C">
      <w:pPr>
        <w:numPr>
          <w:ilvl w:val="0"/>
          <w:numId w:val="29"/>
        </w:numPr>
        <w:rPr>
          <w:b/>
          <w:color w:val="000000"/>
          <w:sz w:val="22"/>
          <w:szCs w:val="22"/>
        </w:rPr>
      </w:pPr>
      <w:r w:rsidRPr="00D86C5C">
        <w:rPr>
          <w:b/>
          <w:color w:val="000000"/>
          <w:sz w:val="22"/>
          <w:szCs w:val="22"/>
        </w:rPr>
        <w:t>Interactions with Clients</w:t>
      </w:r>
    </w:p>
    <w:p w:rsidR="00D86C5C" w:rsidRPr="00D86C5C" w:rsidRDefault="00D86C5C" w:rsidP="00D86C5C">
      <w:pPr>
        <w:numPr>
          <w:ilvl w:val="1"/>
          <w:numId w:val="29"/>
        </w:numPr>
        <w:tabs>
          <w:tab w:val="num" w:pos="630"/>
        </w:tabs>
        <w:ind w:hanging="900"/>
        <w:rPr>
          <w:color w:val="000000"/>
          <w:sz w:val="22"/>
          <w:szCs w:val="22"/>
        </w:rPr>
      </w:pPr>
      <w:r w:rsidRPr="00D86C5C">
        <w:rPr>
          <w:color w:val="000000"/>
          <w:sz w:val="22"/>
          <w:szCs w:val="22"/>
        </w:rPr>
        <w:t xml:space="preserve">Appears comfortable interacting with clients </w:t>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numPr>
          <w:ilvl w:val="1"/>
          <w:numId w:val="29"/>
        </w:numPr>
        <w:tabs>
          <w:tab w:val="num" w:pos="630"/>
        </w:tabs>
        <w:ind w:hanging="900"/>
        <w:rPr>
          <w:color w:val="000000"/>
          <w:sz w:val="22"/>
          <w:szCs w:val="22"/>
        </w:rPr>
      </w:pPr>
      <w:r w:rsidRPr="00D86C5C">
        <w:rPr>
          <w:color w:val="000000"/>
          <w:sz w:val="22"/>
          <w:szCs w:val="22"/>
        </w:rPr>
        <w:t xml:space="preserve">Initiates interactions with clients </w:t>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numPr>
          <w:ilvl w:val="1"/>
          <w:numId w:val="29"/>
        </w:numPr>
        <w:tabs>
          <w:tab w:val="num" w:pos="630"/>
        </w:tabs>
        <w:ind w:hanging="900"/>
        <w:rPr>
          <w:color w:val="000000"/>
          <w:sz w:val="22"/>
          <w:szCs w:val="22"/>
        </w:rPr>
      </w:pPr>
      <w:r w:rsidRPr="00D86C5C">
        <w:rPr>
          <w:color w:val="000000"/>
          <w:sz w:val="22"/>
          <w:szCs w:val="22"/>
        </w:rPr>
        <w:t xml:space="preserve">Communicates effectively with clients </w:t>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numPr>
          <w:ilvl w:val="1"/>
          <w:numId w:val="29"/>
        </w:numPr>
        <w:tabs>
          <w:tab w:val="num" w:pos="630"/>
        </w:tabs>
        <w:ind w:hanging="900"/>
        <w:rPr>
          <w:color w:val="000000"/>
          <w:sz w:val="22"/>
          <w:szCs w:val="22"/>
        </w:rPr>
      </w:pPr>
      <w:r w:rsidRPr="00D86C5C">
        <w:rPr>
          <w:color w:val="000000"/>
          <w:sz w:val="22"/>
          <w:szCs w:val="22"/>
        </w:rPr>
        <w:t xml:space="preserve">Builds rapport and respect with clients </w:t>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numPr>
          <w:ilvl w:val="1"/>
          <w:numId w:val="29"/>
        </w:numPr>
        <w:tabs>
          <w:tab w:val="num" w:pos="630"/>
        </w:tabs>
        <w:ind w:hanging="900"/>
        <w:rPr>
          <w:color w:val="000000"/>
          <w:sz w:val="22"/>
          <w:szCs w:val="22"/>
        </w:rPr>
      </w:pPr>
      <w:r w:rsidRPr="00D86C5C">
        <w:rPr>
          <w:color w:val="000000"/>
          <w:sz w:val="22"/>
          <w:szCs w:val="22"/>
        </w:rPr>
        <w:t xml:space="preserve">Is sensitive and responsive to client’s needs </w:t>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numPr>
          <w:ilvl w:val="1"/>
          <w:numId w:val="29"/>
        </w:numPr>
        <w:tabs>
          <w:tab w:val="num" w:pos="630"/>
        </w:tabs>
        <w:ind w:hanging="900"/>
        <w:rPr>
          <w:color w:val="000000"/>
          <w:sz w:val="22"/>
          <w:szCs w:val="22"/>
        </w:rPr>
      </w:pPr>
      <w:r w:rsidRPr="00D86C5C">
        <w:rPr>
          <w:color w:val="000000"/>
          <w:sz w:val="22"/>
          <w:szCs w:val="22"/>
        </w:rPr>
        <w:t>Is sensitive to issues of multicultural counseling</w:t>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numPr>
          <w:ilvl w:val="1"/>
          <w:numId w:val="29"/>
        </w:numPr>
        <w:tabs>
          <w:tab w:val="num" w:pos="630"/>
        </w:tabs>
        <w:ind w:left="630" w:hanging="270"/>
        <w:rPr>
          <w:color w:val="000000"/>
          <w:sz w:val="22"/>
          <w:szCs w:val="22"/>
        </w:rPr>
      </w:pPr>
      <w:r w:rsidRPr="00D86C5C">
        <w:rPr>
          <w:color w:val="000000"/>
          <w:sz w:val="22"/>
          <w:szCs w:val="22"/>
        </w:rPr>
        <w:t xml:space="preserve">Is sensitive to issues of diversity including but not limited </w:t>
      </w:r>
      <w:r w:rsidRPr="00D86C5C">
        <w:rPr>
          <w:color w:val="000000"/>
          <w:sz w:val="22"/>
          <w:szCs w:val="22"/>
        </w:rPr>
        <w:tab/>
      </w:r>
      <w:r w:rsidRPr="00D86C5C">
        <w:rPr>
          <w:color w:val="000000"/>
          <w:sz w:val="22"/>
          <w:szCs w:val="22"/>
        </w:rPr>
        <w:tab/>
        <w:t>1       2      3      4      5</w:t>
      </w:r>
      <w:r w:rsidRPr="00D86C5C">
        <w:rPr>
          <w:color w:val="000000"/>
          <w:sz w:val="22"/>
          <w:szCs w:val="22"/>
        </w:rPr>
        <w:br/>
        <w:t>to race/ethnic group, age, gender, physical challenges, SES</w:t>
      </w:r>
      <w:r w:rsidRPr="00D86C5C">
        <w:rPr>
          <w:color w:val="000000"/>
          <w:sz w:val="22"/>
          <w:szCs w:val="22"/>
        </w:rPr>
        <w:tab/>
        <w:t xml:space="preserve"> </w:t>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r>
    </w:p>
    <w:p w:rsidR="00D86C5C" w:rsidRPr="00D86C5C" w:rsidRDefault="00D86C5C" w:rsidP="00D86C5C">
      <w:pPr>
        <w:rPr>
          <w:color w:val="000000"/>
          <w:sz w:val="22"/>
          <w:szCs w:val="22"/>
        </w:rPr>
      </w:pPr>
      <w:r w:rsidRPr="00D86C5C">
        <w:rPr>
          <w:color w:val="000000"/>
          <w:sz w:val="22"/>
          <w:szCs w:val="22"/>
        </w:rPr>
        <w:t>Comments: __________________________________________________________________________________________________________________________________________________________________________</w:t>
      </w:r>
    </w:p>
    <w:p w:rsidR="00D86C5C" w:rsidRPr="00D86C5C" w:rsidRDefault="00D86C5C" w:rsidP="00D86C5C">
      <w:pPr>
        <w:rPr>
          <w:color w:val="000000"/>
          <w:sz w:val="22"/>
          <w:szCs w:val="22"/>
        </w:rPr>
      </w:pPr>
      <w:r w:rsidRPr="00D86C5C">
        <w:rPr>
          <w:color w:val="000000"/>
          <w:sz w:val="22"/>
          <w:szCs w:val="22"/>
        </w:rPr>
        <w:t>_____________________________________________________________________________________</w:t>
      </w:r>
    </w:p>
    <w:p w:rsidR="00D86C5C" w:rsidRPr="00D86C5C" w:rsidRDefault="00D86C5C" w:rsidP="00D86C5C">
      <w:pPr>
        <w:rPr>
          <w:color w:val="000000"/>
          <w:sz w:val="22"/>
          <w:szCs w:val="22"/>
        </w:rPr>
      </w:pPr>
    </w:p>
    <w:p w:rsidR="00D86C5C" w:rsidRPr="00D86C5C" w:rsidRDefault="00D86C5C" w:rsidP="00D86C5C">
      <w:pPr>
        <w:rPr>
          <w:color w:val="000000"/>
          <w:sz w:val="22"/>
          <w:szCs w:val="22"/>
        </w:rPr>
      </w:pPr>
    </w:p>
    <w:p w:rsidR="00D86C5C" w:rsidRPr="00D86C5C" w:rsidRDefault="00D86C5C" w:rsidP="00D86C5C">
      <w:pPr>
        <w:numPr>
          <w:ilvl w:val="0"/>
          <w:numId w:val="29"/>
        </w:numPr>
        <w:rPr>
          <w:b/>
          <w:color w:val="000000"/>
          <w:sz w:val="22"/>
          <w:szCs w:val="22"/>
        </w:rPr>
      </w:pPr>
      <w:r w:rsidRPr="00D86C5C">
        <w:rPr>
          <w:b/>
          <w:color w:val="000000"/>
          <w:sz w:val="22"/>
          <w:szCs w:val="22"/>
        </w:rPr>
        <w:t>Interactions with Coworkers</w:t>
      </w:r>
    </w:p>
    <w:p w:rsidR="00D86C5C" w:rsidRPr="00D86C5C" w:rsidRDefault="00D86C5C" w:rsidP="00D86C5C">
      <w:pPr>
        <w:numPr>
          <w:ilvl w:val="1"/>
          <w:numId w:val="29"/>
        </w:numPr>
        <w:tabs>
          <w:tab w:val="num" w:pos="630"/>
        </w:tabs>
        <w:ind w:hanging="900"/>
        <w:rPr>
          <w:color w:val="000000"/>
          <w:sz w:val="22"/>
          <w:szCs w:val="22"/>
        </w:rPr>
      </w:pPr>
      <w:r w:rsidRPr="00D86C5C">
        <w:rPr>
          <w:color w:val="000000"/>
          <w:sz w:val="22"/>
          <w:szCs w:val="22"/>
        </w:rPr>
        <w:t xml:space="preserve">Appears comfortable interacting with other staff members </w:t>
      </w:r>
      <w:r w:rsidRPr="00D86C5C">
        <w:rPr>
          <w:color w:val="000000"/>
          <w:sz w:val="22"/>
          <w:szCs w:val="22"/>
        </w:rPr>
        <w:tab/>
      </w:r>
      <w:r w:rsidRPr="00D86C5C">
        <w:rPr>
          <w:color w:val="000000"/>
          <w:sz w:val="22"/>
          <w:szCs w:val="22"/>
        </w:rPr>
        <w:tab/>
        <w:t>1       2      3      4      5</w:t>
      </w:r>
    </w:p>
    <w:p w:rsidR="00D86C5C" w:rsidRPr="00D86C5C" w:rsidRDefault="00D86C5C" w:rsidP="00D86C5C">
      <w:pPr>
        <w:numPr>
          <w:ilvl w:val="1"/>
          <w:numId w:val="29"/>
        </w:numPr>
        <w:tabs>
          <w:tab w:val="num" w:pos="630"/>
        </w:tabs>
        <w:ind w:hanging="900"/>
        <w:rPr>
          <w:color w:val="000000"/>
          <w:sz w:val="22"/>
          <w:szCs w:val="22"/>
        </w:rPr>
      </w:pPr>
      <w:r w:rsidRPr="00D86C5C">
        <w:rPr>
          <w:color w:val="000000"/>
          <w:sz w:val="22"/>
          <w:szCs w:val="22"/>
        </w:rPr>
        <w:t xml:space="preserve">Initiates interactions with staff </w:t>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numPr>
          <w:ilvl w:val="1"/>
          <w:numId w:val="29"/>
        </w:numPr>
        <w:tabs>
          <w:tab w:val="num" w:pos="630"/>
        </w:tabs>
        <w:ind w:hanging="900"/>
        <w:rPr>
          <w:color w:val="000000"/>
          <w:sz w:val="22"/>
          <w:szCs w:val="22"/>
        </w:rPr>
      </w:pPr>
      <w:r w:rsidRPr="00D86C5C">
        <w:rPr>
          <w:color w:val="000000"/>
          <w:sz w:val="22"/>
          <w:szCs w:val="22"/>
        </w:rPr>
        <w:t xml:space="preserve">Communicates effectively with staff </w:t>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r>
      <w:r w:rsidRPr="00D86C5C">
        <w:rPr>
          <w:color w:val="000000"/>
          <w:sz w:val="22"/>
          <w:szCs w:val="22"/>
        </w:rPr>
        <w:tab/>
        <w:t>1       2      3      4      5</w:t>
      </w:r>
    </w:p>
    <w:p w:rsidR="00D86C5C" w:rsidRPr="00D86C5C" w:rsidRDefault="00D86C5C" w:rsidP="00D86C5C">
      <w:pPr>
        <w:numPr>
          <w:ilvl w:val="1"/>
          <w:numId w:val="29"/>
        </w:numPr>
        <w:tabs>
          <w:tab w:val="num" w:pos="630"/>
        </w:tabs>
        <w:ind w:hanging="900"/>
        <w:rPr>
          <w:color w:val="000000"/>
          <w:sz w:val="22"/>
          <w:szCs w:val="22"/>
        </w:rPr>
      </w:pPr>
      <w:r w:rsidRPr="00D86C5C">
        <w:rPr>
          <w:color w:val="000000"/>
          <w:sz w:val="22"/>
          <w:szCs w:val="22"/>
        </w:rPr>
        <w:t xml:space="preserve">Effectively conveys information and expresses own opinions </w:t>
      </w:r>
      <w:r w:rsidRPr="00D86C5C">
        <w:rPr>
          <w:color w:val="000000"/>
          <w:sz w:val="22"/>
          <w:szCs w:val="22"/>
        </w:rPr>
        <w:tab/>
      </w:r>
      <w:r w:rsidRPr="00D86C5C">
        <w:rPr>
          <w:color w:val="000000"/>
          <w:sz w:val="22"/>
          <w:szCs w:val="22"/>
        </w:rPr>
        <w:tab/>
        <w:t>1       2      3      4      5</w:t>
      </w:r>
    </w:p>
    <w:p w:rsidR="00D86C5C" w:rsidRPr="00D86C5C" w:rsidRDefault="00D86C5C" w:rsidP="00D86C5C">
      <w:pPr>
        <w:numPr>
          <w:ilvl w:val="1"/>
          <w:numId w:val="29"/>
        </w:numPr>
        <w:tabs>
          <w:tab w:val="num" w:pos="630"/>
        </w:tabs>
        <w:ind w:hanging="900"/>
        <w:rPr>
          <w:color w:val="000000"/>
          <w:sz w:val="22"/>
          <w:szCs w:val="22"/>
        </w:rPr>
      </w:pPr>
      <w:r w:rsidRPr="00D86C5C">
        <w:rPr>
          <w:color w:val="000000"/>
          <w:sz w:val="22"/>
          <w:szCs w:val="22"/>
        </w:rPr>
        <w:t xml:space="preserve">Effectively receives information and opinions from others </w:t>
      </w:r>
      <w:r w:rsidRPr="00D86C5C">
        <w:rPr>
          <w:color w:val="000000"/>
          <w:sz w:val="22"/>
          <w:szCs w:val="22"/>
        </w:rPr>
        <w:tab/>
      </w:r>
      <w:r w:rsidRPr="00D86C5C">
        <w:rPr>
          <w:color w:val="000000"/>
          <w:sz w:val="22"/>
          <w:szCs w:val="22"/>
        </w:rPr>
        <w:tab/>
        <w:t>1       2      3      4      5</w:t>
      </w:r>
    </w:p>
    <w:p w:rsidR="00D86C5C" w:rsidRPr="00D86C5C" w:rsidRDefault="00D86C5C" w:rsidP="00D86C5C">
      <w:pPr>
        <w:rPr>
          <w:color w:val="000000"/>
          <w:sz w:val="22"/>
          <w:szCs w:val="22"/>
        </w:rPr>
      </w:pPr>
      <w:r w:rsidRPr="00D86C5C">
        <w:rPr>
          <w:color w:val="000000"/>
          <w:sz w:val="22"/>
          <w:szCs w:val="22"/>
        </w:rPr>
        <w:t>Comments: _______________________________________________________________________________________________________________________________________________________________________________________________________________________________________________________________</w:t>
      </w:r>
    </w:p>
    <w:p w:rsidR="00D86C5C" w:rsidRPr="00D86C5C" w:rsidRDefault="00D86C5C" w:rsidP="00D86C5C">
      <w:pPr>
        <w:rPr>
          <w:color w:val="000000"/>
          <w:sz w:val="22"/>
          <w:szCs w:val="22"/>
        </w:rPr>
      </w:pPr>
    </w:p>
    <w:p w:rsidR="00D86C5C" w:rsidRPr="00D86C5C" w:rsidRDefault="00D86C5C" w:rsidP="00D86C5C">
      <w:pPr>
        <w:rPr>
          <w:color w:val="000000"/>
          <w:sz w:val="22"/>
          <w:szCs w:val="22"/>
        </w:rPr>
      </w:pPr>
    </w:p>
    <w:p w:rsidR="00D86C5C" w:rsidRPr="00D86C5C" w:rsidRDefault="00D86C5C" w:rsidP="00D86C5C">
      <w:pPr>
        <w:rPr>
          <w:color w:val="000000"/>
          <w:sz w:val="22"/>
          <w:szCs w:val="22"/>
        </w:rPr>
      </w:pPr>
      <w:r w:rsidRPr="00D86C5C">
        <w:rPr>
          <w:b/>
          <w:color w:val="000000"/>
          <w:sz w:val="22"/>
          <w:szCs w:val="22"/>
        </w:rPr>
        <w:t>Overall, what would you identify as this student’s strengths?</w:t>
      </w:r>
      <w:r w:rsidRPr="00D86C5C">
        <w:rPr>
          <w:color w:val="000000"/>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p>
    <w:p w:rsidR="00D86C5C" w:rsidRPr="00D86C5C" w:rsidRDefault="00D86C5C" w:rsidP="00D86C5C">
      <w:pPr>
        <w:rPr>
          <w:color w:val="000000"/>
          <w:sz w:val="22"/>
          <w:szCs w:val="22"/>
        </w:rPr>
      </w:pPr>
      <w:r w:rsidRPr="00D86C5C">
        <w:rPr>
          <w:b/>
          <w:color w:val="000000"/>
          <w:sz w:val="22"/>
          <w:szCs w:val="22"/>
        </w:rPr>
        <w:t>What would you identify as areas in which the student could improve?</w:t>
      </w:r>
      <w:r w:rsidRPr="00D86C5C">
        <w:rPr>
          <w:color w:val="000000"/>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p>
    <w:p w:rsidR="00D86C5C" w:rsidRPr="00D86C5C" w:rsidRDefault="00D86C5C" w:rsidP="00D86C5C">
      <w:pPr>
        <w:rPr>
          <w:b/>
          <w:color w:val="000000"/>
          <w:sz w:val="22"/>
          <w:szCs w:val="22"/>
        </w:rPr>
      </w:pPr>
      <w:r w:rsidRPr="00D86C5C">
        <w:rPr>
          <w:b/>
          <w:color w:val="000000"/>
          <w:sz w:val="22"/>
          <w:szCs w:val="22"/>
        </w:rPr>
        <w:t>Would you recommend this student for employment or continued graduate studies?</w:t>
      </w:r>
    </w:p>
    <w:p w:rsidR="00D86C5C" w:rsidRPr="00D86C5C" w:rsidRDefault="00D86C5C" w:rsidP="00D86C5C">
      <w:pPr>
        <w:rPr>
          <w:color w:val="000000"/>
          <w:sz w:val="22"/>
          <w:szCs w:val="22"/>
        </w:rPr>
      </w:pPr>
      <w:r w:rsidRPr="00D86C5C">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86C5C" w:rsidRPr="00D86C5C" w:rsidRDefault="00D86C5C" w:rsidP="00D86C5C">
      <w:pPr>
        <w:rPr>
          <w:color w:val="000000"/>
          <w:sz w:val="22"/>
          <w:szCs w:val="22"/>
        </w:rPr>
      </w:pPr>
    </w:p>
    <w:p w:rsidR="00D86C5C" w:rsidRPr="00D86C5C" w:rsidRDefault="00D86C5C" w:rsidP="00D86C5C">
      <w:pPr>
        <w:rPr>
          <w:color w:val="000000"/>
          <w:sz w:val="22"/>
          <w:szCs w:val="22"/>
        </w:rPr>
      </w:pPr>
    </w:p>
    <w:p w:rsidR="00D86C5C" w:rsidRPr="00D86C5C" w:rsidRDefault="00D86C5C" w:rsidP="00D86C5C">
      <w:pPr>
        <w:rPr>
          <w:color w:val="000000"/>
          <w:sz w:val="22"/>
          <w:szCs w:val="22"/>
        </w:rPr>
      </w:pPr>
    </w:p>
    <w:p w:rsidR="00D86C5C" w:rsidRPr="00D86C5C" w:rsidRDefault="00D86C5C" w:rsidP="00D86C5C">
      <w:pPr>
        <w:rPr>
          <w:b/>
          <w:color w:val="000000"/>
          <w:sz w:val="22"/>
          <w:szCs w:val="22"/>
        </w:rPr>
      </w:pPr>
      <w:r w:rsidRPr="00D86C5C">
        <w:rPr>
          <w:b/>
          <w:color w:val="000000"/>
          <w:sz w:val="22"/>
          <w:szCs w:val="22"/>
        </w:rPr>
        <w:t>Supervisor’s Signature: _____________________________________ Date: _____________________</w:t>
      </w:r>
    </w:p>
    <w:p w:rsidR="00D86C5C" w:rsidRPr="00D86C5C" w:rsidRDefault="00D86C5C" w:rsidP="00D86C5C">
      <w:pPr>
        <w:autoSpaceDE w:val="0"/>
        <w:autoSpaceDN w:val="0"/>
        <w:adjustRightInd w:val="0"/>
        <w:rPr>
          <w:b/>
          <w:bCs/>
          <w:color w:val="000000"/>
          <w:sz w:val="22"/>
          <w:szCs w:val="22"/>
        </w:rPr>
      </w:pPr>
    </w:p>
    <w:p w:rsidR="00D86C5C" w:rsidRPr="00D86C5C" w:rsidRDefault="00D86C5C" w:rsidP="00D86C5C">
      <w:pPr>
        <w:autoSpaceDE w:val="0"/>
        <w:autoSpaceDN w:val="0"/>
        <w:adjustRightInd w:val="0"/>
        <w:rPr>
          <w:b/>
          <w:bCs/>
          <w:color w:val="000000"/>
          <w:sz w:val="22"/>
          <w:szCs w:val="22"/>
        </w:rPr>
      </w:pPr>
    </w:p>
    <w:p w:rsidR="00D86C5C" w:rsidRPr="00D86C5C" w:rsidRDefault="00D86C5C" w:rsidP="00D86C5C">
      <w:pPr>
        <w:autoSpaceDE w:val="0"/>
        <w:autoSpaceDN w:val="0"/>
        <w:adjustRightInd w:val="0"/>
        <w:rPr>
          <w:b/>
          <w:bCs/>
          <w:color w:val="000000"/>
          <w:sz w:val="22"/>
          <w:szCs w:val="22"/>
        </w:rPr>
      </w:pPr>
      <w:r w:rsidRPr="00D86C5C">
        <w:rPr>
          <w:b/>
          <w:bCs/>
          <w:color w:val="000000"/>
          <w:sz w:val="22"/>
          <w:szCs w:val="22"/>
        </w:rPr>
        <w:t>Student’s Signature: ________________________________________ Date: _____________________</w:t>
      </w:r>
    </w:p>
    <w:p w:rsidR="00F51516" w:rsidRDefault="00F51516" w:rsidP="004527C8">
      <w:pPr>
        <w:rPr>
          <w:sz w:val="22"/>
          <w:szCs w:val="22"/>
        </w:rPr>
      </w:pPr>
    </w:p>
    <w:p w:rsidR="004D7220" w:rsidRDefault="004D7220" w:rsidP="004D7220">
      <w:pPr>
        <w:jc w:val="center"/>
      </w:pPr>
      <w:r>
        <w:lastRenderedPageBreak/>
        <w:t>Texas Tech University</w:t>
      </w:r>
    </w:p>
    <w:p w:rsidR="004D7220" w:rsidRDefault="004D7220" w:rsidP="004D7220">
      <w:pPr>
        <w:jc w:val="center"/>
      </w:pPr>
      <w:r>
        <w:t>College of Education | School Counseling</w:t>
      </w:r>
    </w:p>
    <w:p w:rsidR="004D7220" w:rsidRPr="002A799A" w:rsidRDefault="004D7220" w:rsidP="004D7220">
      <w:pPr>
        <w:jc w:val="center"/>
        <w:rPr>
          <w:b/>
        </w:rPr>
      </w:pPr>
      <w:r w:rsidRPr="00BF21E6">
        <w:rPr>
          <w:b/>
        </w:rPr>
        <w:t xml:space="preserve">Evaluation of </w:t>
      </w:r>
      <w:r>
        <w:rPr>
          <w:b/>
          <w:i/>
        </w:rPr>
        <w:t>Maintains focus on student success</w:t>
      </w:r>
      <w:r>
        <w:rPr>
          <w:b/>
        </w:rPr>
        <w:t>-Phase 3</w:t>
      </w:r>
    </w:p>
    <w:p w:rsidR="004D7220" w:rsidRDefault="004D7220" w:rsidP="004D7220"/>
    <w:tbl>
      <w:tblPr>
        <w:tblStyle w:val="TableGrid"/>
        <w:tblW w:w="5001" w:type="pct"/>
        <w:tblLook w:val="04A0" w:firstRow="1" w:lastRow="0" w:firstColumn="1" w:lastColumn="0" w:noHBand="0" w:noVBand="1"/>
      </w:tblPr>
      <w:tblGrid>
        <w:gridCol w:w="1646"/>
        <w:gridCol w:w="1459"/>
        <w:gridCol w:w="1459"/>
        <w:gridCol w:w="1459"/>
        <w:gridCol w:w="1346"/>
        <w:gridCol w:w="1583"/>
        <w:gridCol w:w="626"/>
      </w:tblGrid>
      <w:tr w:rsidR="004D7220" w:rsidRPr="00D2234B" w:rsidTr="007E5CF8">
        <w:trPr>
          <w:trHeight w:val="355"/>
          <w:tblHeader/>
        </w:trPr>
        <w:tc>
          <w:tcPr>
            <w:tcW w:w="731" w:type="pct"/>
            <w:tcBorders>
              <w:bottom w:val="single" w:sz="4" w:space="0" w:color="auto"/>
            </w:tcBorders>
            <w:shd w:val="clear" w:color="auto" w:fill="000000"/>
          </w:tcPr>
          <w:p w:rsidR="004D7220" w:rsidRPr="00D2234B" w:rsidRDefault="004D7220" w:rsidP="007E5CF8">
            <w:pPr>
              <w:jc w:val="center"/>
              <w:rPr>
                <w:color w:val="FFFFFF" w:themeColor="background1"/>
                <w:sz w:val="18"/>
                <w:szCs w:val="18"/>
              </w:rPr>
            </w:pPr>
            <w:r w:rsidRPr="00D2234B">
              <w:rPr>
                <w:color w:val="FFFFFF" w:themeColor="background1"/>
                <w:sz w:val="18"/>
                <w:szCs w:val="18"/>
              </w:rPr>
              <w:t>Sub-skill</w:t>
            </w:r>
          </w:p>
        </w:tc>
        <w:tc>
          <w:tcPr>
            <w:tcW w:w="791" w:type="pct"/>
            <w:tcBorders>
              <w:bottom w:val="single" w:sz="4" w:space="0" w:color="auto"/>
            </w:tcBorders>
            <w:shd w:val="clear" w:color="auto" w:fill="000000"/>
          </w:tcPr>
          <w:p w:rsidR="004D7220" w:rsidRPr="00D2234B" w:rsidRDefault="004D7220" w:rsidP="007E5CF8">
            <w:pPr>
              <w:jc w:val="center"/>
              <w:rPr>
                <w:color w:val="FFFFFF" w:themeColor="background1"/>
                <w:sz w:val="18"/>
                <w:szCs w:val="18"/>
              </w:rPr>
            </w:pPr>
            <w:r w:rsidRPr="00D2234B">
              <w:rPr>
                <w:color w:val="FFFFFF" w:themeColor="background1"/>
                <w:sz w:val="18"/>
                <w:szCs w:val="18"/>
              </w:rPr>
              <w:t>Beginning</w:t>
            </w:r>
          </w:p>
          <w:p w:rsidR="004D7220" w:rsidRPr="00D2234B" w:rsidRDefault="004D7220" w:rsidP="007E5CF8">
            <w:pPr>
              <w:jc w:val="center"/>
              <w:rPr>
                <w:color w:val="FFFFFF" w:themeColor="background1"/>
                <w:sz w:val="18"/>
                <w:szCs w:val="18"/>
              </w:rPr>
            </w:pPr>
            <w:r w:rsidRPr="00D2234B">
              <w:rPr>
                <w:color w:val="FFFFFF" w:themeColor="background1"/>
                <w:sz w:val="18"/>
                <w:szCs w:val="18"/>
              </w:rPr>
              <w:t>1</w:t>
            </w:r>
          </w:p>
        </w:tc>
        <w:tc>
          <w:tcPr>
            <w:tcW w:w="791" w:type="pct"/>
            <w:tcBorders>
              <w:bottom w:val="single" w:sz="4" w:space="0" w:color="auto"/>
            </w:tcBorders>
            <w:shd w:val="clear" w:color="auto" w:fill="000000"/>
          </w:tcPr>
          <w:p w:rsidR="004D7220" w:rsidRPr="00D2234B" w:rsidRDefault="004D7220" w:rsidP="007E5CF8">
            <w:pPr>
              <w:jc w:val="center"/>
              <w:rPr>
                <w:color w:val="FFFFFF" w:themeColor="background1"/>
                <w:sz w:val="18"/>
                <w:szCs w:val="18"/>
              </w:rPr>
            </w:pPr>
            <w:r w:rsidRPr="00D2234B">
              <w:rPr>
                <w:color w:val="FFFFFF" w:themeColor="background1"/>
                <w:sz w:val="18"/>
                <w:szCs w:val="18"/>
              </w:rPr>
              <w:t>Basic</w:t>
            </w:r>
          </w:p>
          <w:p w:rsidR="004D7220" w:rsidRPr="00D2234B" w:rsidRDefault="004D7220" w:rsidP="007E5CF8">
            <w:pPr>
              <w:jc w:val="center"/>
              <w:rPr>
                <w:color w:val="FFFFFF" w:themeColor="background1"/>
                <w:sz w:val="18"/>
                <w:szCs w:val="18"/>
              </w:rPr>
            </w:pPr>
            <w:r w:rsidRPr="00D2234B">
              <w:rPr>
                <w:color w:val="FFFFFF" w:themeColor="background1"/>
                <w:sz w:val="18"/>
                <w:szCs w:val="18"/>
              </w:rPr>
              <w:t>2</w:t>
            </w:r>
          </w:p>
        </w:tc>
        <w:tc>
          <w:tcPr>
            <w:tcW w:w="791" w:type="pct"/>
            <w:tcBorders>
              <w:bottom w:val="single" w:sz="4" w:space="0" w:color="auto"/>
            </w:tcBorders>
            <w:shd w:val="clear" w:color="auto" w:fill="000000"/>
          </w:tcPr>
          <w:p w:rsidR="004D7220" w:rsidRPr="00D2234B" w:rsidRDefault="004D7220" w:rsidP="007E5CF8">
            <w:pPr>
              <w:jc w:val="center"/>
              <w:rPr>
                <w:color w:val="FFFFFF" w:themeColor="background1"/>
                <w:sz w:val="18"/>
                <w:szCs w:val="18"/>
              </w:rPr>
            </w:pPr>
            <w:r w:rsidRPr="00D2234B">
              <w:rPr>
                <w:color w:val="FFFFFF" w:themeColor="background1"/>
                <w:sz w:val="18"/>
                <w:szCs w:val="18"/>
              </w:rPr>
              <w:t>Proficient</w:t>
            </w:r>
          </w:p>
          <w:p w:rsidR="004D7220" w:rsidRPr="00D2234B" w:rsidRDefault="004D7220" w:rsidP="007E5CF8">
            <w:pPr>
              <w:jc w:val="center"/>
              <w:rPr>
                <w:color w:val="FFFFFF" w:themeColor="background1"/>
                <w:sz w:val="18"/>
                <w:szCs w:val="18"/>
              </w:rPr>
            </w:pPr>
            <w:r w:rsidRPr="00D2234B">
              <w:rPr>
                <w:color w:val="FFFFFF" w:themeColor="background1"/>
                <w:sz w:val="18"/>
                <w:szCs w:val="18"/>
              </w:rPr>
              <w:t>3</w:t>
            </w:r>
          </w:p>
        </w:tc>
        <w:tc>
          <w:tcPr>
            <w:tcW w:w="727" w:type="pct"/>
            <w:tcBorders>
              <w:bottom w:val="single" w:sz="4" w:space="0" w:color="auto"/>
            </w:tcBorders>
            <w:shd w:val="clear" w:color="auto" w:fill="000000"/>
          </w:tcPr>
          <w:p w:rsidR="004D7220" w:rsidRPr="00D2234B" w:rsidRDefault="004D7220" w:rsidP="007E5CF8">
            <w:pPr>
              <w:jc w:val="center"/>
              <w:rPr>
                <w:color w:val="FFFFFF" w:themeColor="background1"/>
                <w:sz w:val="18"/>
                <w:szCs w:val="18"/>
              </w:rPr>
            </w:pPr>
            <w:r w:rsidRPr="00D2234B">
              <w:rPr>
                <w:color w:val="FFFFFF" w:themeColor="background1"/>
                <w:sz w:val="18"/>
                <w:szCs w:val="18"/>
              </w:rPr>
              <w:t>Advanced</w:t>
            </w:r>
          </w:p>
          <w:p w:rsidR="004D7220" w:rsidRPr="00D2234B" w:rsidRDefault="004D7220" w:rsidP="007E5CF8">
            <w:pPr>
              <w:jc w:val="center"/>
              <w:rPr>
                <w:color w:val="FFFFFF" w:themeColor="background1"/>
                <w:sz w:val="18"/>
                <w:szCs w:val="18"/>
              </w:rPr>
            </w:pPr>
            <w:r w:rsidRPr="00D2234B">
              <w:rPr>
                <w:color w:val="FFFFFF" w:themeColor="background1"/>
                <w:sz w:val="18"/>
                <w:szCs w:val="18"/>
              </w:rPr>
              <w:t>4</w:t>
            </w:r>
          </w:p>
        </w:tc>
        <w:tc>
          <w:tcPr>
            <w:tcW w:w="859" w:type="pct"/>
            <w:tcBorders>
              <w:bottom w:val="single" w:sz="4" w:space="0" w:color="auto"/>
            </w:tcBorders>
            <w:shd w:val="clear" w:color="auto" w:fill="000000"/>
          </w:tcPr>
          <w:p w:rsidR="004D7220" w:rsidRPr="00D2234B" w:rsidRDefault="004D7220" w:rsidP="007E5CF8">
            <w:pPr>
              <w:jc w:val="center"/>
              <w:rPr>
                <w:color w:val="FFFFFF" w:themeColor="background1"/>
                <w:sz w:val="18"/>
                <w:szCs w:val="18"/>
              </w:rPr>
            </w:pPr>
            <w:r w:rsidRPr="00D2234B">
              <w:rPr>
                <w:color w:val="FFFFFF" w:themeColor="background1"/>
                <w:sz w:val="18"/>
                <w:szCs w:val="18"/>
              </w:rPr>
              <w:t>Exceptional</w:t>
            </w:r>
          </w:p>
          <w:p w:rsidR="004D7220" w:rsidRPr="00D2234B" w:rsidRDefault="004D7220" w:rsidP="007E5CF8">
            <w:pPr>
              <w:jc w:val="center"/>
              <w:rPr>
                <w:color w:val="FFFFFF" w:themeColor="background1"/>
                <w:sz w:val="18"/>
                <w:szCs w:val="18"/>
              </w:rPr>
            </w:pPr>
            <w:r w:rsidRPr="00D2234B">
              <w:rPr>
                <w:color w:val="FFFFFF" w:themeColor="background1"/>
                <w:sz w:val="18"/>
                <w:szCs w:val="18"/>
              </w:rPr>
              <w:t>5</w:t>
            </w:r>
          </w:p>
        </w:tc>
        <w:tc>
          <w:tcPr>
            <w:tcW w:w="310" w:type="pct"/>
            <w:tcBorders>
              <w:bottom w:val="single" w:sz="4" w:space="0" w:color="auto"/>
            </w:tcBorders>
            <w:shd w:val="clear" w:color="auto" w:fill="000000"/>
          </w:tcPr>
          <w:p w:rsidR="004D7220" w:rsidRPr="00D2234B" w:rsidRDefault="004D7220" w:rsidP="007E5CF8">
            <w:pPr>
              <w:jc w:val="center"/>
              <w:rPr>
                <w:color w:val="FFFFFF" w:themeColor="background1"/>
                <w:sz w:val="18"/>
                <w:szCs w:val="18"/>
              </w:rPr>
            </w:pPr>
            <w:r w:rsidRPr="00D2234B">
              <w:rPr>
                <w:color w:val="FFFFFF" w:themeColor="background1"/>
                <w:sz w:val="18"/>
                <w:szCs w:val="18"/>
              </w:rPr>
              <w:t>Score</w:t>
            </w:r>
          </w:p>
        </w:tc>
      </w:tr>
      <w:tr w:rsidR="004D7220" w:rsidRPr="00D2234B" w:rsidTr="007E5CF8">
        <w:trPr>
          <w:trHeight w:val="178"/>
        </w:trPr>
        <w:tc>
          <w:tcPr>
            <w:tcW w:w="731" w:type="pct"/>
            <w:shd w:val="clear" w:color="auto" w:fill="E0E0E0"/>
          </w:tcPr>
          <w:p w:rsidR="004D7220" w:rsidRPr="00487E54" w:rsidRDefault="004D7220" w:rsidP="007E5CF8">
            <w:pPr>
              <w:rPr>
                <w:smallCaps/>
                <w:sz w:val="18"/>
                <w:szCs w:val="18"/>
              </w:rPr>
            </w:pPr>
            <w:r w:rsidRPr="00487E54">
              <w:rPr>
                <w:smallCaps/>
                <w:sz w:val="18"/>
                <w:szCs w:val="18"/>
              </w:rPr>
              <w:t>Interaction</w:t>
            </w:r>
          </w:p>
        </w:tc>
        <w:tc>
          <w:tcPr>
            <w:tcW w:w="791" w:type="pct"/>
            <w:shd w:val="clear" w:color="auto" w:fill="E0E0E0"/>
          </w:tcPr>
          <w:p w:rsidR="004D7220" w:rsidRDefault="004D7220" w:rsidP="007E5CF8">
            <w:pPr>
              <w:rPr>
                <w:sz w:val="18"/>
                <w:szCs w:val="18"/>
              </w:rPr>
            </w:pPr>
          </w:p>
        </w:tc>
        <w:tc>
          <w:tcPr>
            <w:tcW w:w="791" w:type="pct"/>
            <w:shd w:val="clear" w:color="auto" w:fill="E0E0E0"/>
          </w:tcPr>
          <w:p w:rsidR="004D7220" w:rsidRDefault="004D7220" w:rsidP="007E5CF8">
            <w:pPr>
              <w:rPr>
                <w:sz w:val="18"/>
                <w:szCs w:val="18"/>
              </w:rPr>
            </w:pPr>
          </w:p>
        </w:tc>
        <w:tc>
          <w:tcPr>
            <w:tcW w:w="791" w:type="pct"/>
            <w:shd w:val="clear" w:color="auto" w:fill="E0E0E0"/>
          </w:tcPr>
          <w:p w:rsidR="004D7220" w:rsidRPr="00D2234B" w:rsidRDefault="004D7220" w:rsidP="007E5CF8">
            <w:pPr>
              <w:rPr>
                <w:sz w:val="18"/>
                <w:szCs w:val="18"/>
              </w:rPr>
            </w:pPr>
          </w:p>
        </w:tc>
        <w:tc>
          <w:tcPr>
            <w:tcW w:w="727" w:type="pct"/>
            <w:shd w:val="clear" w:color="auto" w:fill="E0E0E0"/>
          </w:tcPr>
          <w:p w:rsidR="004D7220" w:rsidRPr="00D2234B" w:rsidRDefault="004D7220" w:rsidP="007E5CF8">
            <w:pPr>
              <w:rPr>
                <w:sz w:val="18"/>
                <w:szCs w:val="18"/>
              </w:rPr>
            </w:pPr>
          </w:p>
        </w:tc>
        <w:tc>
          <w:tcPr>
            <w:tcW w:w="859" w:type="pct"/>
            <w:shd w:val="clear" w:color="auto" w:fill="E0E0E0"/>
          </w:tcPr>
          <w:p w:rsidR="004D7220" w:rsidRDefault="004D7220" w:rsidP="007E5CF8">
            <w:pPr>
              <w:rPr>
                <w:sz w:val="18"/>
                <w:szCs w:val="18"/>
              </w:rPr>
            </w:pPr>
          </w:p>
        </w:tc>
        <w:tc>
          <w:tcPr>
            <w:tcW w:w="310" w:type="pct"/>
            <w:shd w:val="clear" w:color="auto" w:fill="E0E0E0"/>
          </w:tcPr>
          <w:p w:rsidR="004D7220" w:rsidRPr="00D2234B" w:rsidRDefault="004D7220" w:rsidP="007E5CF8">
            <w:pPr>
              <w:rPr>
                <w:sz w:val="18"/>
                <w:szCs w:val="18"/>
              </w:rPr>
            </w:pPr>
          </w:p>
        </w:tc>
      </w:tr>
      <w:tr w:rsidR="004D7220" w:rsidRPr="002A799A" w:rsidTr="007E5CF8">
        <w:trPr>
          <w:trHeight w:val="2178"/>
        </w:trPr>
        <w:tc>
          <w:tcPr>
            <w:tcW w:w="731" w:type="pct"/>
            <w:tcBorders>
              <w:bottom w:val="single" w:sz="4" w:space="0" w:color="auto"/>
            </w:tcBorders>
          </w:tcPr>
          <w:p w:rsidR="004D7220" w:rsidRPr="002A799A" w:rsidRDefault="004D7220" w:rsidP="007E5CF8">
            <w:pPr>
              <w:jc w:val="right"/>
              <w:rPr>
                <w:i/>
                <w:sz w:val="18"/>
                <w:szCs w:val="18"/>
              </w:rPr>
            </w:pPr>
            <w:r w:rsidRPr="002A799A">
              <w:rPr>
                <w:sz w:val="18"/>
                <w:szCs w:val="18"/>
              </w:rPr>
              <w:t>Demonstrates Effective Interaction Skills</w:t>
            </w:r>
          </w:p>
        </w:tc>
        <w:tc>
          <w:tcPr>
            <w:tcW w:w="791" w:type="pct"/>
            <w:tcBorders>
              <w:bottom w:val="single" w:sz="4" w:space="0" w:color="auto"/>
            </w:tcBorders>
          </w:tcPr>
          <w:p w:rsidR="004D7220" w:rsidRPr="002A799A" w:rsidRDefault="004D7220" w:rsidP="007E5CF8">
            <w:pPr>
              <w:rPr>
                <w:sz w:val="18"/>
                <w:szCs w:val="18"/>
              </w:rPr>
            </w:pPr>
            <w:r w:rsidRPr="002A799A">
              <w:rPr>
                <w:sz w:val="18"/>
                <w:szCs w:val="18"/>
              </w:rPr>
              <w:t xml:space="preserve">The student is unable to </w:t>
            </w:r>
            <w:proofErr w:type="gramStart"/>
            <w:r w:rsidRPr="002A799A">
              <w:rPr>
                <w:sz w:val="18"/>
                <w:szCs w:val="18"/>
              </w:rPr>
              <w:t>interact  with</w:t>
            </w:r>
            <w:proofErr w:type="gramEnd"/>
            <w:r w:rsidRPr="002A799A">
              <w:rPr>
                <w:sz w:val="18"/>
                <w:szCs w:val="18"/>
              </w:rPr>
              <w:t xml:space="preserve"> stakeholders,  uses no core counseling skills, and therefore,  implementation of the ASCA National Model does not occur.</w:t>
            </w:r>
          </w:p>
        </w:tc>
        <w:tc>
          <w:tcPr>
            <w:tcW w:w="791" w:type="pct"/>
            <w:tcBorders>
              <w:bottom w:val="single" w:sz="4" w:space="0" w:color="auto"/>
            </w:tcBorders>
          </w:tcPr>
          <w:p w:rsidR="004D7220" w:rsidRPr="002A799A" w:rsidRDefault="004D7220" w:rsidP="007E5CF8">
            <w:pPr>
              <w:rPr>
                <w:sz w:val="18"/>
                <w:szCs w:val="18"/>
              </w:rPr>
            </w:pPr>
            <w:r w:rsidRPr="002A799A">
              <w:rPr>
                <w:sz w:val="18"/>
                <w:szCs w:val="18"/>
              </w:rPr>
              <w:t>The student is able to interact with stakeholders</w:t>
            </w:r>
            <w:proofErr w:type="gramStart"/>
            <w:r w:rsidRPr="002A799A">
              <w:rPr>
                <w:sz w:val="18"/>
                <w:szCs w:val="18"/>
              </w:rPr>
              <w:t>,  uses</w:t>
            </w:r>
            <w:proofErr w:type="gramEnd"/>
            <w:r w:rsidRPr="002A799A">
              <w:rPr>
                <w:sz w:val="18"/>
                <w:szCs w:val="18"/>
              </w:rPr>
              <w:t xml:space="preserve">  few core counseling techniques in interactions resulting in only  partial implementation of the ASCA National Model.</w:t>
            </w:r>
          </w:p>
        </w:tc>
        <w:tc>
          <w:tcPr>
            <w:tcW w:w="791" w:type="pct"/>
            <w:tcBorders>
              <w:bottom w:val="single" w:sz="4" w:space="0" w:color="auto"/>
            </w:tcBorders>
          </w:tcPr>
          <w:p w:rsidR="004D7220" w:rsidRPr="002A799A" w:rsidRDefault="004D7220" w:rsidP="007E5CF8">
            <w:pPr>
              <w:rPr>
                <w:sz w:val="18"/>
                <w:szCs w:val="18"/>
              </w:rPr>
            </w:pPr>
            <w:r w:rsidRPr="002A799A">
              <w:rPr>
                <w:sz w:val="18"/>
                <w:szCs w:val="18"/>
              </w:rPr>
              <w:t xml:space="preserve">The student is able to interact adequately with stakeholders using most of the core counseling techniques such that adequate implementation </w:t>
            </w:r>
            <w:proofErr w:type="gramStart"/>
            <w:r w:rsidRPr="002A799A">
              <w:rPr>
                <w:sz w:val="18"/>
                <w:szCs w:val="18"/>
              </w:rPr>
              <w:t>of  the</w:t>
            </w:r>
            <w:proofErr w:type="gramEnd"/>
            <w:r w:rsidRPr="002A799A">
              <w:rPr>
                <w:sz w:val="18"/>
                <w:szCs w:val="18"/>
              </w:rPr>
              <w:t xml:space="preserve"> ASCA National Model occurs.</w:t>
            </w:r>
          </w:p>
        </w:tc>
        <w:tc>
          <w:tcPr>
            <w:tcW w:w="727" w:type="pct"/>
            <w:tcBorders>
              <w:bottom w:val="single" w:sz="4" w:space="0" w:color="auto"/>
            </w:tcBorders>
          </w:tcPr>
          <w:p w:rsidR="004D7220" w:rsidRPr="002A799A" w:rsidRDefault="004D7220" w:rsidP="007E5CF8">
            <w:pPr>
              <w:rPr>
                <w:sz w:val="18"/>
                <w:szCs w:val="18"/>
              </w:rPr>
            </w:pPr>
            <w:r w:rsidRPr="002A799A">
              <w:rPr>
                <w:sz w:val="18"/>
                <w:szCs w:val="18"/>
              </w:rPr>
              <w:t>The student is able to interact effectively with stakeholders using the majority of core counseling techniques resulting in effective implementation of the ASCA National Model.</w:t>
            </w:r>
          </w:p>
        </w:tc>
        <w:tc>
          <w:tcPr>
            <w:tcW w:w="859" w:type="pct"/>
            <w:tcBorders>
              <w:bottom w:val="single" w:sz="4" w:space="0" w:color="auto"/>
            </w:tcBorders>
          </w:tcPr>
          <w:p w:rsidR="004D7220" w:rsidRPr="002A799A" w:rsidRDefault="004D7220" w:rsidP="007E5CF8">
            <w:pPr>
              <w:rPr>
                <w:sz w:val="18"/>
                <w:szCs w:val="18"/>
              </w:rPr>
            </w:pPr>
            <w:r w:rsidRPr="002A799A">
              <w:rPr>
                <w:sz w:val="18"/>
                <w:szCs w:val="18"/>
              </w:rPr>
              <w:t>The student displays superior use of core counseling techniques that leads to outstanding interactions with stakeholders and consequently, complete implementation of the ASCA National Model occurs.</w:t>
            </w:r>
          </w:p>
        </w:tc>
        <w:tc>
          <w:tcPr>
            <w:tcW w:w="310" w:type="pct"/>
            <w:tcBorders>
              <w:bottom w:val="single" w:sz="4" w:space="0" w:color="auto"/>
            </w:tcBorders>
            <w:shd w:val="clear" w:color="auto" w:fill="E0E0E0"/>
          </w:tcPr>
          <w:p w:rsidR="004D7220" w:rsidRPr="002A799A" w:rsidRDefault="004D7220" w:rsidP="007E5CF8">
            <w:pPr>
              <w:rPr>
                <w:sz w:val="18"/>
                <w:szCs w:val="18"/>
              </w:rPr>
            </w:pPr>
          </w:p>
        </w:tc>
      </w:tr>
      <w:tr w:rsidR="004D7220" w:rsidRPr="002A799A" w:rsidTr="007E5CF8">
        <w:trPr>
          <w:trHeight w:val="2178"/>
        </w:trPr>
        <w:tc>
          <w:tcPr>
            <w:tcW w:w="731" w:type="pct"/>
            <w:tcBorders>
              <w:bottom w:val="single" w:sz="4" w:space="0" w:color="auto"/>
            </w:tcBorders>
          </w:tcPr>
          <w:p w:rsidR="004D7220" w:rsidRPr="002A799A" w:rsidRDefault="004D7220" w:rsidP="007E5CF8">
            <w:pPr>
              <w:jc w:val="right"/>
              <w:rPr>
                <w:i/>
                <w:sz w:val="18"/>
                <w:szCs w:val="18"/>
              </w:rPr>
            </w:pPr>
            <w:r w:rsidRPr="002A799A">
              <w:rPr>
                <w:i/>
                <w:sz w:val="18"/>
                <w:szCs w:val="18"/>
              </w:rPr>
              <w:t>Uses techniques to interact professionally and maintain focus on student success</w:t>
            </w:r>
          </w:p>
          <w:p w:rsidR="004D7220" w:rsidRPr="002A799A" w:rsidRDefault="004D7220" w:rsidP="007E5CF8">
            <w:pPr>
              <w:jc w:val="right"/>
              <w:rPr>
                <w:i/>
                <w:sz w:val="18"/>
                <w:szCs w:val="18"/>
              </w:rPr>
            </w:pPr>
          </w:p>
        </w:tc>
        <w:tc>
          <w:tcPr>
            <w:tcW w:w="791" w:type="pct"/>
            <w:tcBorders>
              <w:bottom w:val="single" w:sz="4" w:space="0" w:color="auto"/>
            </w:tcBorders>
          </w:tcPr>
          <w:p w:rsidR="004D7220" w:rsidRPr="002A799A" w:rsidRDefault="004D7220" w:rsidP="007E5CF8">
            <w:pPr>
              <w:rPr>
                <w:sz w:val="18"/>
                <w:szCs w:val="18"/>
              </w:rPr>
            </w:pPr>
            <w:r w:rsidRPr="002A799A">
              <w:rPr>
                <w:sz w:val="18"/>
                <w:szCs w:val="18"/>
              </w:rPr>
              <w:t>Solution-focused and/or other appropriate techniques are absent in interactions with school stakeholders. Interactions appear unprofessional. Levels of respect are missing in interactions.</w:t>
            </w:r>
          </w:p>
        </w:tc>
        <w:tc>
          <w:tcPr>
            <w:tcW w:w="791" w:type="pct"/>
            <w:tcBorders>
              <w:bottom w:val="single" w:sz="4" w:space="0" w:color="auto"/>
            </w:tcBorders>
          </w:tcPr>
          <w:p w:rsidR="004D7220" w:rsidRPr="002A799A" w:rsidRDefault="004D7220" w:rsidP="007E5CF8">
            <w:pPr>
              <w:rPr>
                <w:sz w:val="18"/>
                <w:szCs w:val="18"/>
              </w:rPr>
            </w:pPr>
            <w:r w:rsidRPr="002A799A">
              <w:rPr>
                <w:sz w:val="18"/>
                <w:szCs w:val="18"/>
              </w:rPr>
              <w:t>Modest use of solution-focused techniques and other appropriate techniques limits professional interactions with school stakeholders. Levels of respect on the part of the counselor are not always evident.</w:t>
            </w:r>
          </w:p>
        </w:tc>
        <w:tc>
          <w:tcPr>
            <w:tcW w:w="791" w:type="pct"/>
            <w:tcBorders>
              <w:bottom w:val="single" w:sz="4" w:space="0" w:color="auto"/>
            </w:tcBorders>
          </w:tcPr>
          <w:p w:rsidR="004D7220" w:rsidRPr="002A799A" w:rsidRDefault="004D7220" w:rsidP="007E5CF8">
            <w:pPr>
              <w:rPr>
                <w:sz w:val="18"/>
                <w:szCs w:val="18"/>
              </w:rPr>
            </w:pPr>
            <w:r w:rsidRPr="002A799A">
              <w:rPr>
                <w:sz w:val="18"/>
                <w:szCs w:val="18"/>
              </w:rPr>
              <w:t>Uses solution-focused techniques and other appropriate techniques to interact professionally with school stakeholders. These interactions result in adequate respect and professionalism on the part of the counselor.</w:t>
            </w:r>
          </w:p>
          <w:p w:rsidR="004D7220" w:rsidRPr="002A799A" w:rsidRDefault="004D7220" w:rsidP="007E5CF8">
            <w:pPr>
              <w:rPr>
                <w:sz w:val="18"/>
                <w:szCs w:val="18"/>
              </w:rPr>
            </w:pPr>
          </w:p>
        </w:tc>
        <w:tc>
          <w:tcPr>
            <w:tcW w:w="727" w:type="pct"/>
            <w:tcBorders>
              <w:bottom w:val="single" w:sz="4" w:space="0" w:color="auto"/>
            </w:tcBorders>
          </w:tcPr>
          <w:p w:rsidR="004D7220" w:rsidRDefault="004D7220" w:rsidP="007E5CF8">
            <w:pPr>
              <w:rPr>
                <w:sz w:val="18"/>
                <w:szCs w:val="18"/>
              </w:rPr>
            </w:pPr>
            <w:r w:rsidRPr="002A799A">
              <w:rPr>
                <w:sz w:val="18"/>
                <w:szCs w:val="18"/>
              </w:rPr>
              <w:t>Consistent use of solution-focused and other appropriate techniques lead to high levels of professional interactions with school stakeholders. These interactions result in a respectful posture on the part of the counselor.</w:t>
            </w:r>
          </w:p>
          <w:p w:rsidR="004D7220" w:rsidRDefault="004D7220" w:rsidP="007E5CF8">
            <w:pPr>
              <w:rPr>
                <w:sz w:val="18"/>
                <w:szCs w:val="18"/>
              </w:rPr>
            </w:pPr>
          </w:p>
          <w:p w:rsidR="004D7220" w:rsidRDefault="004D7220" w:rsidP="007E5CF8">
            <w:pPr>
              <w:rPr>
                <w:sz w:val="18"/>
                <w:szCs w:val="18"/>
              </w:rPr>
            </w:pPr>
          </w:p>
          <w:p w:rsidR="004D7220" w:rsidRDefault="004D7220" w:rsidP="007E5CF8">
            <w:pPr>
              <w:rPr>
                <w:sz w:val="18"/>
                <w:szCs w:val="18"/>
              </w:rPr>
            </w:pPr>
          </w:p>
          <w:p w:rsidR="004D7220" w:rsidRDefault="004D7220" w:rsidP="007E5CF8">
            <w:pPr>
              <w:rPr>
                <w:sz w:val="18"/>
                <w:szCs w:val="18"/>
              </w:rPr>
            </w:pPr>
          </w:p>
          <w:p w:rsidR="004D7220" w:rsidRDefault="004D7220" w:rsidP="007E5CF8">
            <w:pPr>
              <w:rPr>
                <w:sz w:val="18"/>
                <w:szCs w:val="18"/>
              </w:rPr>
            </w:pPr>
          </w:p>
          <w:p w:rsidR="004D7220" w:rsidRDefault="004D7220" w:rsidP="007E5CF8">
            <w:pPr>
              <w:rPr>
                <w:sz w:val="18"/>
                <w:szCs w:val="18"/>
              </w:rPr>
            </w:pPr>
          </w:p>
          <w:p w:rsidR="004D7220" w:rsidRDefault="004D7220" w:rsidP="007E5CF8">
            <w:pPr>
              <w:rPr>
                <w:sz w:val="18"/>
                <w:szCs w:val="18"/>
              </w:rPr>
            </w:pPr>
          </w:p>
          <w:p w:rsidR="004D7220" w:rsidRDefault="004D7220" w:rsidP="007E5CF8">
            <w:pPr>
              <w:rPr>
                <w:sz w:val="18"/>
                <w:szCs w:val="18"/>
              </w:rPr>
            </w:pPr>
          </w:p>
          <w:p w:rsidR="004D7220" w:rsidRDefault="004D7220" w:rsidP="007E5CF8">
            <w:pPr>
              <w:rPr>
                <w:sz w:val="18"/>
                <w:szCs w:val="18"/>
              </w:rPr>
            </w:pPr>
          </w:p>
          <w:p w:rsidR="004D7220" w:rsidRPr="002A799A" w:rsidRDefault="004D7220" w:rsidP="007E5CF8">
            <w:pPr>
              <w:rPr>
                <w:sz w:val="18"/>
                <w:szCs w:val="18"/>
              </w:rPr>
            </w:pPr>
          </w:p>
        </w:tc>
        <w:tc>
          <w:tcPr>
            <w:tcW w:w="859" w:type="pct"/>
            <w:tcBorders>
              <w:bottom w:val="single" w:sz="4" w:space="0" w:color="auto"/>
            </w:tcBorders>
          </w:tcPr>
          <w:p w:rsidR="004D7220" w:rsidRPr="002A799A" w:rsidRDefault="004D7220" w:rsidP="007E5CF8">
            <w:pPr>
              <w:rPr>
                <w:sz w:val="18"/>
                <w:szCs w:val="18"/>
              </w:rPr>
            </w:pPr>
            <w:r w:rsidRPr="002A799A">
              <w:rPr>
                <w:sz w:val="18"/>
                <w:szCs w:val="18"/>
              </w:rPr>
              <w:t>Consistent use of solution-focused and other appropriate techniques lead to exceptional levels of professional interactions with school stakeholders. These interactions result in mutual respect between parties.</w:t>
            </w:r>
          </w:p>
        </w:tc>
        <w:tc>
          <w:tcPr>
            <w:tcW w:w="310" w:type="pct"/>
            <w:tcBorders>
              <w:bottom w:val="single" w:sz="4" w:space="0" w:color="auto"/>
            </w:tcBorders>
            <w:shd w:val="clear" w:color="auto" w:fill="E0E0E0"/>
          </w:tcPr>
          <w:p w:rsidR="004D7220" w:rsidRPr="002A799A" w:rsidRDefault="004D7220" w:rsidP="007E5CF8">
            <w:pPr>
              <w:rPr>
                <w:sz w:val="18"/>
                <w:szCs w:val="18"/>
              </w:rPr>
            </w:pPr>
          </w:p>
        </w:tc>
      </w:tr>
      <w:tr w:rsidR="004D7220" w:rsidRPr="002A799A" w:rsidTr="007E5CF8">
        <w:trPr>
          <w:trHeight w:val="162"/>
        </w:trPr>
        <w:tc>
          <w:tcPr>
            <w:tcW w:w="731" w:type="pct"/>
            <w:shd w:val="clear" w:color="auto" w:fill="E0E0E0"/>
          </w:tcPr>
          <w:p w:rsidR="004D7220" w:rsidRPr="002A799A" w:rsidRDefault="004D7220" w:rsidP="007E5CF8">
            <w:pPr>
              <w:rPr>
                <w:smallCaps/>
                <w:sz w:val="18"/>
                <w:szCs w:val="18"/>
              </w:rPr>
            </w:pPr>
            <w:r w:rsidRPr="002A799A">
              <w:rPr>
                <w:smallCaps/>
                <w:sz w:val="18"/>
                <w:szCs w:val="18"/>
              </w:rPr>
              <w:t>Self-Advocacy</w:t>
            </w:r>
          </w:p>
        </w:tc>
        <w:tc>
          <w:tcPr>
            <w:tcW w:w="791" w:type="pct"/>
            <w:shd w:val="clear" w:color="auto" w:fill="E0E0E0"/>
          </w:tcPr>
          <w:p w:rsidR="004D7220" w:rsidRPr="002A799A" w:rsidRDefault="004D7220" w:rsidP="007E5CF8">
            <w:pPr>
              <w:rPr>
                <w:sz w:val="18"/>
                <w:szCs w:val="18"/>
              </w:rPr>
            </w:pPr>
          </w:p>
        </w:tc>
        <w:tc>
          <w:tcPr>
            <w:tcW w:w="791" w:type="pct"/>
            <w:shd w:val="clear" w:color="auto" w:fill="E0E0E0"/>
          </w:tcPr>
          <w:p w:rsidR="004D7220" w:rsidRPr="002A799A" w:rsidRDefault="004D7220" w:rsidP="007E5CF8">
            <w:pPr>
              <w:rPr>
                <w:sz w:val="18"/>
                <w:szCs w:val="18"/>
              </w:rPr>
            </w:pPr>
          </w:p>
        </w:tc>
        <w:tc>
          <w:tcPr>
            <w:tcW w:w="791" w:type="pct"/>
            <w:shd w:val="clear" w:color="auto" w:fill="E0E0E0"/>
          </w:tcPr>
          <w:p w:rsidR="004D7220" w:rsidRPr="002A799A" w:rsidRDefault="004D7220" w:rsidP="007E5CF8">
            <w:pPr>
              <w:rPr>
                <w:sz w:val="18"/>
                <w:szCs w:val="18"/>
              </w:rPr>
            </w:pPr>
          </w:p>
        </w:tc>
        <w:tc>
          <w:tcPr>
            <w:tcW w:w="727" w:type="pct"/>
            <w:shd w:val="clear" w:color="auto" w:fill="E0E0E0"/>
          </w:tcPr>
          <w:p w:rsidR="004D7220" w:rsidRPr="002A799A" w:rsidRDefault="004D7220" w:rsidP="007E5CF8">
            <w:pPr>
              <w:rPr>
                <w:sz w:val="18"/>
                <w:szCs w:val="18"/>
              </w:rPr>
            </w:pPr>
          </w:p>
        </w:tc>
        <w:tc>
          <w:tcPr>
            <w:tcW w:w="859" w:type="pct"/>
            <w:shd w:val="clear" w:color="auto" w:fill="E0E0E0"/>
          </w:tcPr>
          <w:p w:rsidR="004D7220" w:rsidRPr="002A799A" w:rsidRDefault="004D7220" w:rsidP="007E5CF8">
            <w:pPr>
              <w:rPr>
                <w:sz w:val="18"/>
                <w:szCs w:val="18"/>
              </w:rPr>
            </w:pPr>
          </w:p>
        </w:tc>
        <w:tc>
          <w:tcPr>
            <w:tcW w:w="310" w:type="pct"/>
            <w:shd w:val="clear" w:color="auto" w:fill="E0E0E0"/>
          </w:tcPr>
          <w:p w:rsidR="004D7220" w:rsidRPr="002A799A" w:rsidRDefault="004D7220" w:rsidP="007E5CF8">
            <w:pPr>
              <w:rPr>
                <w:sz w:val="18"/>
                <w:szCs w:val="18"/>
              </w:rPr>
            </w:pPr>
          </w:p>
        </w:tc>
      </w:tr>
      <w:tr w:rsidR="004D7220" w:rsidRPr="002A799A" w:rsidTr="007E5CF8">
        <w:trPr>
          <w:trHeight w:val="638"/>
        </w:trPr>
        <w:tc>
          <w:tcPr>
            <w:tcW w:w="731" w:type="pct"/>
          </w:tcPr>
          <w:p w:rsidR="004D7220" w:rsidRPr="002A799A" w:rsidRDefault="004D7220" w:rsidP="007E5CF8">
            <w:pPr>
              <w:jc w:val="right"/>
              <w:rPr>
                <w:i/>
                <w:sz w:val="18"/>
                <w:szCs w:val="18"/>
              </w:rPr>
            </w:pPr>
            <w:r w:rsidRPr="002A799A">
              <w:rPr>
                <w:i/>
                <w:sz w:val="18"/>
                <w:szCs w:val="18"/>
              </w:rPr>
              <w:t>Effectively uses website design/development to communicate and advocate</w:t>
            </w:r>
          </w:p>
          <w:p w:rsidR="004D7220" w:rsidRPr="002A799A" w:rsidRDefault="004D7220" w:rsidP="007E5CF8">
            <w:pPr>
              <w:jc w:val="right"/>
              <w:rPr>
                <w:i/>
                <w:sz w:val="18"/>
                <w:szCs w:val="18"/>
              </w:rPr>
            </w:pPr>
          </w:p>
        </w:tc>
        <w:tc>
          <w:tcPr>
            <w:tcW w:w="791" w:type="pct"/>
          </w:tcPr>
          <w:p w:rsidR="004D7220" w:rsidRPr="002A799A" w:rsidRDefault="004D7220" w:rsidP="007E5CF8">
            <w:pPr>
              <w:rPr>
                <w:sz w:val="18"/>
                <w:szCs w:val="18"/>
              </w:rPr>
            </w:pPr>
            <w:r w:rsidRPr="002A799A">
              <w:rPr>
                <w:sz w:val="18"/>
                <w:szCs w:val="18"/>
              </w:rPr>
              <w:t xml:space="preserve">Development of website aimed at informing and advocating for student services is absent. </w:t>
            </w:r>
          </w:p>
        </w:tc>
        <w:tc>
          <w:tcPr>
            <w:tcW w:w="791" w:type="pct"/>
          </w:tcPr>
          <w:p w:rsidR="004D7220" w:rsidRPr="002A799A" w:rsidRDefault="004D7220" w:rsidP="007E5CF8">
            <w:pPr>
              <w:rPr>
                <w:sz w:val="18"/>
                <w:szCs w:val="18"/>
              </w:rPr>
            </w:pPr>
            <w:r w:rsidRPr="002A799A">
              <w:rPr>
                <w:sz w:val="18"/>
                <w:szCs w:val="18"/>
              </w:rPr>
              <w:t>Partially develops and/or does not publicize a website that highlights counseling services aimed at informing and advocating for student success.</w:t>
            </w:r>
          </w:p>
        </w:tc>
        <w:tc>
          <w:tcPr>
            <w:tcW w:w="791" w:type="pct"/>
          </w:tcPr>
          <w:p w:rsidR="004D7220" w:rsidRPr="002A799A" w:rsidRDefault="004D7220" w:rsidP="007E5CF8">
            <w:pPr>
              <w:rPr>
                <w:sz w:val="18"/>
                <w:szCs w:val="18"/>
              </w:rPr>
            </w:pPr>
            <w:r w:rsidRPr="002A799A">
              <w:rPr>
                <w:sz w:val="18"/>
                <w:szCs w:val="18"/>
              </w:rPr>
              <w:t>Develops and publicizes a website that highlights counseling services aimed at informing and advocating for student success.</w:t>
            </w:r>
          </w:p>
          <w:p w:rsidR="004D7220" w:rsidRPr="002A799A" w:rsidRDefault="004D7220" w:rsidP="007E5CF8">
            <w:pPr>
              <w:rPr>
                <w:sz w:val="18"/>
                <w:szCs w:val="18"/>
              </w:rPr>
            </w:pPr>
          </w:p>
        </w:tc>
        <w:tc>
          <w:tcPr>
            <w:tcW w:w="727" w:type="pct"/>
          </w:tcPr>
          <w:p w:rsidR="004D7220" w:rsidRPr="002A799A" w:rsidRDefault="004D7220" w:rsidP="007E5CF8">
            <w:pPr>
              <w:rPr>
                <w:sz w:val="18"/>
                <w:szCs w:val="18"/>
              </w:rPr>
            </w:pPr>
            <w:r w:rsidRPr="002A799A">
              <w:rPr>
                <w:sz w:val="18"/>
                <w:szCs w:val="18"/>
              </w:rPr>
              <w:t xml:space="preserve">Develops and publicizes a website that highlights counseling services aimed at informing and advocating for student success. The website uses Social Media or collects </w:t>
            </w:r>
            <w:r w:rsidRPr="002A799A">
              <w:rPr>
                <w:sz w:val="18"/>
                <w:szCs w:val="18"/>
              </w:rPr>
              <w:lastRenderedPageBreak/>
              <w:t>analytics.</w:t>
            </w:r>
          </w:p>
        </w:tc>
        <w:tc>
          <w:tcPr>
            <w:tcW w:w="859" w:type="pct"/>
          </w:tcPr>
          <w:p w:rsidR="004D7220" w:rsidRPr="002A799A" w:rsidRDefault="004D7220" w:rsidP="007E5CF8">
            <w:pPr>
              <w:rPr>
                <w:sz w:val="18"/>
                <w:szCs w:val="18"/>
              </w:rPr>
            </w:pPr>
            <w:r w:rsidRPr="002A799A">
              <w:rPr>
                <w:sz w:val="18"/>
                <w:szCs w:val="18"/>
              </w:rPr>
              <w:lastRenderedPageBreak/>
              <w:t>Develops and publicizes a website that highlights counseling services aimed at informing and advocating for student success. The website uses both Social Media and collects data analytics.</w:t>
            </w:r>
          </w:p>
        </w:tc>
        <w:tc>
          <w:tcPr>
            <w:tcW w:w="310" w:type="pct"/>
            <w:shd w:val="clear" w:color="auto" w:fill="E0E0E0"/>
          </w:tcPr>
          <w:p w:rsidR="004D7220" w:rsidRPr="002A799A" w:rsidRDefault="004D7220" w:rsidP="007E5CF8">
            <w:pPr>
              <w:rPr>
                <w:sz w:val="18"/>
                <w:szCs w:val="18"/>
              </w:rPr>
            </w:pPr>
          </w:p>
        </w:tc>
      </w:tr>
      <w:tr w:rsidR="004D7220" w:rsidRPr="002A799A" w:rsidTr="007E5CF8">
        <w:trPr>
          <w:trHeight w:val="1467"/>
        </w:trPr>
        <w:tc>
          <w:tcPr>
            <w:tcW w:w="731" w:type="pct"/>
          </w:tcPr>
          <w:p w:rsidR="004D7220" w:rsidRPr="002A799A" w:rsidRDefault="004D7220" w:rsidP="007E5CF8">
            <w:pPr>
              <w:jc w:val="right"/>
              <w:rPr>
                <w:i/>
                <w:sz w:val="18"/>
                <w:szCs w:val="18"/>
              </w:rPr>
            </w:pPr>
            <w:r w:rsidRPr="002A799A">
              <w:rPr>
                <w:i/>
                <w:sz w:val="18"/>
                <w:szCs w:val="18"/>
              </w:rPr>
              <w:lastRenderedPageBreak/>
              <w:t>Publicizes program outcomes and needs</w:t>
            </w:r>
          </w:p>
          <w:p w:rsidR="004D7220" w:rsidRPr="002A799A" w:rsidRDefault="004D7220" w:rsidP="007E5CF8">
            <w:pPr>
              <w:jc w:val="right"/>
              <w:rPr>
                <w:i/>
                <w:sz w:val="18"/>
                <w:szCs w:val="18"/>
              </w:rPr>
            </w:pPr>
          </w:p>
        </w:tc>
        <w:tc>
          <w:tcPr>
            <w:tcW w:w="791" w:type="pct"/>
          </w:tcPr>
          <w:p w:rsidR="004D7220" w:rsidRPr="002A799A" w:rsidRDefault="004D7220" w:rsidP="007E5CF8">
            <w:pPr>
              <w:rPr>
                <w:sz w:val="18"/>
                <w:szCs w:val="18"/>
              </w:rPr>
            </w:pPr>
            <w:r w:rsidRPr="002A799A">
              <w:rPr>
                <w:sz w:val="18"/>
                <w:szCs w:val="18"/>
              </w:rPr>
              <w:t>Publicizing program outcomes and needs is not evident.</w:t>
            </w:r>
          </w:p>
        </w:tc>
        <w:tc>
          <w:tcPr>
            <w:tcW w:w="791" w:type="pct"/>
          </w:tcPr>
          <w:p w:rsidR="004D7220" w:rsidRPr="002A799A" w:rsidRDefault="004D7220" w:rsidP="007E5CF8">
            <w:pPr>
              <w:rPr>
                <w:sz w:val="18"/>
                <w:szCs w:val="18"/>
              </w:rPr>
            </w:pPr>
            <w:r w:rsidRPr="002A799A">
              <w:rPr>
                <w:sz w:val="18"/>
                <w:szCs w:val="18"/>
              </w:rPr>
              <w:t>Publicizes program outcomes and needs but no tangible methods can be shared.</w:t>
            </w:r>
          </w:p>
        </w:tc>
        <w:tc>
          <w:tcPr>
            <w:tcW w:w="791" w:type="pct"/>
          </w:tcPr>
          <w:p w:rsidR="004D7220" w:rsidRPr="002A799A" w:rsidRDefault="004D7220" w:rsidP="007E5CF8">
            <w:pPr>
              <w:rPr>
                <w:sz w:val="18"/>
                <w:szCs w:val="18"/>
              </w:rPr>
            </w:pPr>
            <w:r w:rsidRPr="002A799A">
              <w:rPr>
                <w:sz w:val="18"/>
                <w:szCs w:val="18"/>
              </w:rPr>
              <w:t xml:space="preserve">Publicizes program outcomes and needs. Describes one tangible method used (i.e. website, brochure, PowerPoint </w:t>
            </w:r>
            <w:proofErr w:type="gramStart"/>
            <w:r w:rsidRPr="002A799A">
              <w:rPr>
                <w:sz w:val="18"/>
                <w:szCs w:val="18"/>
              </w:rPr>
              <w:t>of  a</w:t>
            </w:r>
            <w:proofErr w:type="gramEnd"/>
            <w:r w:rsidRPr="002A799A">
              <w:rPr>
                <w:sz w:val="18"/>
                <w:szCs w:val="18"/>
              </w:rPr>
              <w:t xml:space="preserve"> presentation).</w:t>
            </w:r>
          </w:p>
        </w:tc>
        <w:tc>
          <w:tcPr>
            <w:tcW w:w="727" w:type="pct"/>
          </w:tcPr>
          <w:p w:rsidR="004D7220" w:rsidRPr="002A799A" w:rsidRDefault="004D7220" w:rsidP="007E5CF8">
            <w:pPr>
              <w:rPr>
                <w:sz w:val="18"/>
                <w:szCs w:val="18"/>
              </w:rPr>
            </w:pPr>
            <w:r w:rsidRPr="002A799A">
              <w:rPr>
                <w:sz w:val="18"/>
                <w:szCs w:val="18"/>
              </w:rPr>
              <w:t>Publicizes program outcomes and needs, and demonstrates two methods of publication used (i.e. website, brochures, PowerPoint of presentation, newsletter).</w:t>
            </w:r>
          </w:p>
        </w:tc>
        <w:tc>
          <w:tcPr>
            <w:tcW w:w="859" w:type="pct"/>
          </w:tcPr>
          <w:p w:rsidR="004D7220" w:rsidRPr="002A799A" w:rsidRDefault="004D7220" w:rsidP="007E5CF8">
            <w:pPr>
              <w:rPr>
                <w:sz w:val="18"/>
                <w:szCs w:val="18"/>
              </w:rPr>
            </w:pPr>
            <w:r w:rsidRPr="002A799A">
              <w:rPr>
                <w:sz w:val="18"/>
                <w:szCs w:val="18"/>
              </w:rPr>
              <w:t>Publicizes program outcomes and needs and demonstrates several tangible products clearly illustrating these outcomes and needs (i.e. website, brochures, PowerPoint of presentation).</w:t>
            </w:r>
          </w:p>
        </w:tc>
        <w:tc>
          <w:tcPr>
            <w:tcW w:w="310" w:type="pct"/>
            <w:shd w:val="clear" w:color="auto" w:fill="E0E0E0"/>
          </w:tcPr>
          <w:p w:rsidR="004D7220" w:rsidRPr="002A799A" w:rsidRDefault="004D7220" w:rsidP="007E5CF8">
            <w:pPr>
              <w:rPr>
                <w:sz w:val="18"/>
                <w:szCs w:val="18"/>
              </w:rPr>
            </w:pPr>
          </w:p>
        </w:tc>
      </w:tr>
      <w:tr w:rsidR="004D7220" w:rsidRPr="002A799A" w:rsidTr="007E5CF8">
        <w:trPr>
          <w:trHeight w:val="126"/>
        </w:trPr>
        <w:tc>
          <w:tcPr>
            <w:tcW w:w="731" w:type="pct"/>
          </w:tcPr>
          <w:p w:rsidR="004D7220" w:rsidRPr="002A799A" w:rsidRDefault="004D7220" w:rsidP="007E5CF8">
            <w:pPr>
              <w:jc w:val="right"/>
              <w:rPr>
                <w:i/>
                <w:sz w:val="18"/>
                <w:szCs w:val="18"/>
              </w:rPr>
            </w:pPr>
            <w:r w:rsidRPr="002A799A">
              <w:rPr>
                <w:i/>
                <w:sz w:val="18"/>
                <w:szCs w:val="18"/>
              </w:rPr>
              <w:t>Takes proactive steps to maintain focus on students</w:t>
            </w:r>
          </w:p>
          <w:p w:rsidR="004D7220" w:rsidRPr="002A799A" w:rsidRDefault="004D7220" w:rsidP="007E5CF8">
            <w:pPr>
              <w:jc w:val="right"/>
              <w:rPr>
                <w:i/>
                <w:sz w:val="18"/>
                <w:szCs w:val="18"/>
              </w:rPr>
            </w:pPr>
          </w:p>
        </w:tc>
        <w:tc>
          <w:tcPr>
            <w:tcW w:w="791" w:type="pct"/>
          </w:tcPr>
          <w:p w:rsidR="004D7220" w:rsidRPr="002A799A" w:rsidRDefault="004D7220" w:rsidP="007E5CF8">
            <w:pPr>
              <w:rPr>
                <w:sz w:val="18"/>
                <w:szCs w:val="18"/>
              </w:rPr>
            </w:pPr>
            <w:r w:rsidRPr="002A799A">
              <w:rPr>
                <w:sz w:val="18"/>
                <w:szCs w:val="18"/>
              </w:rPr>
              <w:t>Does not meet with administrators (i.e., campus principal, guidance director, person responsible for yearly evaluation)</w:t>
            </w:r>
          </w:p>
        </w:tc>
        <w:tc>
          <w:tcPr>
            <w:tcW w:w="791" w:type="pct"/>
          </w:tcPr>
          <w:p w:rsidR="004D7220" w:rsidRPr="002A799A" w:rsidRDefault="004D7220" w:rsidP="007E5CF8">
            <w:pPr>
              <w:rPr>
                <w:sz w:val="18"/>
                <w:szCs w:val="18"/>
              </w:rPr>
            </w:pPr>
            <w:r w:rsidRPr="002A799A">
              <w:rPr>
                <w:sz w:val="18"/>
                <w:szCs w:val="18"/>
              </w:rPr>
              <w:t>Meets with administrators but does not discuss a focus on student services</w:t>
            </w:r>
          </w:p>
        </w:tc>
        <w:tc>
          <w:tcPr>
            <w:tcW w:w="791" w:type="pct"/>
          </w:tcPr>
          <w:p w:rsidR="004D7220" w:rsidRPr="002A799A" w:rsidRDefault="004D7220" w:rsidP="007E5CF8">
            <w:pPr>
              <w:rPr>
                <w:sz w:val="18"/>
                <w:szCs w:val="18"/>
              </w:rPr>
            </w:pPr>
            <w:r w:rsidRPr="002A799A">
              <w:rPr>
                <w:sz w:val="18"/>
                <w:szCs w:val="18"/>
              </w:rPr>
              <w:t xml:space="preserve">Meets with school administrators to outline, prioritize, and </w:t>
            </w:r>
            <w:r w:rsidRPr="002A799A">
              <w:rPr>
                <w:b/>
                <w:sz w:val="18"/>
                <w:szCs w:val="18"/>
              </w:rPr>
              <w:t>proactively</w:t>
            </w:r>
            <w:r w:rsidRPr="002A799A">
              <w:rPr>
                <w:sz w:val="18"/>
                <w:szCs w:val="18"/>
              </w:rPr>
              <w:t xml:space="preserve"> sustain focus on services aimed at student success</w:t>
            </w:r>
          </w:p>
          <w:p w:rsidR="004D7220" w:rsidRPr="002A799A" w:rsidRDefault="004D7220" w:rsidP="007E5CF8">
            <w:pPr>
              <w:rPr>
                <w:sz w:val="18"/>
                <w:szCs w:val="18"/>
              </w:rPr>
            </w:pPr>
          </w:p>
        </w:tc>
        <w:tc>
          <w:tcPr>
            <w:tcW w:w="727" w:type="pct"/>
          </w:tcPr>
          <w:p w:rsidR="004D7220" w:rsidRPr="002A799A" w:rsidRDefault="004D7220" w:rsidP="007E5CF8">
            <w:pPr>
              <w:rPr>
                <w:sz w:val="18"/>
                <w:szCs w:val="18"/>
              </w:rPr>
            </w:pPr>
            <w:r w:rsidRPr="002A799A">
              <w:rPr>
                <w:sz w:val="18"/>
                <w:szCs w:val="18"/>
              </w:rPr>
              <w:t xml:space="preserve">Meets at least three times with school administrators to outline, prioritize, and </w:t>
            </w:r>
            <w:r w:rsidRPr="002A799A">
              <w:rPr>
                <w:b/>
                <w:sz w:val="18"/>
                <w:szCs w:val="18"/>
              </w:rPr>
              <w:t>proactively</w:t>
            </w:r>
            <w:r w:rsidRPr="002A799A">
              <w:rPr>
                <w:sz w:val="18"/>
                <w:szCs w:val="18"/>
              </w:rPr>
              <w:t xml:space="preserve"> sustain a focus on services aimed at student success. </w:t>
            </w:r>
          </w:p>
        </w:tc>
        <w:tc>
          <w:tcPr>
            <w:tcW w:w="859" w:type="pct"/>
          </w:tcPr>
          <w:p w:rsidR="004D7220" w:rsidRPr="002A799A" w:rsidRDefault="004D7220" w:rsidP="007E5CF8">
            <w:pPr>
              <w:rPr>
                <w:sz w:val="18"/>
                <w:szCs w:val="18"/>
              </w:rPr>
            </w:pPr>
            <w:r w:rsidRPr="002A799A">
              <w:rPr>
                <w:sz w:val="18"/>
                <w:szCs w:val="18"/>
              </w:rPr>
              <w:t xml:space="preserve">Meets monthly with school administrators to outline, prioritize, and </w:t>
            </w:r>
            <w:r w:rsidRPr="002A799A">
              <w:rPr>
                <w:b/>
                <w:sz w:val="18"/>
                <w:szCs w:val="18"/>
              </w:rPr>
              <w:t>proactively</w:t>
            </w:r>
            <w:r w:rsidRPr="002A799A">
              <w:rPr>
                <w:sz w:val="18"/>
                <w:szCs w:val="18"/>
              </w:rPr>
              <w:t xml:space="preserve"> sustain a focus on services aimed at student success. A plan is signed by counselor and administrator to detail counselor activities based on student focus.</w:t>
            </w:r>
          </w:p>
        </w:tc>
        <w:tc>
          <w:tcPr>
            <w:tcW w:w="310" w:type="pct"/>
            <w:shd w:val="clear" w:color="auto" w:fill="E0E0E0"/>
          </w:tcPr>
          <w:p w:rsidR="004D7220" w:rsidRPr="002A799A" w:rsidRDefault="004D7220" w:rsidP="007E5CF8">
            <w:pPr>
              <w:rPr>
                <w:sz w:val="18"/>
                <w:szCs w:val="18"/>
              </w:rPr>
            </w:pPr>
          </w:p>
        </w:tc>
      </w:tr>
      <w:tr w:rsidR="004D7220" w:rsidRPr="002A799A" w:rsidTr="007E5CF8">
        <w:trPr>
          <w:trHeight w:val="126"/>
        </w:trPr>
        <w:tc>
          <w:tcPr>
            <w:tcW w:w="731" w:type="pct"/>
            <w:tcBorders>
              <w:bottom w:val="single" w:sz="4" w:space="0" w:color="auto"/>
            </w:tcBorders>
          </w:tcPr>
          <w:p w:rsidR="004D7220" w:rsidRPr="002A799A" w:rsidRDefault="004D7220" w:rsidP="007E5CF8">
            <w:pPr>
              <w:jc w:val="right"/>
              <w:rPr>
                <w:i/>
                <w:sz w:val="18"/>
                <w:szCs w:val="18"/>
              </w:rPr>
            </w:pPr>
            <w:r w:rsidRPr="002A799A">
              <w:rPr>
                <w:i/>
                <w:sz w:val="18"/>
                <w:szCs w:val="18"/>
              </w:rPr>
              <w:t>Uses assertiveness skills to maintain role integrity</w:t>
            </w:r>
          </w:p>
          <w:p w:rsidR="004D7220" w:rsidRPr="002A799A" w:rsidRDefault="004D7220" w:rsidP="007E5CF8">
            <w:pPr>
              <w:jc w:val="right"/>
              <w:rPr>
                <w:i/>
                <w:sz w:val="18"/>
                <w:szCs w:val="18"/>
              </w:rPr>
            </w:pPr>
          </w:p>
        </w:tc>
        <w:tc>
          <w:tcPr>
            <w:tcW w:w="791" w:type="pct"/>
            <w:tcBorders>
              <w:bottom w:val="single" w:sz="4" w:space="0" w:color="auto"/>
            </w:tcBorders>
          </w:tcPr>
          <w:p w:rsidR="004D7220" w:rsidRPr="002A799A" w:rsidRDefault="004D7220" w:rsidP="007E5CF8">
            <w:pPr>
              <w:rPr>
                <w:sz w:val="18"/>
                <w:szCs w:val="18"/>
              </w:rPr>
            </w:pPr>
            <w:r w:rsidRPr="002A799A">
              <w:rPr>
                <w:sz w:val="18"/>
                <w:szCs w:val="18"/>
              </w:rPr>
              <w:t>No use of assertiveness skills is present or aggressiveness has been used in lieu of assertiveness.</w:t>
            </w:r>
          </w:p>
        </w:tc>
        <w:tc>
          <w:tcPr>
            <w:tcW w:w="791" w:type="pct"/>
            <w:tcBorders>
              <w:bottom w:val="single" w:sz="4" w:space="0" w:color="auto"/>
            </w:tcBorders>
          </w:tcPr>
          <w:p w:rsidR="004D7220" w:rsidRPr="002A799A" w:rsidRDefault="004D7220" w:rsidP="007E5CF8">
            <w:pPr>
              <w:rPr>
                <w:sz w:val="18"/>
                <w:szCs w:val="18"/>
              </w:rPr>
            </w:pPr>
            <w:r w:rsidRPr="002A799A">
              <w:rPr>
                <w:sz w:val="18"/>
                <w:szCs w:val="18"/>
              </w:rPr>
              <w:t>Use of assertiveness skills are lacking or misdirected and focus is not on services aimed at student success.</w:t>
            </w:r>
          </w:p>
        </w:tc>
        <w:tc>
          <w:tcPr>
            <w:tcW w:w="791" w:type="pct"/>
            <w:tcBorders>
              <w:bottom w:val="single" w:sz="4" w:space="0" w:color="auto"/>
            </w:tcBorders>
          </w:tcPr>
          <w:p w:rsidR="004D7220" w:rsidRPr="002A799A" w:rsidRDefault="004D7220" w:rsidP="007E5CF8">
            <w:pPr>
              <w:rPr>
                <w:sz w:val="18"/>
                <w:szCs w:val="18"/>
              </w:rPr>
            </w:pPr>
            <w:r w:rsidRPr="002A799A">
              <w:rPr>
                <w:sz w:val="18"/>
                <w:szCs w:val="18"/>
              </w:rPr>
              <w:t xml:space="preserve">Uses assertiveness skills to </w:t>
            </w:r>
            <w:r w:rsidRPr="002A799A">
              <w:rPr>
                <w:b/>
                <w:sz w:val="18"/>
                <w:szCs w:val="18"/>
              </w:rPr>
              <w:t>reactively</w:t>
            </w:r>
            <w:r w:rsidRPr="002A799A">
              <w:rPr>
                <w:sz w:val="18"/>
                <w:szCs w:val="18"/>
              </w:rPr>
              <w:t xml:space="preserve"> maintain focus on services aimed at student success. </w:t>
            </w:r>
          </w:p>
          <w:p w:rsidR="004D7220" w:rsidRPr="002A799A" w:rsidRDefault="004D7220" w:rsidP="007E5CF8">
            <w:pPr>
              <w:rPr>
                <w:sz w:val="18"/>
                <w:szCs w:val="18"/>
              </w:rPr>
            </w:pPr>
          </w:p>
          <w:p w:rsidR="004D7220" w:rsidRPr="002A799A" w:rsidRDefault="004D7220" w:rsidP="007E5CF8">
            <w:pPr>
              <w:rPr>
                <w:sz w:val="18"/>
                <w:szCs w:val="18"/>
              </w:rPr>
            </w:pPr>
          </w:p>
        </w:tc>
        <w:tc>
          <w:tcPr>
            <w:tcW w:w="727" w:type="pct"/>
            <w:tcBorders>
              <w:bottom w:val="single" w:sz="4" w:space="0" w:color="auto"/>
            </w:tcBorders>
          </w:tcPr>
          <w:p w:rsidR="004D7220" w:rsidRPr="002A799A" w:rsidRDefault="004D7220" w:rsidP="007E5CF8">
            <w:pPr>
              <w:rPr>
                <w:sz w:val="18"/>
                <w:szCs w:val="18"/>
              </w:rPr>
            </w:pPr>
            <w:r w:rsidRPr="002A799A">
              <w:rPr>
                <w:sz w:val="18"/>
                <w:szCs w:val="18"/>
              </w:rPr>
              <w:t xml:space="preserve">Consistently and realistically uses assertiveness skills to </w:t>
            </w:r>
            <w:r w:rsidRPr="002A799A">
              <w:rPr>
                <w:b/>
                <w:sz w:val="18"/>
                <w:szCs w:val="18"/>
              </w:rPr>
              <w:t>reactively</w:t>
            </w:r>
            <w:r w:rsidRPr="002A799A">
              <w:rPr>
                <w:sz w:val="18"/>
                <w:szCs w:val="18"/>
              </w:rPr>
              <w:t xml:space="preserve"> maintain focus on services aimed at student success.</w:t>
            </w:r>
          </w:p>
        </w:tc>
        <w:tc>
          <w:tcPr>
            <w:tcW w:w="859" w:type="pct"/>
            <w:tcBorders>
              <w:bottom w:val="single" w:sz="4" w:space="0" w:color="auto"/>
            </w:tcBorders>
          </w:tcPr>
          <w:p w:rsidR="004D7220" w:rsidRPr="002A799A" w:rsidRDefault="004D7220" w:rsidP="007E5CF8">
            <w:pPr>
              <w:rPr>
                <w:sz w:val="18"/>
                <w:szCs w:val="18"/>
              </w:rPr>
            </w:pPr>
            <w:r w:rsidRPr="002A799A">
              <w:rPr>
                <w:sz w:val="18"/>
                <w:szCs w:val="18"/>
              </w:rPr>
              <w:t xml:space="preserve">Uses assertiveness skills realistically and consistently to </w:t>
            </w:r>
            <w:r w:rsidRPr="002A799A">
              <w:rPr>
                <w:b/>
                <w:sz w:val="18"/>
                <w:szCs w:val="18"/>
              </w:rPr>
              <w:t>reactively</w:t>
            </w:r>
            <w:r w:rsidRPr="002A799A">
              <w:rPr>
                <w:sz w:val="18"/>
                <w:szCs w:val="18"/>
              </w:rPr>
              <w:t xml:space="preserve"> maintain focus on services aimed at student success. The impact of assertiveness is reflected upon and improved.</w:t>
            </w:r>
          </w:p>
        </w:tc>
        <w:tc>
          <w:tcPr>
            <w:tcW w:w="310" w:type="pct"/>
            <w:tcBorders>
              <w:bottom w:val="single" w:sz="4" w:space="0" w:color="auto"/>
            </w:tcBorders>
            <w:shd w:val="clear" w:color="auto" w:fill="E0E0E0"/>
          </w:tcPr>
          <w:p w:rsidR="004D7220" w:rsidRPr="002A799A" w:rsidRDefault="004D7220" w:rsidP="007E5CF8">
            <w:pPr>
              <w:rPr>
                <w:sz w:val="18"/>
                <w:szCs w:val="18"/>
              </w:rPr>
            </w:pPr>
          </w:p>
        </w:tc>
      </w:tr>
      <w:tr w:rsidR="004D7220" w:rsidRPr="002A799A" w:rsidTr="007E5CF8">
        <w:trPr>
          <w:trHeight w:val="126"/>
        </w:trPr>
        <w:tc>
          <w:tcPr>
            <w:tcW w:w="731" w:type="pct"/>
            <w:shd w:val="clear" w:color="auto" w:fill="E0E0E0"/>
          </w:tcPr>
          <w:p w:rsidR="004D7220" w:rsidRPr="002A799A" w:rsidRDefault="004D7220" w:rsidP="007E5CF8">
            <w:pPr>
              <w:rPr>
                <w:smallCaps/>
                <w:sz w:val="18"/>
                <w:szCs w:val="18"/>
              </w:rPr>
            </w:pPr>
            <w:r w:rsidRPr="002A799A">
              <w:rPr>
                <w:smallCaps/>
                <w:sz w:val="18"/>
                <w:szCs w:val="18"/>
              </w:rPr>
              <w:t>Assessment of Need</w:t>
            </w:r>
          </w:p>
        </w:tc>
        <w:tc>
          <w:tcPr>
            <w:tcW w:w="791" w:type="pct"/>
            <w:shd w:val="clear" w:color="auto" w:fill="E0E0E0"/>
          </w:tcPr>
          <w:p w:rsidR="004D7220" w:rsidRPr="002A799A" w:rsidRDefault="004D7220" w:rsidP="007E5CF8">
            <w:pPr>
              <w:rPr>
                <w:sz w:val="18"/>
                <w:szCs w:val="18"/>
              </w:rPr>
            </w:pPr>
          </w:p>
        </w:tc>
        <w:tc>
          <w:tcPr>
            <w:tcW w:w="791" w:type="pct"/>
            <w:shd w:val="clear" w:color="auto" w:fill="E0E0E0"/>
          </w:tcPr>
          <w:p w:rsidR="004D7220" w:rsidRPr="002A799A" w:rsidRDefault="004D7220" w:rsidP="007E5CF8">
            <w:pPr>
              <w:rPr>
                <w:sz w:val="18"/>
                <w:szCs w:val="18"/>
              </w:rPr>
            </w:pPr>
          </w:p>
        </w:tc>
        <w:tc>
          <w:tcPr>
            <w:tcW w:w="791" w:type="pct"/>
            <w:shd w:val="clear" w:color="auto" w:fill="E0E0E0"/>
          </w:tcPr>
          <w:p w:rsidR="004D7220" w:rsidRPr="002A799A" w:rsidRDefault="004D7220" w:rsidP="007E5CF8">
            <w:pPr>
              <w:rPr>
                <w:sz w:val="18"/>
                <w:szCs w:val="18"/>
              </w:rPr>
            </w:pPr>
          </w:p>
        </w:tc>
        <w:tc>
          <w:tcPr>
            <w:tcW w:w="727" w:type="pct"/>
            <w:shd w:val="clear" w:color="auto" w:fill="E0E0E0"/>
          </w:tcPr>
          <w:p w:rsidR="004D7220" w:rsidRPr="002A799A" w:rsidRDefault="004D7220" w:rsidP="007E5CF8">
            <w:pPr>
              <w:rPr>
                <w:sz w:val="18"/>
                <w:szCs w:val="18"/>
              </w:rPr>
            </w:pPr>
          </w:p>
        </w:tc>
        <w:tc>
          <w:tcPr>
            <w:tcW w:w="859" w:type="pct"/>
            <w:shd w:val="clear" w:color="auto" w:fill="E0E0E0"/>
          </w:tcPr>
          <w:p w:rsidR="004D7220" w:rsidRPr="002A799A" w:rsidRDefault="004D7220" w:rsidP="007E5CF8">
            <w:pPr>
              <w:rPr>
                <w:sz w:val="18"/>
                <w:szCs w:val="18"/>
              </w:rPr>
            </w:pPr>
          </w:p>
        </w:tc>
        <w:tc>
          <w:tcPr>
            <w:tcW w:w="310" w:type="pct"/>
            <w:shd w:val="clear" w:color="auto" w:fill="E0E0E0"/>
          </w:tcPr>
          <w:p w:rsidR="004D7220" w:rsidRPr="002A799A" w:rsidRDefault="004D7220" w:rsidP="007E5CF8">
            <w:pPr>
              <w:rPr>
                <w:sz w:val="18"/>
                <w:szCs w:val="18"/>
              </w:rPr>
            </w:pPr>
          </w:p>
        </w:tc>
      </w:tr>
      <w:tr w:rsidR="004D7220" w:rsidRPr="002A799A" w:rsidTr="007E5CF8">
        <w:trPr>
          <w:trHeight w:val="126"/>
        </w:trPr>
        <w:tc>
          <w:tcPr>
            <w:tcW w:w="731" w:type="pct"/>
          </w:tcPr>
          <w:p w:rsidR="004D7220" w:rsidRPr="002A799A" w:rsidRDefault="004D7220" w:rsidP="007E5CF8">
            <w:pPr>
              <w:jc w:val="right"/>
              <w:rPr>
                <w:i/>
                <w:sz w:val="18"/>
                <w:szCs w:val="18"/>
              </w:rPr>
            </w:pPr>
            <w:r w:rsidRPr="002A799A">
              <w:rPr>
                <w:i/>
                <w:sz w:val="18"/>
                <w:szCs w:val="18"/>
              </w:rPr>
              <w:t>Utilizes sources for information about the issue</w:t>
            </w:r>
          </w:p>
          <w:p w:rsidR="004D7220" w:rsidRPr="002A799A" w:rsidRDefault="004D7220" w:rsidP="007E5CF8">
            <w:pPr>
              <w:jc w:val="right"/>
              <w:rPr>
                <w:i/>
                <w:sz w:val="18"/>
                <w:szCs w:val="18"/>
              </w:rPr>
            </w:pPr>
          </w:p>
        </w:tc>
        <w:tc>
          <w:tcPr>
            <w:tcW w:w="791" w:type="pct"/>
          </w:tcPr>
          <w:p w:rsidR="004D7220" w:rsidRPr="002A799A" w:rsidRDefault="004D7220" w:rsidP="007E5CF8">
            <w:pPr>
              <w:rPr>
                <w:sz w:val="18"/>
                <w:szCs w:val="18"/>
              </w:rPr>
            </w:pPr>
            <w:r w:rsidRPr="002A799A">
              <w:rPr>
                <w:sz w:val="18"/>
                <w:szCs w:val="18"/>
              </w:rPr>
              <w:t>The student used inappropriate sources for investigating the issue.</w:t>
            </w:r>
          </w:p>
        </w:tc>
        <w:tc>
          <w:tcPr>
            <w:tcW w:w="791" w:type="pct"/>
          </w:tcPr>
          <w:p w:rsidR="004D7220" w:rsidRPr="002A799A" w:rsidRDefault="004D7220" w:rsidP="007E5CF8">
            <w:pPr>
              <w:rPr>
                <w:sz w:val="18"/>
                <w:szCs w:val="18"/>
              </w:rPr>
            </w:pPr>
            <w:r w:rsidRPr="002A799A">
              <w:rPr>
                <w:sz w:val="18"/>
                <w:szCs w:val="18"/>
              </w:rPr>
              <w:t xml:space="preserve">The student used some sources that are appropriate for investigating the issue, but failed to use </w:t>
            </w:r>
            <w:r w:rsidRPr="002A799A">
              <w:rPr>
                <w:i/>
                <w:sz w:val="18"/>
                <w:szCs w:val="18"/>
              </w:rPr>
              <w:t>all</w:t>
            </w:r>
            <w:r w:rsidRPr="002A799A">
              <w:rPr>
                <w:sz w:val="18"/>
                <w:szCs w:val="18"/>
              </w:rPr>
              <w:t xml:space="preserve"> appropriate sources.</w:t>
            </w:r>
          </w:p>
        </w:tc>
        <w:tc>
          <w:tcPr>
            <w:tcW w:w="791" w:type="pct"/>
          </w:tcPr>
          <w:p w:rsidR="004D7220" w:rsidRPr="002A799A" w:rsidRDefault="004D7220" w:rsidP="007E5CF8">
            <w:pPr>
              <w:rPr>
                <w:sz w:val="18"/>
                <w:szCs w:val="18"/>
              </w:rPr>
            </w:pPr>
            <w:r w:rsidRPr="002A799A">
              <w:rPr>
                <w:sz w:val="18"/>
                <w:szCs w:val="18"/>
              </w:rPr>
              <w:t xml:space="preserve">The student used most sources that were appropriate for investigating the issue, but failed to use </w:t>
            </w:r>
            <w:r w:rsidRPr="002A799A">
              <w:rPr>
                <w:i/>
                <w:sz w:val="18"/>
                <w:szCs w:val="18"/>
              </w:rPr>
              <w:t>some</w:t>
            </w:r>
            <w:r w:rsidRPr="002A799A">
              <w:rPr>
                <w:sz w:val="18"/>
                <w:szCs w:val="18"/>
              </w:rPr>
              <w:t xml:space="preserve"> appropriate sources.</w:t>
            </w:r>
          </w:p>
        </w:tc>
        <w:tc>
          <w:tcPr>
            <w:tcW w:w="727" w:type="pct"/>
          </w:tcPr>
          <w:p w:rsidR="004D7220" w:rsidRPr="002A799A" w:rsidRDefault="004D7220" w:rsidP="007E5CF8">
            <w:pPr>
              <w:rPr>
                <w:sz w:val="18"/>
                <w:szCs w:val="18"/>
              </w:rPr>
            </w:pPr>
            <w:r w:rsidRPr="002A799A">
              <w:rPr>
                <w:sz w:val="18"/>
                <w:szCs w:val="18"/>
              </w:rPr>
              <w:t xml:space="preserve">The student used </w:t>
            </w:r>
            <w:r w:rsidRPr="002A799A">
              <w:rPr>
                <w:i/>
                <w:sz w:val="18"/>
                <w:szCs w:val="18"/>
              </w:rPr>
              <w:t>all</w:t>
            </w:r>
            <w:r w:rsidRPr="002A799A">
              <w:rPr>
                <w:sz w:val="18"/>
                <w:szCs w:val="18"/>
              </w:rPr>
              <w:t xml:space="preserve"> sources that were appropriate for investigating the issue.</w:t>
            </w:r>
          </w:p>
          <w:p w:rsidR="004D7220" w:rsidRPr="002A799A" w:rsidRDefault="004D7220" w:rsidP="007E5CF8">
            <w:pPr>
              <w:rPr>
                <w:sz w:val="18"/>
                <w:szCs w:val="18"/>
              </w:rPr>
            </w:pPr>
          </w:p>
        </w:tc>
        <w:tc>
          <w:tcPr>
            <w:tcW w:w="859" w:type="pct"/>
          </w:tcPr>
          <w:p w:rsidR="004D7220" w:rsidRPr="002A799A" w:rsidRDefault="004D7220" w:rsidP="007E5CF8">
            <w:pPr>
              <w:rPr>
                <w:sz w:val="18"/>
                <w:szCs w:val="18"/>
              </w:rPr>
            </w:pPr>
            <w:r w:rsidRPr="002A799A">
              <w:rPr>
                <w:sz w:val="18"/>
                <w:szCs w:val="18"/>
              </w:rPr>
              <w:t>The student used appropriate and innovative sources for investigating the issue.</w:t>
            </w:r>
          </w:p>
          <w:p w:rsidR="004D7220" w:rsidRPr="002A799A" w:rsidRDefault="004D7220" w:rsidP="007E5CF8">
            <w:pPr>
              <w:rPr>
                <w:sz w:val="18"/>
                <w:szCs w:val="18"/>
              </w:rPr>
            </w:pPr>
          </w:p>
        </w:tc>
        <w:tc>
          <w:tcPr>
            <w:tcW w:w="310" w:type="pct"/>
            <w:shd w:val="clear" w:color="auto" w:fill="E0E0E0"/>
          </w:tcPr>
          <w:p w:rsidR="004D7220" w:rsidRPr="002A799A" w:rsidRDefault="004D7220" w:rsidP="007E5CF8">
            <w:pPr>
              <w:rPr>
                <w:sz w:val="18"/>
                <w:szCs w:val="18"/>
              </w:rPr>
            </w:pPr>
          </w:p>
        </w:tc>
      </w:tr>
      <w:tr w:rsidR="004D7220" w:rsidRPr="002A799A" w:rsidTr="007E5CF8">
        <w:trPr>
          <w:trHeight w:val="126"/>
        </w:trPr>
        <w:tc>
          <w:tcPr>
            <w:tcW w:w="731" w:type="pct"/>
            <w:tcBorders>
              <w:bottom w:val="single" w:sz="4" w:space="0" w:color="auto"/>
            </w:tcBorders>
          </w:tcPr>
          <w:p w:rsidR="004D7220" w:rsidRPr="002A799A" w:rsidRDefault="004D7220" w:rsidP="007E5CF8">
            <w:pPr>
              <w:jc w:val="right"/>
              <w:rPr>
                <w:i/>
                <w:sz w:val="18"/>
                <w:szCs w:val="18"/>
              </w:rPr>
            </w:pPr>
            <w:r w:rsidRPr="002A799A">
              <w:rPr>
                <w:i/>
                <w:sz w:val="18"/>
                <w:szCs w:val="18"/>
              </w:rPr>
              <w:t>Identifies needed services</w:t>
            </w:r>
          </w:p>
          <w:p w:rsidR="004D7220" w:rsidRPr="002A799A" w:rsidRDefault="004D7220" w:rsidP="007E5CF8">
            <w:pPr>
              <w:jc w:val="right"/>
              <w:rPr>
                <w:i/>
                <w:sz w:val="18"/>
                <w:szCs w:val="18"/>
              </w:rPr>
            </w:pPr>
          </w:p>
        </w:tc>
        <w:tc>
          <w:tcPr>
            <w:tcW w:w="791" w:type="pct"/>
            <w:tcBorders>
              <w:bottom w:val="single" w:sz="4" w:space="0" w:color="auto"/>
            </w:tcBorders>
          </w:tcPr>
          <w:p w:rsidR="004D7220" w:rsidRPr="002A799A" w:rsidRDefault="004D7220" w:rsidP="007E5CF8">
            <w:pPr>
              <w:rPr>
                <w:sz w:val="18"/>
                <w:szCs w:val="18"/>
              </w:rPr>
            </w:pPr>
            <w:r w:rsidRPr="002A799A">
              <w:rPr>
                <w:sz w:val="18"/>
                <w:szCs w:val="18"/>
              </w:rPr>
              <w:t>The investigation did not identify appropriate services at the student level.</w:t>
            </w:r>
          </w:p>
        </w:tc>
        <w:tc>
          <w:tcPr>
            <w:tcW w:w="791" w:type="pct"/>
            <w:tcBorders>
              <w:bottom w:val="single" w:sz="4" w:space="0" w:color="auto"/>
            </w:tcBorders>
          </w:tcPr>
          <w:p w:rsidR="004D7220" w:rsidRPr="002A799A" w:rsidRDefault="004D7220" w:rsidP="007E5CF8">
            <w:pPr>
              <w:rPr>
                <w:sz w:val="18"/>
                <w:szCs w:val="18"/>
              </w:rPr>
            </w:pPr>
            <w:r w:rsidRPr="002A799A">
              <w:rPr>
                <w:sz w:val="18"/>
                <w:szCs w:val="18"/>
              </w:rPr>
              <w:t>The investigation identifies services at the student level, but no realistic actions appropriate at any other level.</w:t>
            </w:r>
          </w:p>
          <w:p w:rsidR="004D7220" w:rsidRPr="002A799A" w:rsidRDefault="004D7220" w:rsidP="007E5CF8">
            <w:pPr>
              <w:rPr>
                <w:sz w:val="18"/>
                <w:szCs w:val="18"/>
              </w:rPr>
            </w:pPr>
          </w:p>
          <w:p w:rsidR="004D7220" w:rsidRPr="002A799A" w:rsidRDefault="004D7220" w:rsidP="007E5CF8">
            <w:pPr>
              <w:rPr>
                <w:sz w:val="18"/>
                <w:szCs w:val="18"/>
              </w:rPr>
            </w:pPr>
          </w:p>
        </w:tc>
        <w:tc>
          <w:tcPr>
            <w:tcW w:w="791" w:type="pct"/>
            <w:tcBorders>
              <w:bottom w:val="single" w:sz="4" w:space="0" w:color="auto"/>
            </w:tcBorders>
          </w:tcPr>
          <w:p w:rsidR="004D7220" w:rsidRPr="002A799A" w:rsidRDefault="004D7220" w:rsidP="007E5CF8">
            <w:pPr>
              <w:rPr>
                <w:sz w:val="18"/>
                <w:szCs w:val="18"/>
              </w:rPr>
            </w:pPr>
            <w:r w:rsidRPr="002A799A">
              <w:rPr>
                <w:sz w:val="18"/>
                <w:szCs w:val="18"/>
              </w:rPr>
              <w:t>The investigation identifies services at the student level, and realistic actions appropriate at one other level.</w:t>
            </w:r>
          </w:p>
        </w:tc>
        <w:tc>
          <w:tcPr>
            <w:tcW w:w="727" w:type="pct"/>
            <w:tcBorders>
              <w:bottom w:val="single" w:sz="4" w:space="0" w:color="auto"/>
            </w:tcBorders>
          </w:tcPr>
          <w:p w:rsidR="004D7220" w:rsidRPr="002A799A" w:rsidRDefault="004D7220" w:rsidP="007E5CF8">
            <w:pPr>
              <w:rPr>
                <w:sz w:val="18"/>
                <w:szCs w:val="18"/>
              </w:rPr>
            </w:pPr>
            <w:r w:rsidRPr="002A799A">
              <w:rPr>
                <w:sz w:val="18"/>
                <w:szCs w:val="18"/>
              </w:rPr>
              <w:t>The investigation identifies services and realistic actions at all levels.</w:t>
            </w:r>
          </w:p>
        </w:tc>
        <w:tc>
          <w:tcPr>
            <w:tcW w:w="859" w:type="pct"/>
            <w:tcBorders>
              <w:bottom w:val="single" w:sz="4" w:space="0" w:color="auto"/>
            </w:tcBorders>
          </w:tcPr>
          <w:p w:rsidR="004D7220" w:rsidRPr="002A799A" w:rsidRDefault="004D7220" w:rsidP="007E5CF8">
            <w:pPr>
              <w:rPr>
                <w:sz w:val="18"/>
                <w:szCs w:val="18"/>
              </w:rPr>
            </w:pPr>
            <w:r w:rsidRPr="002A799A">
              <w:rPr>
                <w:sz w:val="18"/>
                <w:szCs w:val="18"/>
              </w:rPr>
              <w:t>The investigation identifies services and realistic innovative actions at most or all levels.</w:t>
            </w:r>
          </w:p>
        </w:tc>
        <w:tc>
          <w:tcPr>
            <w:tcW w:w="310" w:type="pct"/>
            <w:tcBorders>
              <w:bottom w:val="single" w:sz="4" w:space="0" w:color="auto"/>
            </w:tcBorders>
            <w:shd w:val="clear" w:color="auto" w:fill="E0E0E0"/>
          </w:tcPr>
          <w:p w:rsidR="004D7220" w:rsidRPr="002A799A" w:rsidRDefault="004D7220" w:rsidP="007E5CF8">
            <w:pPr>
              <w:rPr>
                <w:sz w:val="18"/>
                <w:szCs w:val="18"/>
              </w:rPr>
            </w:pPr>
          </w:p>
        </w:tc>
      </w:tr>
      <w:tr w:rsidR="004D7220" w:rsidRPr="002A799A" w:rsidTr="007E5CF8">
        <w:trPr>
          <w:trHeight w:val="126"/>
        </w:trPr>
        <w:tc>
          <w:tcPr>
            <w:tcW w:w="731" w:type="pct"/>
            <w:shd w:val="clear" w:color="auto" w:fill="E0E0E0"/>
          </w:tcPr>
          <w:p w:rsidR="004D7220" w:rsidRPr="002A799A" w:rsidRDefault="004D7220" w:rsidP="007E5CF8">
            <w:pPr>
              <w:rPr>
                <w:smallCaps/>
                <w:sz w:val="18"/>
                <w:szCs w:val="18"/>
              </w:rPr>
            </w:pPr>
            <w:r w:rsidRPr="002A799A">
              <w:rPr>
                <w:smallCaps/>
                <w:sz w:val="18"/>
                <w:szCs w:val="18"/>
              </w:rPr>
              <w:lastRenderedPageBreak/>
              <w:t>Implementation</w:t>
            </w:r>
          </w:p>
        </w:tc>
        <w:tc>
          <w:tcPr>
            <w:tcW w:w="791" w:type="pct"/>
            <w:shd w:val="clear" w:color="auto" w:fill="E0E0E0"/>
          </w:tcPr>
          <w:p w:rsidR="004D7220" w:rsidRPr="002A799A" w:rsidRDefault="004D7220" w:rsidP="007E5CF8">
            <w:pPr>
              <w:rPr>
                <w:sz w:val="18"/>
                <w:szCs w:val="18"/>
              </w:rPr>
            </w:pPr>
          </w:p>
        </w:tc>
        <w:tc>
          <w:tcPr>
            <w:tcW w:w="791" w:type="pct"/>
            <w:shd w:val="clear" w:color="auto" w:fill="E0E0E0"/>
          </w:tcPr>
          <w:p w:rsidR="004D7220" w:rsidRPr="002A799A" w:rsidRDefault="004D7220" w:rsidP="007E5CF8">
            <w:pPr>
              <w:rPr>
                <w:sz w:val="18"/>
                <w:szCs w:val="18"/>
              </w:rPr>
            </w:pPr>
          </w:p>
        </w:tc>
        <w:tc>
          <w:tcPr>
            <w:tcW w:w="791" w:type="pct"/>
            <w:shd w:val="clear" w:color="auto" w:fill="E0E0E0"/>
          </w:tcPr>
          <w:p w:rsidR="004D7220" w:rsidRPr="002A799A" w:rsidRDefault="004D7220" w:rsidP="007E5CF8">
            <w:pPr>
              <w:rPr>
                <w:sz w:val="18"/>
                <w:szCs w:val="18"/>
              </w:rPr>
            </w:pPr>
          </w:p>
        </w:tc>
        <w:tc>
          <w:tcPr>
            <w:tcW w:w="727" w:type="pct"/>
            <w:shd w:val="clear" w:color="auto" w:fill="E0E0E0"/>
          </w:tcPr>
          <w:p w:rsidR="004D7220" w:rsidRPr="002A799A" w:rsidRDefault="004D7220" w:rsidP="007E5CF8">
            <w:pPr>
              <w:rPr>
                <w:sz w:val="18"/>
                <w:szCs w:val="18"/>
              </w:rPr>
            </w:pPr>
          </w:p>
        </w:tc>
        <w:tc>
          <w:tcPr>
            <w:tcW w:w="859" w:type="pct"/>
            <w:shd w:val="clear" w:color="auto" w:fill="E0E0E0"/>
          </w:tcPr>
          <w:p w:rsidR="004D7220" w:rsidRPr="002A799A" w:rsidRDefault="004D7220" w:rsidP="007E5CF8">
            <w:pPr>
              <w:rPr>
                <w:sz w:val="18"/>
                <w:szCs w:val="18"/>
              </w:rPr>
            </w:pPr>
          </w:p>
        </w:tc>
        <w:tc>
          <w:tcPr>
            <w:tcW w:w="310" w:type="pct"/>
            <w:shd w:val="clear" w:color="auto" w:fill="E0E0E0"/>
          </w:tcPr>
          <w:p w:rsidR="004D7220" w:rsidRPr="002A799A" w:rsidRDefault="004D7220" w:rsidP="007E5CF8">
            <w:pPr>
              <w:rPr>
                <w:sz w:val="18"/>
                <w:szCs w:val="18"/>
              </w:rPr>
            </w:pPr>
          </w:p>
        </w:tc>
      </w:tr>
      <w:tr w:rsidR="004D7220" w:rsidRPr="002A799A" w:rsidTr="007E5CF8">
        <w:trPr>
          <w:trHeight w:val="126"/>
        </w:trPr>
        <w:tc>
          <w:tcPr>
            <w:tcW w:w="731" w:type="pct"/>
          </w:tcPr>
          <w:p w:rsidR="004D7220" w:rsidRPr="002A799A" w:rsidRDefault="004D7220" w:rsidP="007E5CF8">
            <w:pPr>
              <w:jc w:val="right"/>
              <w:rPr>
                <w:i/>
                <w:sz w:val="18"/>
                <w:szCs w:val="18"/>
              </w:rPr>
            </w:pPr>
            <w:r w:rsidRPr="002A799A">
              <w:rPr>
                <w:i/>
                <w:sz w:val="18"/>
                <w:szCs w:val="18"/>
              </w:rPr>
              <w:t>Implements services</w:t>
            </w:r>
          </w:p>
          <w:p w:rsidR="004D7220" w:rsidRPr="002A799A" w:rsidRDefault="004D7220" w:rsidP="007E5CF8">
            <w:pPr>
              <w:jc w:val="right"/>
              <w:rPr>
                <w:i/>
                <w:sz w:val="18"/>
                <w:szCs w:val="18"/>
              </w:rPr>
            </w:pPr>
          </w:p>
        </w:tc>
        <w:tc>
          <w:tcPr>
            <w:tcW w:w="791" w:type="pct"/>
          </w:tcPr>
          <w:p w:rsidR="004D7220" w:rsidRPr="002A799A" w:rsidRDefault="004D7220" w:rsidP="007E5CF8">
            <w:pPr>
              <w:rPr>
                <w:sz w:val="18"/>
                <w:szCs w:val="18"/>
              </w:rPr>
            </w:pPr>
            <w:r w:rsidRPr="002A799A">
              <w:rPr>
                <w:sz w:val="18"/>
                <w:szCs w:val="18"/>
              </w:rPr>
              <w:t xml:space="preserve">The student does not implement services that are appropriate for stakeholders. </w:t>
            </w:r>
          </w:p>
        </w:tc>
        <w:tc>
          <w:tcPr>
            <w:tcW w:w="791" w:type="pct"/>
          </w:tcPr>
          <w:p w:rsidR="004D7220" w:rsidRDefault="004D7220" w:rsidP="007E5CF8">
            <w:pPr>
              <w:rPr>
                <w:sz w:val="18"/>
                <w:szCs w:val="18"/>
              </w:rPr>
            </w:pPr>
            <w:r w:rsidRPr="002A799A">
              <w:rPr>
                <w:sz w:val="18"/>
                <w:szCs w:val="18"/>
              </w:rPr>
              <w:t xml:space="preserve">The student implements service at the </w:t>
            </w:r>
            <w:proofErr w:type="gramStart"/>
            <w:r w:rsidRPr="002A799A">
              <w:rPr>
                <w:sz w:val="18"/>
                <w:szCs w:val="18"/>
              </w:rPr>
              <w:t>stakeholder’s  level</w:t>
            </w:r>
            <w:proofErr w:type="gramEnd"/>
            <w:r w:rsidRPr="002A799A">
              <w:rPr>
                <w:sz w:val="18"/>
                <w:szCs w:val="18"/>
              </w:rPr>
              <w:t>, but does not take other actions appropriate at other levels.</w:t>
            </w:r>
          </w:p>
          <w:p w:rsidR="004D7220" w:rsidRDefault="004D7220" w:rsidP="007E5CF8">
            <w:pPr>
              <w:rPr>
                <w:sz w:val="18"/>
                <w:szCs w:val="18"/>
              </w:rPr>
            </w:pPr>
          </w:p>
          <w:p w:rsidR="004D7220" w:rsidRDefault="004D7220" w:rsidP="007E5CF8">
            <w:pPr>
              <w:rPr>
                <w:sz w:val="18"/>
                <w:szCs w:val="18"/>
              </w:rPr>
            </w:pPr>
          </w:p>
          <w:p w:rsidR="004D7220" w:rsidRDefault="004D7220" w:rsidP="007E5CF8">
            <w:pPr>
              <w:rPr>
                <w:sz w:val="18"/>
                <w:szCs w:val="18"/>
              </w:rPr>
            </w:pPr>
          </w:p>
          <w:p w:rsidR="004D7220" w:rsidRDefault="004D7220" w:rsidP="007E5CF8">
            <w:pPr>
              <w:rPr>
                <w:sz w:val="18"/>
                <w:szCs w:val="18"/>
              </w:rPr>
            </w:pPr>
          </w:p>
          <w:p w:rsidR="004D7220" w:rsidRDefault="004D7220" w:rsidP="007E5CF8">
            <w:pPr>
              <w:rPr>
                <w:sz w:val="18"/>
                <w:szCs w:val="18"/>
              </w:rPr>
            </w:pPr>
          </w:p>
          <w:p w:rsidR="004D7220" w:rsidRDefault="004D7220" w:rsidP="007E5CF8">
            <w:pPr>
              <w:rPr>
                <w:sz w:val="18"/>
                <w:szCs w:val="18"/>
              </w:rPr>
            </w:pPr>
          </w:p>
          <w:p w:rsidR="004D7220" w:rsidRDefault="004D7220" w:rsidP="007E5CF8">
            <w:pPr>
              <w:rPr>
                <w:sz w:val="18"/>
                <w:szCs w:val="18"/>
              </w:rPr>
            </w:pPr>
          </w:p>
          <w:p w:rsidR="004D7220" w:rsidRDefault="004D7220" w:rsidP="007E5CF8">
            <w:pPr>
              <w:rPr>
                <w:sz w:val="18"/>
                <w:szCs w:val="18"/>
              </w:rPr>
            </w:pPr>
          </w:p>
          <w:p w:rsidR="004D7220" w:rsidRDefault="004D7220" w:rsidP="007E5CF8">
            <w:pPr>
              <w:rPr>
                <w:sz w:val="18"/>
                <w:szCs w:val="18"/>
              </w:rPr>
            </w:pPr>
          </w:p>
          <w:p w:rsidR="004D7220" w:rsidRDefault="004D7220" w:rsidP="007E5CF8">
            <w:pPr>
              <w:rPr>
                <w:sz w:val="18"/>
                <w:szCs w:val="18"/>
              </w:rPr>
            </w:pPr>
          </w:p>
          <w:p w:rsidR="004D7220" w:rsidRDefault="004D7220" w:rsidP="007E5CF8">
            <w:pPr>
              <w:rPr>
                <w:sz w:val="18"/>
                <w:szCs w:val="18"/>
              </w:rPr>
            </w:pPr>
          </w:p>
          <w:p w:rsidR="004D7220" w:rsidRDefault="004D7220" w:rsidP="007E5CF8">
            <w:pPr>
              <w:rPr>
                <w:sz w:val="18"/>
                <w:szCs w:val="18"/>
              </w:rPr>
            </w:pPr>
          </w:p>
          <w:p w:rsidR="004D7220" w:rsidRDefault="004D7220" w:rsidP="007E5CF8">
            <w:pPr>
              <w:rPr>
                <w:sz w:val="18"/>
                <w:szCs w:val="18"/>
              </w:rPr>
            </w:pPr>
          </w:p>
          <w:p w:rsidR="004D7220" w:rsidRDefault="004D7220" w:rsidP="007E5CF8">
            <w:pPr>
              <w:rPr>
                <w:sz w:val="18"/>
                <w:szCs w:val="18"/>
              </w:rPr>
            </w:pPr>
          </w:p>
          <w:p w:rsidR="004D7220" w:rsidRDefault="004D7220" w:rsidP="007E5CF8">
            <w:pPr>
              <w:rPr>
                <w:sz w:val="18"/>
                <w:szCs w:val="18"/>
              </w:rPr>
            </w:pPr>
          </w:p>
          <w:p w:rsidR="004D7220" w:rsidRPr="002A799A" w:rsidRDefault="004D7220" w:rsidP="007E5CF8">
            <w:pPr>
              <w:rPr>
                <w:sz w:val="18"/>
                <w:szCs w:val="18"/>
              </w:rPr>
            </w:pPr>
          </w:p>
        </w:tc>
        <w:tc>
          <w:tcPr>
            <w:tcW w:w="791" w:type="pct"/>
          </w:tcPr>
          <w:p w:rsidR="004D7220" w:rsidRPr="002A799A" w:rsidRDefault="004D7220" w:rsidP="007E5CF8">
            <w:pPr>
              <w:rPr>
                <w:sz w:val="18"/>
                <w:szCs w:val="18"/>
              </w:rPr>
            </w:pPr>
            <w:r w:rsidRPr="002A799A">
              <w:rPr>
                <w:sz w:val="18"/>
                <w:szCs w:val="18"/>
              </w:rPr>
              <w:t xml:space="preserve">The student implements service at the </w:t>
            </w:r>
            <w:proofErr w:type="gramStart"/>
            <w:r w:rsidRPr="002A799A">
              <w:rPr>
                <w:sz w:val="18"/>
                <w:szCs w:val="18"/>
              </w:rPr>
              <w:t>stakeholder’s  level</w:t>
            </w:r>
            <w:proofErr w:type="gramEnd"/>
            <w:r w:rsidRPr="002A799A">
              <w:rPr>
                <w:sz w:val="18"/>
                <w:szCs w:val="18"/>
              </w:rPr>
              <w:t>, and takes other actions appropriate at one other level.</w:t>
            </w:r>
          </w:p>
        </w:tc>
        <w:tc>
          <w:tcPr>
            <w:tcW w:w="727" w:type="pct"/>
          </w:tcPr>
          <w:p w:rsidR="004D7220" w:rsidRPr="002A799A" w:rsidRDefault="004D7220" w:rsidP="007E5CF8">
            <w:pPr>
              <w:rPr>
                <w:sz w:val="18"/>
                <w:szCs w:val="18"/>
              </w:rPr>
            </w:pPr>
            <w:r w:rsidRPr="002A799A">
              <w:rPr>
                <w:sz w:val="18"/>
                <w:szCs w:val="18"/>
              </w:rPr>
              <w:t>The student implements services in an innovative manner, and also takes reasonable actions at both the community and socio-political level.</w:t>
            </w:r>
          </w:p>
        </w:tc>
        <w:tc>
          <w:tcPr>
            <w:tcW w:w="859" w:type="pct"/>
          </w:tcPr>
          <w:p w:rsidR="004D7220" w:rsidRPr="002A799A" w:rsidRDefault="004D7220" w:rsidP="007E5CF8">
            <w:pPr>
              <w:rPr>
                <w:sz w:val="18"/>
                <w:szCs w:val="18"/>
              </w:rPr>
            </w:pPr>
            <w:r w:rsidRPr="002A799A">
              <w:rPr>
                <w:sz w:val="18"/>
                <w:szCs w:val="18"/>
              </w:rPr>
              <w:t>The student implements services in an innovative manner, and also takes innovative actions at both the community and socio-political level.</w:t>
            </w:r>
          </w:p>
          <w:p w:rsidR="004D7220" w:rsidRPr="002A799A" w:rsidRDefault="004D7220" w:rsidP="007E5CF8">
            <w:pPr>
              <w:rPr>
                <w:sz w:val="18"/>
                <w:szCs w:val="18"/>
              </w:rPr>
            </w:pPr>
          </w:p>
        </w:tc>
        <w:tc>
          <w:tcPr>
            <w:tcW w:w="310" w:type="pct"/>
            <w:shd w:val="clear" w:color="auto" w:fill="E0E0E0"/>
          </w:tcPr>
          <w:p w:rsidR="004D7220" w:rsidRPr="002A799A" w:rsidRDefault="004D7220" w:rsidP="007E5CF8">
            <w:pPr>
              <w:rPr>
                <w:sz w:val="18"/>
                <w:szCs w:val="18"/>
              </w:rPr>
            </w:pPr>
          </w:p>
        </w:tc>
      </w:tr>
      <w:tr w:rsidR="004D7220" w:rsidRPr="002A799A" w:rsidTr="007E5CF8">
        <w:trPr>
          <w:trHeight w:val="126"/>
        </w:trPr>
        <w:tc>
          <w:tcPr>
            <w:tcW w:w="731" w:type="pct"/>
          </w:tcPr>
          <w:p w:rsidR="004D7220" w:rsidRPr="002A799A" w:rsidRDefault="004D7220" w:rsidP="007E5CF8">
            <w:pPr>
              <w:jc w:val="right"/>
              <w:rPr>
                <w:i/>
                <w:sz w:val="18"/>
                <w:szCs w:val="18"/>
              </w:rPr>
            </w:pPr>
            <w:r w:rsidRPr="002A799A">
              <w:rPr>
                <w:i/>
                <w:sz w:val="18"/>
                <w:szCs w:val="18"/>
              </w:rPr>
              <w:t>Assesses impact</w:t>
            </w:r>
          </w:p>
          <w:p w:rsidR="004D7220" w:rsidRPr="002A799A" w:rsidRDefault="004D7220" w:rsidP="007E5CF8">
            <w:pPr>
              <w:jc w:val="right"/>
              <w:rPr>
                <w:i/>
                <w:sz w:val="18"/>
                <w:szCs w:val="18"/>
              </w:rPr>
            </w:pPr>
          </w:p>
        </w:tc>
        <w:tc>
          <w:tcPr>
            <w:tcW w:w="791" w:type="pct"/>
          </w:tcPr>
          <w:p w:rsidR="004D7220" w:rsidRPr="002A799A" w:rsidRDefault="004D7220" w:rsidP="007E5CF8">
            <w:pPr>
              <w:rPr>
                <w:sz w:val="18"/>
                <w:szCs w:val="18"/>
              </w:rPr>
            </w:pPr>
            <w:r w:rsidRPr="002A799A">
              <w:rPr>
                <w:sz w:val="18"/>
                <w:szCs w:val="18"/>
              </w:rPr>
              <w:t>The student is unable to assess the impact of intervention strategies using most of the traditional metrics.</w:t>
            </w:r>
          </w:p>
        </w:tc>
        <w:tc>
          <w:tcPr>
            <w:tcW w:w="791" w:type="pct"/>
          </w:tcPr>
          <w:p w:rsidR="004D7220" w:rsidRPr="002A799A" w:rsidRDefault="004D7220" w:rsidP="007E5CF8">
            <w:pPr>
              <w:rPr>
                <w:sz w:val="18"/>
                <w:szCs w:val="18"/>
              </w:rPr>
            </w:pPr>
            <w:r w:rsidRPr="002A799A">
              <w:rPr>
                <w:sz w:val="18"/>
                <w:szCs w:val="18"/>
              </w:rPr>
              <w:t>The student is able to assess the impact of intervention strategies using some of the traditional metrics.</w:t>
            </w:r>
          </w:p>
        </w:tc>
        <w:tc>
          <w:tcPr>
            <w:tcW w:w="791" w:type="pct"/>
          </w:tcPr>
          <w:p w:rsidR="004D7220" w:rsidRPr="002A799A" w:rsidRDefault="004D7220" w:rsidP="007E5CF8">
            <w:pPr>
              <w:rPr>
                <w:sz w:val="18"/>
                <w:szCs w:val="18"/>
              </w:rPr>
            </w:pPr>
            <w:r w:rsidRPr="002A799A">
              <w:rPr>
                <w:sz w:val="18"/>
                <w:szCs w:val="18"/>
              </w:rPr>
              <w:t>The student is able to assess the impact of intervention strategies using most of the traditional metrics.</w:t>
            </w:r>
          </w:p>
        </w:tc>
        <w:tc>
          <w:tcPr>
            <w:tcW w:w="727" w:type="pct"/>
          </w:tcPr>
          <w:p w:rsidR="004D7220" w:rsidRPr="002A799A" w:rsidRDefault="004D7220" w:rsidP="007E5CF8">
            <w:pPr>
              <w:rPr>
                <w:sz w:val="18"/>
                <w:szCs w:val="18"/>
              </w:rPr>
            </w:pPr>
            <w:r w:rsidRPr="002A799A">
              <w:rPr>
                <w:sz w:val="18"/>
                <w:szCs w:val="18"/>
              </w:rPr>
              <w:t>The student assesses the impact of intervention strategies that include most of these traditional metrics:  number of clients served, outcome relevant to goals, recidivism rates, dropout rates, client empowerment to self-provide, content analysis of case notes, case notes linked to outcomes.</w:t>
            </w:r>
          </w:p>
          <w:p w:rsidR="004D7220" w:rsidRPr="002A799A" w:rsidRDefault="004D7220" w:rsidP="007E5CF8">
            <w:pPr>
              <w:rPr>
                <w:sz w:val="18"/>
                <w:szCs w:val="18"/>
              </w:rPr>
            </w:pPr>
          </w:p>
        </w:tc>
        <w:tc>
          <w:tcPr>
            <w:tcW w:w="859" w:type="pct"/>
          </w:tcPr>
          <w:p w:rsidR="004D7220" w:rsidRPr="002A799A" w:rsidRDefault="004D7220" w:rsidP="007E5CF8">
            <w:pPr>
              <w:rPr>
                <w:sz w:val="18"/>
                <w:szCs w:val="18"/>
              </w:rPr>
            </w:pPr>
            <w:r w:rsidRPr="002A799A">
              <w:rPr>
                <w:sz w:val="18"/>
                <w:szCs w:val="18"/>
              </w:rPr>
              <w:t>The student assesses the impact of intervention strategies using all traditional metrics, and at least two other innovative measures of impact.</w:t>
            </w:r>
          </w:p>
        </w:tc>
        <w:tc>
          <w:tcPr>
            <w:tcW w:w="310" w:type="pct"/>
            <w:shd w:val="clear" w:color="auto" w:fill="E0E0E0"/>
          </w:tcPr>
          <w:p w:rsidR="004D7220" w:rsidRPr="002A799A" w:rsidRDefault="004D7220" w:rsidP="007E5CF8">
            <w:pPr>
              <w:rPr>
                <w:sz w:val="18"/>
                <w:szCs w:val="18"/>
              </w:rPr>
            </w:pPr>
          </w:p>
        </w:tc>
      </w:tr>
      <w:tr w:rsidR="004D7220" w:rsidRPr="002A799A" w:rsidTr="007E5CF8">
        <w:trPr>
          <w:trHeight w:val="126"/>
        </w:trPr>
        <w:tc>
          <w:tcPr>
            <w:tcW w:w="731" w:type="pct"/>
          </w:tcPr>
          <w:p w:rsidR="004D7220" w:rsidRPr="002A799A" w:rsidRDefault="004D7220" w:rsidP="007E5CF8">
            <w:pPr>
              <w:jc w:val="right"/>
              <w:rPr>
                <w:sz w:val="18"/>
                <w:szCs w:val="18"/>
              </w:rPr>
            </w:pPr>
          </w:p>
        </w:tc>
        <w:tc>
          <w:tcPr>
            <w:tcW w:w="791" w:type="pct"/>
          </w:tcPr>
          <w:p w:rsidR="004D7220" w:rsidRPr="002A799A" w:rsidRDefault="004D7220" w:rsidP="007E5CF8">
            <w:pPr>
              <w:rPr>
                <w:sz w:val="18"/>
                <w:szCs w:val="18"/>
              </w:rPr>
            </w:pPr>
          </w:p>
        </w:tc>
        <w:tc>
          <w:tcPr>
            <w:tcW w:w="791" w:type="pct"/>
          </w:tcPr>
          <w:p w:rsidR="004D7220" w:rsidRPr="002A799A" w:rsidRDefault="004D7220" w:rsidP="007E5CF8">
            <w:pPr>
              <w:rPr>
                <w:sz w:val="18"/>
                <w:szCs w:val="18"/>
              </w:rPr>
            </w:pPr>
          </w:p>
        </w:tc>
        <w:tc>
          <w:tcPr>
            <w:tcW w:w="791" w:type="pct"/>
          </w:tcPr>
          <w:p w:rsidR="004D7220" w:rsidRPr="002A799A" w:rsidRDefault="004D7220" w:rsidP="007E5CF8">
            <w:pPr>
              <w:rPr>
                <w:sz w:val="18"/>
                <w:szCs w:val="18"/>
              </w:rPr>
            </w:pPr>
          </w:p>
        </w:tc>
        <w:tc>
          <w:tcPr>
            <w:tcW w:w="727" w:type="pct"/>
          </w:tcPr>
          <w:p w:rsidR="004D7220" w:rsidRPr="002A799A" w:rsidRDefault="004D7220" w:rsidP="007E5CF8">
            <w:pPr>
              <w:rPr>
                <w:sz w:val="18"/>
                <w:szCs w:val="18"/>
              </w:rPr>
            </w:pPr>
          </w:p>
        </w:tc>
        <w:tc>
          <w:tcPr>
            <w:tcW w:w="859" w:type="pct"/>
          </w:tcPr>
          <w:p w:rsidR="004D7220" w:rsidRPr="002A799A" w:rsidRDefault="004D7220" w:rsidP="007E5CF8">
            <w:pPr>
              <w:rPr>
                <w:sz w:val="18"/>
                <w:szCs w:val="18"/>
              </w:rPr>
            </w:pPr>
          </w:p>
        </w:tc>
        <w:tc>
          <w:tcPr>
            <w:tcW w:w="310" w:type="pct"/>
            <w:shd w:val="clear" w:color="auto" w:fill="E0E0E0"/>
          </w:tcPr>
          <w:p w:rsidR="004D7220" w:rsidRPr="002A799A" w:rsidRDefault="004D7220" w:rsidP="007E5CF8">
            <w:pPr>
              <w:rPr>
                <w:sz w:val="18"/>
                <w:szCs w:val="18"/>
              </w:rPr>
            </w:pPr>
          </w:p>
        </w:tc>
      </w:tr>
      <w:tr w:rsidR="004D7220" w:rsidRPr="002A799A" w:rsidTr="007E5CF8">
        <w:trPr>
          <w:trHeight w:val="126"/>
        </w:trPr>
        <w:tc>
          <w:tcPr>
            <w:tcW w:w="731" w:type="pct"/>
          </w:tcPr>
          <w:p w:rsidR="004D7220" w:rsidRPr="002A799A" w:rsidRDefault="004D7220" w:rsidP="007E5CF8">
            <w:pPr>
              <w:jc w:val="right"/>
              <w:rPr>
                <w:i/>
                <w:sz w:val="18"/>
                <w:szCs w:val="18"/>
              </w:rPr>
            </w:pPr>
          </w:p>
        </w:tc>
        <w:tc>
          <w:tcPr>
            <w:tcW w:w="3959" w:type="pct"/>
            <w:gridSpan w:val="5"/>
          </w:tcPr>
          <w:p w:rsidR="004D7220" w:rsidRPr="002A799A" w:rsidRDefault="004D7220" w:rsidP="007E5CF8">
            <w:pPr>
              <w:jc w:val="right"/>
              <w:rPr>
                <w:b/>
                <w:sz w:val="18"/>
                <w:szCs w:val="18"/>
              </w:rPr>
            </w:pPr>
            <w:r w:rsidRPr="002A799A">
              <w:rPr>
                <w:b/>
                <w:sz w:val="18"/>
                <w:szCs w:val="18"/>
              </w:rPr>
              <w:t>Total Score</w:t>
            </w:r>
          </w:p>
        </w:tc>
        <w:tc>
          <w:tcPr>
            <w:tcW w:w="310" w:type="pct"/>
            <w:shd w:val="clear" w:color="auto" w:fill="E0E0E0"/>
          </w:tcPr>
          <w:p w:rsidR="004D7220" w:rsidRPr="002A799A" w:rsidRDefault="004D7220" w:rsidP="007E5CF8">
            <w:pPr>
              <w:rPr>
                <w:sz w:val="18"/>
                <w:szCs w:val="18"/>
              </w:rPr>
            </w:pPr>
          </w:p>
        </w:tc>
      </w:tr>
      <w:tr w:rsidR="004D7220" w:rsidRPr="002A799A" w:rsidTr="007E5CF8">
        <w:trPr>
          <w:trHeight w:val="126"/>
        </w:trPr>
        <w:tc>
          <w:tcPr>
            <w:tcW w:w="731" w:type="pct"/>
          </w:tcPr>
          <w:p w:rsidR="004D7220" w:rsidRPr="002A799A" w:rsidRDefault="004D7220" w:rsidP="007E5CF8">
            <w:pPr>
              <w:jc w:val="right"/>
              <w:rPr>
                <w:i/>
                <w:sz w:val="18"/>
                <w:szCs w:val="18"/>
              </w:rPr>
            </w:pPr>
          </w:p>
        </w:tc>
        <w:tc>
          <w:tcPr>
            <w:tcW w:w="3959" w:type="pct"/>
            <w:gridSpan w:val="5"/>
          </w:tcPr>
          <w:p w:rsidR="004D7220" w:rsidRPr="002A799A" w:rsidRDefault="004D7220" w:rsidP="007E5CF8">
            <w:pPr>
              <w:jc w:val="right"/>
              <w:rPr>
                <w:b/>
                <w:sz w:val="18"/>
                <w:szCs w:val="18"/>
              </w:rPr>
            </w:pPr>
            <w:r w:rsidRPr="002A799A">
              <w:rPr>
                <w:b/>
                <w:sz w:val="18"/>
                <w:szCs w:val="18"/>
              </w:rPr>
              <w:t>Mean Score</w:t>
            </w:r>
          </w:p>
        </w:tc>
        <w:tc>
          <w:tcPr>
            <w:tcW w:w="310" w:type="pct"/>
            <w:shd w:val="clear" w:color="auto" w:fill="E0E0E0"/>
          </w:tcPr>
          <w:p w:rsidR="004D7220" w:rsidRPr="002A799A" w:rsidRDefault="004D7220" w:rsidP="007E5CF8">
            <w:pPr>
              <w:rPr>
                <w:sz w:val="18"/>
                <w:szCs w:val="18"/>
              </w:rPr>
            </w:pPr>
          </w:p>
        </w:tc>
      </w:tr>
    </w:tbl>
    <w:p w:rsidR="004D7220" w:rsidRPr="002A799A" w:rsidRDefault="004D7220" w:rsidP="004D7220">
      <w:pPr>
        <w:rPr>
          <w:sz w:val="18"/>
          <w:szCs w:val="18"/>
        </w:rPr>
      </w:pPr>
    </w:p>
    <w:p w:rsidR="004D7220" w:rsidRPr="002A799A" w:rsidRDefault="004D7220" w:rsidP="004D7220">
      <w:pPr>
        <w:rPr>
          <w:sz w:val="18"/>
          <w:szCs w:val="18"/>
        </w:rPr>
      </w:pPr>
      <w:r w:rsidRPr="002A799A">
        <w:rPr>
          <w:sz w:val="18"/>
          <w:szCs w:val="18"/>
        </w:rPr>
        <w:t>Comments:</w:t>
      </w:r>
    </w:p>
    <w:p w:rsidR="004D7220" w:rsidRPr="004527C8" w:rsidRDefault="004D7220" w:rsidP="004527C8">
      <w:pPr>
        <w:rPr>
          <w:sz w:val="22"/>
          <w:szCs w:val="22"/>
        </w:rPr>
      </w:pPr>
      <w:bookmarkStart w:id="0" w:name="_GoBack"/>
      <w:bookmarkEnd w:id="0"/>
    </w:p>
    <w:sectPr w:rsidR="004D7220" w:rsidRPr="004527C8" w:rsidSect="0000790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A5E" w:rsidRDefault="000A4A5E">
      <w:r>
        <w:separator/>
      </w:r>
    </w:p>
  </w:endnote>
  <w:endnote w:type="continuationSeparator" w:id="0">
    <w:p w:rsidR="000A4A5E" w:rsidRDefault="000A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A5E" w:rsidRDefault="000A4A5E">
      <w:r>
        <w:separator/>
      </w:r>
    </w:p>
  </w:footnote>
  <w:footnote w:type="continuationSeparator" w:id="0">
    <w:p w:rsidR="000A4A5E" w:rsidRDefault="000A4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948" w:rsidRDefault="00636948" w:rsidP="00C678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6948" w:rsidRDefault="00636948" w:rsidP="00C678D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948" w:rsidRDefault="00636948" w:rsidP="00C678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7220">
      <w:rPr>
        <w:rStyle w:val="PageNumber"/>
        <w:noProof/>
      </w:rPr>
      <w:t>44</w:t>
    </w:r>
    <w:r>
      <w:rPr>
        <w:rStyle w:val="PageNumber"/>
      </w:rPr>
      <w:fldChar w:fldCharType="end"/>
    </w:r>
  </w:p>
  <w:p w:rsidR="00636948" w:rsidRDefault="00636948" w:rsidP="00C678D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94C"/>
    <w:multiLevelType w:val="singleLevel"/>
    <w:tmpl w:val="52889D7C"/>
    <w:lvl w:ilvl="0">
      <w:start w:val="2"/>
      <w:numFmt w:val="decimal"/>
      <w:lvlText w:val="%1."/>
      <w:lvlJc w:val="left"/>
      <w:pPr>
        <w:tabs>
          <w:tab w:val="num" w:pos="1080"/>
        </w:tabs>
        <w:ind w:left="1080" w:hanging="360"/>
      </w:pPr>
      <w:rPr>
        <w:rFonts w:hint="default"/>
      </w:rPr>
    </w:lvl>
  </w:abstractNum>
  <w:abstractNum w:abstractNumId="1">
    <w:nsid w:val="08153047"/>
    <w:multiLevelType w:val="hybridMultilevel"/>
    <w:tmpl w:val="A7F268A2"/>
    <w:lvl w:ilvl="0" w:tplc="8F7E819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D2C9C"/>
    <w:multiLevelType w:val="hybridMultilevel"/>
    <w:tmpl w:val="1EECC3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57F14"/>
    <w:multiLevelType w:val="singleLevel"/>
    <w:tmpl w:val="0BBEDC88"/>
    <w:lvl w:ilvl="0">
      <w:start w:val="1"/>
      <w:numFmt w:val="decimal"/>
      <w:lvlText w:val="%1."/>
      <w:lvlJc w:val="left"/>
      <w:pPr>
        <w:tabs>
          <w:tab w:val="num" w:pos="2880"/>
        </w:tabs>
        <w:ind w:left="2880" w:hanging="720"/>
      </w:pPr>
      <w:rPr>
        <w:rFonts w:hint="default"/>
      </w:rPr>
    </w:lvl>
  </w:abstractNum>
  <w:abstractNum w:abstractNumId="4">
    <w:nsid w:val="0F735584"/>
    <w:multiLevelType w:val="hybridMultilevel"/>
    <w:tmpl w:val="F534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153905"/>
    <w:multiLevelType w:val="hybridMultilevel"/>
    <w:tmpl w:val="4DF28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AE15D3"/>
    <w:multiLevelType w:val="hybridMultilevel"/>
    <w:tmpl w:val="4DBA638A"/>
    <w:lvl w:ilvl="0" w:tplc="E2E40280">
      <w:start w:val="2"/>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F80F83"/>
    <w:multiLevelType w:val="hybridMultilevel"/>
    <w:tmpl w:val="8B8A8F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D33F1"/>
    <w:multiLevelType w:val="singleLevel"/>
    <w:tmpl w:val="0122CF00"/>
    <w:lvl w:ilvl="0">
      <w:start w:val="1"/>
      <w:numFmt w:val="upperLetter"/>
      <w:lvlText w:val="%1."/>
      <w:lvlJc w:val="left"/>
      <w:pPr>
        <w:tabs>
          <w:tab w:val="num" w:pos="1080"/>
        </w:tabs>
        <w:ind w:left="1080" w:hanging="360"/>
      </w:pPr>
      <w:rPr>
        <w:rFonts w:hint="default"/>
        <w:b/>
      </w:rPr>
    </w:lvl>
  </w:abstractNum>
  <w:abstractNum w:abstractNumId="9">
    <w:nsid w:val="16962F35"/>
    <w:multiLevelType w:val="hybridMultilevel"/>
    <w:tmpl w:val="892281BA"/>
    <w:lvl w:ilvl="0" w:tplc="E3C6BB8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C65172"/>
    <w:multiLevelType w:val="hybridMultilevel"/>
    <w:tmpl w:val="82A69B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9993DE3"/>
    <w:multiLevelType w:val="hybridMultilevel"/>
    <w:tmpl w:val="46B06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9B2240"/>
    <w:multiLevelType w:val="hybridMultilevel"/>
    <w:tmpl w:val="CEAEA19C"/>
    <w:lvl w:ilvl="0" w:tplc="52027732">
      <w:start w:val="1"/>
      <w:numFmt w:val="upperRoman"/>
      <w:lvlText w:val="%1."/>
      <w:lvlJc w:val="right"/>
      <w:pPr>
        <w:tabs>
          <w:tab w:val="num" w:pos="540"/>
        </w:tabs>
        <w:ind w:left="540" w:hanging="180"/>
      </w:pPr>
      <w:rPr>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C76D80"/>
    <w:multiLevelType w:val="hybridMultilevel"/>
    <w:tmpl w:val="2766D3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862D7E"/>
    <w:multiLevelType w:val="singleLevel"/>
    <w:tmpl w:val="0409000F"/>
    <w:lvl w:ilvl="0">
      <w:start w:val="1"/>
      <w:numFmt w:val="decimal"/>
      <w:lvlText w:val="%1."/>
      <w:lvlJc w:val="left"/>
      <w:pPr>
        <w:tabs>
          <w:tab w:val="num" w:pos="2520"/>
        </w:tabs>
        <w:ind w:left="2520" w:hanging="360"/>
      </w:pPr>
      <w:rPr>
        <w:rFonts w:hint="default"/>
      </w:rPr>
    </w:lvl>
  </w:abstractNum>
  <w:abstractNum w:abstractNumId="15">
    <w:nsid w:val="2CCE1015"/>
    <w:multiLevelType w:val="hybridMultilevel"/>
    <w:tmpl w:val="5196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47056B"/>
    <w:multiLevelType w:val="hybridMultilevel"/>
    <w:tmpl w:val="F646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0C12E5"/>
    <w:multiLevelType w:val="hybridMultilevel"/>
    <w:tmpl w:val="09928EF2"/>
    <w:lvl w:ilvl="0" w:tplc="E3C6BB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A6708A"/>
    <w:multiLevelType w:val="hybridMultilevel"/>
    <w:tmpl w:val="AEEC35A4"/>
    <w:lvl w:ilvl="0" w:tplc="2FBED6D0">
      <w:start w:val="1"/>
      <w:numFmt w:val="upperRoman"/>
      <w:lvlText w:val="%1."/>
      <w:lvlJc w:val="left"/>
      <w:pPr>
        <w:tabs>
          <w:tab w:val="num" w:pos="720"/>
        </w:tabs>
        <w:ind w:left="720" w:hanging="720"/>
      </w:pPr>
      <w:rPr>
        <w:rFonts w:ascii="Times New Roman" w:hAnsi="Times New Roman" w:cs="Times New Roman" w:hint="default"/>
        <w:b/>
      </w:rPr>
    </w:lvl>
    <w:lvl w:ilvl="1" w:tplc="FFFFFFFF">
      <w:start w:val="1"/>
      <w:numFmt w:val="decimal"/>
      <w:lvlText w:val="%2."/>
      <w:lvlJc w:val="left"/>
      <w:pPr>
        <w:tabs>
          <w:tab w:val="num" w:pos="1479"/>
        </w:tabs>
        <w:ind w:left="1479" w:hanging="360"/>
      </w:pPr>
      <w:rPr>
        <w:rFonts w:hint="default"/>
      </w:rPr>
    </w:lvl>
    <w:lvl w:ilvl="2" w:tplc="FFFFFFFF">
      <w:start w:val="1"/>
      <w:numFmt w:val="lowerLetter"/>
      <w:lvlText w:val="%3."/>
      <w:lvlJc w:val="left"/>
      <w:pPr>
        <w:tabs>
          <w:tab w:val="num" w:pos="2379"/>
        </w:tabs>
        <w:ind w:left="2379" w:hanging="360"/>
      </w:pPr>
      <w:rPr>
        <w:rFonts w:hint="default"/>
      </w:rPr>
    </w:lvl>
    <w:lvl w:ilvl="3" w:tplc="2242C6C2">
      <w:start w:val="1"/>
      <w:numFmt w:val="upperLetter"/>
      <w:lvlText w:val="%4."/>
      <w:lvlJc w:val="left"/>
      <w:pPr>
        <w:ind w:left="2919" w:hanging="360"/>
      </w:pPr>
      <w:rPr>
        <w:rFonts w:hint="default"/>
        <w:b/>
        <w:sz w:val="24"/>
      </w:rPr>
    </w:lvl>
    <w:lvl w:ilvl="4" w:tplc="FFFFFFFF" w:tentative="1">
      <w:start w:val="1"/>
      <w:numFmt w:val="lowerLetter"/>
      <w:lvlText w:val="%5."/>
      <w:lvlJc w:val="left"/>
      <w:pPr>
        <w:tabs>
          <w:tab w:val="num" w:pos="3639"/>
        </w:tabs>
        <w:ind w:left="3639" w:hanging="360"/>
      </w:pPr>
    </w:lvl>
    <w:lvl w:ilvl="5" w:tplc="FFFFFFFF" w:tentative="1">
      <w:start w:val="1"/>
      <w:numFmt w:val="lowerRoman"/>
      <w:lvlText w:val="%6."/>
      <w:lvlJc w:val="right"/>
      <w:pPr>
        <w:tabs>
          <w:tab w:val="num" w:pos="4359"/>
        </w:tabs>
        <w:ind w:left="4359" w:hanging="180"/>
      </w:pPr>
    </w:lvl>
    <w:lvl w:ilvl="6" w:tplc="FFFFFFFF" w:tentative="1">
      <w:start w:val="1"/>
      <w:numFmt w:val="decimal"/>
      <w:lvlText w:val="%7."/>
      <w:lvlJc w:val="left"/>
      <w:pPr>
        <w:tabs>
          <w:tab w:val="num" w:pos="5079"/>
        </w:tabs>
        <w:ind w:left="5079" w:hanging="360"/>
      </w:pPr>
    </w:lvl>
    <w:lvl w:ilvl="7" w:tplc="FFFFFFFF" w:tentative="1">
      <w:start w:val="1"/>
      <w:numFmt w:val="lowerLetter"/>
      <w:lvlText w:val="%8."/>
      <w:lvlJc w:val="left"/>
      <w:pPr>
        <w:tabs>
          <w:tab w:val="num" w:pos="5799"/>
        </w:tabs>
        <w:ind w:left="5799" w:hanging="360"/>
      </w:pPr>
    </w:lvl>
    <w:lvl w:ilvl="8" w:tplc="FFFFFFFF" w:tentative="1">
      <w:start w:val="1"/>
      <w:numFmt w:val="lowerRoman"/>
      <w:lvlText w:val="%9."/>
      <w:lvlJc w:val="right"/>
      <w:pPr>
        <w:tabs>
          <w:tab w:val="num" w:pos="6519"/>
        </w:tabs>
        <w:ind w:left="6519" w:hanging="180"/>
      </w:pPr>
    </w:lvl>
  </w:abstractNum>
  <w:abstractNum w:abstractNumId="19">
    <w:nsid w:val="3AEC1E15"/>
    <w:multiLevelType w:val="hybridMultilevel"/>
    <w:tmpl w:val="A8704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F268C0"/>
    <w:multiLevelType w:val="hybridMultilevel"/>
    <w:tmpl w:val="CE067B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38637F"/>
    <w:multiLevelType w:val="hybridMultilevel"/>
    <w:tmpl w:val="BAB6909C"/>
    <w:lvl w:ilvl="0" w:tplc="CEAC38F4">
      <w:start w:val="1"/>
      <w:numFmt w:val="decimal"/>
      <w:lvlText w:val="_____%1."/>
      <w:lvlJc w:val="left"/>
      <w:pPr>
        <w:tabs>
          <w:tab w:val="num" w:pos="1800"/>
        </w:tabs>
        <w:ind w:left="1800" w:hanging="360"/>
      </w:pPr>
      <w:rPr>
        <w:rFonts w:hint="default"/>
        <w:effect w:val="none"/>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nsid w:val="41FB04EA"/>
    <w:multiLevelType w:val="hybridMultilevel"/>
    <w:tmpl w:val="857A0D14"/>
    <w:lvl w:ilvl="0" w:tplc="E3C6BB88">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AC2960"/>
    <w:multiLevelType w:val="hybridMultilevel"/>
    <w:tmpl w:val="BF0A71C2"/>
    <w:lvl w:ilvl="0" w:tplc="7FB4BCC8">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396181"/>
    <w:multiLevelType w:val="hybridMultilevel"/>
    <w:tmpl w:val="BD7A9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A0443B6"/>
    <w:multiLevelType w:val="hybridMultilevel"/>
    <w:tmpl w:val="C4FC98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5D6701"/>
    <w:multiLevelType w:val="hybridMultilevel"/>
    <w:tmpl w:val="BDEA6974"/>
    <w:lvl w:ilvl="0" w:tplc="11FE9D58">
      <w:start w:val="1"/>
      <w:numFmt w:val="bullet"/>
      <w:lvlText w:val=""/>
      <w:lvlJc w:val="left"/>
      <w:pPr>
        <w:tabs>
          <w:tab w:val="num" w:pos="1800"/>
        </w:tabs>
        <w:ind w:left="1800" w:hanging="360"/>
      </w:pPr>
      <w:rPr>
        <w:rFonts w:ascii="Wingdings" w:hAnsi="Wingdings" w:hint="default"/>
      </w:rPr>
    </w:lvl>
    <w:lvl w:ilvl="1" w:tplc="A4804E10">
      <w:start w:val="863"/>
      <w:numFmt w:val="bullet"/>
      <w:lvlText w:val=""/>
      <w:lvlJc w:val="left"/>
      <w:pPr>
        <w:tabs>
          <w:tab w:val="num" w:pos="2520"/>
        </w:tabs>
        <w:ind w:left="2520" w:hanging="360"/>
      </w:pPr>
      <w:rPr>
        <w:rFonts w:ascii="Wingdings" w:hAnsi="Wingdings" w:hint="default"/>
      </w:rPr>
    </w:lvl>
    <w:lvl w:ilvl="2" w:tplc="3D5A1592" w:tentative="1">
      <w:start w:val="1"/>
      <w:numFmt w:val="bullet"/>
      <w:lvlText w:val=""/>
      <w:lvlJc w:val="left"/>
      <w:pPr>
        <w:tabs>
          <w:tab w:val="num" w:pos="3240"/>
        </w:tabs>
        <w:ind w:left="3240" w:hanging="360"/>
      </w:pPr>
      <w:rPr>
        <w:rFonts w:ascii="Wingdings" w:hAnsi="Wingdings" w:hint="default"/>
      </w:rPr>
    </w:lvl>
    <w:lvl w:ilvl="3" w:tplc="C994EDFA" w:tentative="1">
      <w:start w:val="1"/>
      <w:numFmt w:val="bullet"/>
      <w:lvlText w:val=""/>
      <w:lvlJc w:val="left"/>
      <w:pPr>
        <w:tabs>
          <w:tab w:val="num" w:pos="3960"/>
        </w:tabs>
        <w:ind w:left="3960" w:hanging="360"/>
      </w:pPr>
      <w:rPr>
        <w:rFonts w:ascii="Wingdings" w:hAnsi="Wingdings" w:hint="default"/>
      </w:rPr>
    </w:lvl>
    <w:lvl w:ilvl="4" w:tplc="1828002C" w:tentative="1">
      <w:start w:val="1"/>
      <w:numFmt w:val="bullet"/>
      <w:lvlText w:val=""/>
      <w:lvlJc w:val="left"/>
      <w:pPr>
        <w:tabs>
          <w:tab w:val="num" w:pos="4680"/>
        </w:tabs>
        <w:ind w:left="4680" w:hanging="360"/>
      </w:pPr>
      <w:rPr>
        <w:rFonts w:ascii="Wingdings" w:hAnsi="Wingdings" w:hint="default"/>
      </w:rPr>
    </w:lvl>
    <w:lvl w:ilvl="5" w:tplc="18AA9F28" w:tentative="1">
      <w:start w:val="1"/>
      <w:numFmt w:val="bullet"/>
      <w:lvlText w:val=""/>
      <w:lvlJc w:val="left"/>
      <w:pPr>
        <w:tabs>
          <w:tab w:val="num" w:pos="5400"/>
        </w:tabs>
        <w:ind w:left="5400" w:hanging="360"/>
      </w:pPr>
      <w:rPr>
        <w:rFonts w:ascii="Wingdings" w:hAnsi="Wingdings" w:hint="default"/>
      </w:rPr>
    </w:lvl>
    <w:lvl w:ilvl="6" w:tplc="4F4A1ACC" w:tentative="1">
      <w:start w:val="1"/>
      <w:numFmt w:val="bullet"/>
      <w:lvlText w:val=""/>
      <w:lvlJc w:val="left"/>
      <w:pPr>
        <w:tabs>
          <w:tab w:val="num" w:pos="6120"/>
        </w:tabs>
        <w:ind w:left="6120" w:hanging="360"/>
      </w:pPr>
      <w:rPr>
        <w:rFonts w:ascii="Wingdings" w:hAnsi="Wingdings" w:hint="default"/>
      </w:rPr>
    </w:lvl>
    <w:lvl w:ilvl="7" w:tplc="4878AA54" w:tentative="1">
      <w:start w:val="1"/>
      <w:numFmt w:val="bullet"/>
      <w:lvlText w:val=""/>
      <w:lvlJc w:val="left"/>
      <w:pPr>
        <w:tabs>
          <w:tab w:val="num" w:pos="6840"/>
        </w:tabs>
        <w:ind w:left="6840" w:hanging="360"/>
      </w:pPr>
      <w:rPr>
        <w:rFonts w:ascii="Wingdings" w:hAnsi="Wingdings" w:hint="default"/>
      </w:rPr>
    </w:lvl>
    <w:lvl w:ilvl="8" w:tplc="F6C0C510" w:tentative="1">
      <w:start w:val="1"/>
      <w:numFmt w:val="bullet"/>
      <w:lvlText w:val=""/>
      <w:lvlJc w:val="left"/>
      <w:pPr>
        <w:tabs>
          <w:tab w:val="num" w:pos="7560"/>
        </w:tabs>
        <w:ind w:left="7560" w:hanging="360"/>
      </w:pPr>
      <w:rPr>
        <w:rFonts w:ascii="Wingdings" w:hAnsi="Wingdings" w:hint="default"/>
      </w:rPr>
    </w:lvl>
  </w:abstractNum>
  <w:abstractNum w:abstractNumId="27">
    <w:nsid w:val="4BDF712E"/>
    <w:multiLevelType w:val="hybridMultilevel"/>
    <w:tmpl w:val="A4EA24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DEF1572"/>
    <w:multiLevelType w:val="singleLevel"/>
    <w:tmpl w:val="BB60E120"/>
    <w:lvl w:ilvl="0">
      <w:start w:val="1"/>
      <w:numFmt w:val="decimal"/>
      <w:lvlText w:val="%1."/>
      <w:lvlJc w:val="left"/>
      <w:pPr>
        <w:tabs>
          <w:tab w:val="num" w:pos="2880"/>
        </w:tabs>
        <w:ind w:left="2880" w:hanging="720"/>
      </w:pPr>
      <w:rPr>
        <w:rFonts w:hint="default"/>
      </w:rPr>
    </w:lvl>
  </w:abstractNum>
  <w:abstractNum w:abstractNumId="29">
    <w:nsid w:val="4FE67447"/>
    <w:multiLevelType w:val="hybridMultilevel"/>
    <w:tmpl w:val="9A320798"/>
    <w:lvl w:ilvl="0" w:tplc="04090019">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0DD6AF0"/>
    <w:multiLevelType w:val="hybridMultilevel"/>
    <w:tmpl w:val="A9FCD68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3C4439C"/>
    <w:multiLevelType w:val="hybridMultilevel"/>
    <w:tmpl w:val="EF4A7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AF0673"/>
    <w:multiLevelType w:val="hybridMultilevel"/>
    <w:tmpl w:val="34BA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38655F"/>
    <w:multiLevelType w:val="hybridMultilevel"/>
    <w:tmpl w:val="6E760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F03480"/>
    <w:multiLevelType w:val="hybridMultilevel"/>
    <w:tmpl w:val="13A635F8"/>
    <w:lvl w:ilvl="0" w:tplc="6576E0B8">
      <w:start w:val="3"/>
      <w:numFmt w:val="decimal"/>
      <w:lvlText w:val="%1."/>
      <w:lvlJc w:val="left"/>
      <w:pPr>
        <w:ind w:left="1800" w:hanging="360"/>
      </w:pPr>
      <w:rPr>
        <w:rFonts w:hint="default"/>
        <w:sz w:val="24"/>
      </w:rPr>
    </w:lvl>
    <w:lvl w:ilvl="1" w:tplc="E3C6BB88">
      <w:numFmt w:val="bullet"/>
      <w:lvlText w:val="•"/>
      <w:lvlJc w:val="left"/>
      <w:pPr>
        <w:ind w:left="2880" w:hanging="72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7D060F3"/>
    <w:multiLevelType w:val="hybridMultilevel"/>
    <w:tmpl w:val="47E23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92919EB"/>
    <w:multiLevelType w:val="hybridMultilevel"/>
    <w:tmpl w:val="E9A284BC"/>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nsid w:val="6C1E7EBC"/>
    <w:multiLevelType w:val="hybridMultilevel"/>
    <w:tmpl w:val="E1980D82"/>
    <w:lvl w:ilvl="0" w:tplc="A546FE66">
      <w:start w:val="1"/>
      <w:numFmt w:val="upperRoman"/>
      <w:lvlText w:val="%1."/>
      <w:lvlJc w:val="left"/>
      <w:pPr>
        <w:tabs>
          <w:tab w:val="num" w:pos="720"/>
        </w:tabs>
        <w:ind w:left="720" w:hanging="720"/>
      </w:pPr>
      <w:rPr>
        <w:rFonts w:hint="default"/>
      </w:rPr>
    </w:lvl>
    <w:lvl w:ilvl="1" w:tplc="16AC3490">
      <w:start w:val="1"/>
      <w:numFmt w:val="lowerLetter"/>
      <w:lvlText w:val="%2."/>
      <w:lvlJc w:val="left"/>
      <w:pPr>
        <w:tabs>
          <w:tab w:val="num" w:pos="1260"/>
        </w:tabs>
        <w:ind w:left="126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D3F650D"/>
    <w:multiLevelType w:val="hybridMultilevel"/>
    <w:tmpl w:val="E2904E16"/>
    <w:lvl w:ilvl="0" w:tplc="43FC9E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6A4C1D"/>
    <w:multiLevelType w:val="hybridMultilevel"/>
    <w:tmpl w:val="09D4849E"/>
    <w:lvl w:ilvl="0" w:tplc="B60679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E795968"/>
    <w:multiLevelType w:val="hybridMultilevel"/>
    <w:tmpl w:val="45E4D34C"/>
    <w:lvl w:ilvl="0" w:tplc="E3C6BB8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68055EC"/>
    <w:multiLevelType w:val="hybridMultilevel"/>
    <w:tmpl w:val="F73EB28E"/>
    <w:lvl w:ilvl="0" w:tplc="8F7E81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4F01D2"/>
    <w:multiLevelType w:val="hybridMultilevel"/>
    <w:tmpl w:val="E7D46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EF42943"/>
    <w:multiLevelType w:val="hybridMultilevel"/>
    <w:tmpl w:val="67BC05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42"/>
  </w:num>
  <w:num w:numId="4">
    <w:abstractNumId w:val="14"/>
  </w:num>
  <w:num w:numId="5">
    <w:abstractNumId w:val="28"/>
  </w:num>
  <w:num w:numId="6">
    <w:abstractNumId w:val="3"/>
  </w:num>
  <w:num w:numId="7">
    <w:abstractNumId w:val="8"/>
  </w:num>
  <w:num w:numId="8">
    <w:abstractNumId w:val="0"/>
  </w:num>
  <w:num w:numId="9">
    <w:abstractNumId w:val="12"/>
  </w:num>
  <w:num w:numId="10">
    <w:abstractNumId w:val="34"/>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4"/>
  </w:num>
  <w:num w:numId="14">
    <w:abstractNumId w:val="16"/>
  </w:num>
  <w:num w:numId="15">
    <w:abstractNumId w:val="26"/>
  </w:num>
  <w:num w:numId="16">
    <w:abstractNumId w:val="35"/>
  </w:num>
  <w:num w:numId="17">
    <w:abstractNumId w:val="15"/>
  </w:num>
  <w:num w:numId="18">
    <w:abstractNumId w:val="6"/>
  </w:num>
  <w:num w:numId="19">
    <w:abstractNumId w:val="23"/>
  </w:num>
  <w:num w:numId="20">
    <w:abstractNumId w:val="27"/>
  </w:num>
  <w:num w:numId="21">
    <w:abstractNumId w:val="43"/>
  </w:num>
  <w:num w:numId="22">
    <w:abstractNumId w:val="18"/>
    <w:lvlOverride w:ilvl="0">
      <w:startOverride w:val="5"/>
    </w:lvlOverride>
  </w:num>
  <w:num w:numId="23">
    <w:abstractNumId w:val="20"/>
  </w:num>
  <w:num w:numId="24">
    <w:abstractNumId w:val="2"/>
  </w:num>
  <w:num w:numId="25">
    <w:abstractNumId w:val="7"/>
  </w:num>
  <w:num w:numId="26">
    <w:abstractNumId w:val="25"/>
  </w:num>
  <w:num w:numId="27">
    <w:abstractNumId w:val="18"/>
    <w:lvlOverride w:ilvl="0">
      <w:startOverride w:val="9"/>
    </w:lvlOverride>
  </w:num>
  <w:num w:numId="28">
    <w:abstractNumId w:val="38"/>
  </w:num>
  <w:num w:numId="29">
    <w:abstractNumId w:val="37"/>
  </w:num>
  <w:num w:numId="30">
    <w:abstractNumId w:val="29"/>
  </w:num>
  <w:num w:numId="31">
    <w:abstractNumId w:val="36"/>
  </w:num>
  <w:num w:numId="32">
    <w:abstractNumId w:val="33"/>
  </w:num>
  <w:num w:numId="33">
    <w:abstractNumId w:val="13"/>
  </w:num>
  <w:num w:numId="34">
    <w:abstractNumId w:val="31"/>
  </w:num>
  <w:num w:numId="35">
    <w:abstractNumId w:val="10"/>
  </w:num>
  <w:num w:numId="36">
    <w:abstractNumId w:val="32"/>
  </w:num>
  <w:num w:numId="37">
    <w:abstractNumId w:val="17"/>
  </w:num>
  <w:num w:numId="38">
    <w:abstractNumId w:val="40"/>
  </w:num>
  <w:num w:numId="39">
    <w:abstractNumId w:val="24"/>
  </w:num>
  <w:num w:numId="40">
    <w:abstractNumId w:val="41"/>
  </w:num>
  <w:num w:numId="41">
    <w:abstractNumId w:val="1"/>
  </w:num>
  <w:num w:numId="42">
    <w:abstractNumId w:val="9"/>
  </w:num>
  <w:num w:numId="43">
    <w:abstractNumId w:val="22"/>
  </w:num>
  <w:num w:numId="44">
    <w:abstractNumId w:val="5"/>
  </w:num>
  <w:num w:numId="45">
    <w:abstractNumId w:val="21"/>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525"/>
    <w:rsid w:val="00000525"/>
    <w:rsid w:val="000009D3"/>
    <w:rsid w:val="00003E4F"/>
    <w:rsid w:val="00005DAB"/>
    <w:rsid w:val="00007900"/>
    <w:rsid w:val="00022954"/>
    <w:rsid w:val="00024EBC"/>
    <w:rsid w:val="00033AA6"/>
    <w:rsid w:val="00033D0A"/>
    <w:rsid w:val="00034262"/>
    <w:rsid w:val="000450CB"/>
    <w:rsid w:val="00053E32"/>
    <w:rsid w:val="0005438F"/>
    <w:rsid w:val="0006111D"/>
    <w:rsid w:val="0006416E"/>
    <w:rsid w:val="00075378"/>
    <w:rsid w:val="000779EF"/>
    <w:rsid w:val="00082DD2"/>
    <w:rsid w:val="00083A1F"/>
    <w:rsid w:val="000912C1"/>
    <w:rsid w:val="000921CD"/>
    <w:rsid w:val="000A4A5E"/>
    <w:rsid w:val="000A6BE3"/>
    <w:rsid w:val="000A75CA"/>
    <w:rsid w:val="000B1B46"/>
    <w:rsid w:val="000B1C4F"/>
    <w:rsid w:val="000B2937"/>
    <w:rsid w:val="000C6AA7"/>
    <w:rsid w:val="000C7C4D"/>
    <w:rsid w:val="000D2D19"/>
    <w:rsid w:val="000D7615"/>
    <w:rsid w:val="000E0114"/>
    <w:rsid w:val="000E5195"/>
    <w:rsid w:val="000E7C10"/>
    <w:rsid w:val="000F1964"/>
    <w:rsid w:val="000F6CA7"/>
    <w:rsid w:val="00106A8C"/>
    <w:rsid w:val="001075E3"/>
    <w:rsid w:val="00107CDF"/>
    <w:rsid w:val="00111079"/>
    <w:rsid w:val="001133CB"/>
    <w:rsid w:val="00115A94"/>
    <w:rsid w:val="00115BC7"/>
    <w:rsid w:val="00120F9E"/>
    <w:rsid w:val="001245F2"/>
    <w:rsid w:val="001246B5"/>
    <w:rsid w:val="00125842"/>
    <w:rsid w:val="00132292"/>
    <w:rsid w:val="00135DA2"/>
    <w:rsid w:val="00156733"/>
    <w:rsid w:val="001601DD"/>
    <w:rsid w:val="00193D59"/>
    <w:rsid w:val="001A5E0A"/>
    <w:rsid w:val="001A7E7E"/>
    <w:rsid w:val="001B232E"/>
    <w:rsid w:val="001B2EAF"/>
    <w:rsid w:val="001C04F9"/>
    <w:rsid w:val="001C2094"/>
    <w:rsid w:val="001C5E40"/>
    <w:rsid w:val="001C6FFF"/>
    <w:rsid w:val="001C7419"/>
    <w:rsid w:val="001D5BD1"/>
    <w:rsid w:val="001F4EF3"/>
    <w:rsid w:val="00220127"/>
    <w:rsid w:val="00224B73"/>
    <w:rsid w:val="0023083F"/>
    <w:rsid w:val="002347CA"/>
    <w:rsid w:val="002431CE"/>
    <w:rsid w:val="002520BB"/>
    <w:rsid w:val="00252D9C"/>
    <w:rsid w:val="00253A88"/>
    <w:rsid w:val="00257B93"/>
    <w:rsid w:val="00266B4D"/>
    <w:rsid w:val="00282D77"/>
    <w:rsid w:val="00283556"/>
    <w:rsid w:val="00291276"/>
    <w:rsid w:val="002929FF"/>
    <w:rsid w:val="00294F06"/>
    <w:rsid w:val="002A46FF"/>
    <w:rsid w:val="002D0620"/>
    <w:rsid w:val="002D1148"/>
    <w:rsid w:val="002E43B6"/>
    <w:rsid w:val="002F471D"/>
    <w:rsid w:val="002F660A"/>
    <w:rsid w:val="003013C6"/>
    <w:rsid w:val="003169E0"/>
    <w:rsid w:val="003175D1"/>
    <w:rsid w:val="00325B53"/>
    <w:rsid w:val="00335516"/>
    <w:rsid w:val="00343AFF"/>
    <w:rsid w:val="00360B63"/>
    <w:rsid w:val="00361633"/>
    <w:rsid w:val="00367810"/>
    <w:rsid w:val="003739BC"/>
    <w:rsid w:val="00375C54"/>
    <w:rsid w:val="00382AD5"/>
    <w:rsid w:val="00384B76"/>
    <w:rsid w:val="00392AC4"/>
    <w:rsid w:val="003A2F9A"/>
    <w:rsid w:val="003B0E18"/>
    <w:rsid w:val="003B2319"/>
    <w:rsid w:val="003B2E2E"/>
    <w:rsid w:val="003B4698"/>
    <w:rsid w:val="003B4B23"/>
    <w:rsid w:val="003B702B"/>
    <w:rsid w:val="003C16C8"/>
    <w:rsid w:val="003C260C"/>
    <w:rsid w:val="003C4E11"/>
    <w:rsid w:val="003C5022"/>
    <w:rsid w:val="003C6437"/>
    <w:rsid w:val="003D01B9"/>
    <w:rsid w:val="003D0989"/>
    <w:rsid w:val="003D1479"/>
    <w:rsid w:val="003D2295"/>
    <w:rsid w:val="003F585B"/>
    <w:rsid w:val="0040661C"/>
    <w:rsid w:val="0041460C"/>
    <w:rsid w:val="004166D3"/>
    <w:rsid w:val="0042043E"/>
    <w:rsid w:val="00421CD6"/>
    <w:rsid w:val="00434066"/>
    <w:rsid w:val="00441522"/>
    <w:rsid w:val="0044559D"/>
    <w:rsid w:val="004527C8"/>
    <w:rsid w:val="00453615"/>
    <w:rsid w:val="00455988"/>
    <w:rsid w:val="00461D76"/>
    <w:rsid w:val="00491F59"/>
    <w:rsid w:val="00492C07"/>
    <w:rsid w:val="00495950"/>
    <w:rsid w:val="004A3749"/>
    <w:rsid w:val="004A57C5"/>
    <w:rsid w:val="004C1C4D"/>
    <w:rsid w:val="004D7220"/>
    <w:rsid w:val="004E0178"/>
    <w:rsid w:val="004E1404"/>
    <w:rsid w:val="004E2A9C"/>
    <w:rsid w:val="004E321B"/>
    <w:rsid w:val="005119DD"/>
    <w:rsid w:val="00512F5B"/>
    <w:rsid w:val="00521B9D"/>
    <w:rsid w:val="00523BE8"/>
    <w:rsid w:val="00552B03"/>
    <w:rsid w:val="005639E7"/>
    <w:rsid w:val="005641F1"/>
    <w:rsid w:val="00576021"/>
    <w:rsid w:val="00580444"/>
    <w:rsid w:val="00587F2E"/>
    <w:rsid w:val="005A10E8"/>
    <w:rsid w:val="005A40AE"/>
    <w:rsid w:val="005D3AFF"/>
    <w:rsid w:val="005E33E3"/>
    <w:rsid w:val="005E6943"/>
    <w:rsid w:val="005F2C7C"/>
    <w:rsid w:val="005F4B0A"/>
    <w:rsid w:val="005F4BB7"/>
    <w:rsid w:val="005F53E4"/>
    <w:rsid w:val="005F7613"/>
    <w:rsid w:val="00607143"/>
    <w:rsid w:val="006128E4"/>
    <w:rsid w:val="00616C35"/>
    <w:rsid w:val="00635B29"/>
    <w:rsid w:val="00636948"/>
    <w:rsid w:val="0064145F"/>
    <w:rsid w:val="0064697D"/>
    <w:rsid w:val="00651426"/>
    <w:rsid w:val="00654701"/>
    <w:rsid w:val="00655BA0"/>
    <w:rsid w:val="006627D5"/>
    <w:rsid w:val="0067388F"/>
    <w:rsid w:val="006777CE"/>
    <w:rsid w:val="0068385C"/>
    <w:rsid w:val="00695870"/>
    <w:rsid w:val="00695AAE"/>
    <w:rsid w:val="006A3B32"/>
    <w:rsid w:val="006A4442"/>
    <w:rsid w:val="006A6350"/>
    <w:rsid w:val="006B4CAB"/>
    <w:rsid w:val="006C3699"/>
    <w:rsid w:val="006D1D93"/>
    <w:rsid w:val="006E2EF7"/>
    <w:rsid w:val="006F4D64"/>
    <w:rsid w:val="00703DD5"/>
    <w:rsid w:val="007065A4"/>
    <w:rsid w:val="00714966"/>
    <w:rsid w:val="00716A1D"/>
    <w:rsid w:val="00717FB5"/>
    <w:rsid w:val="00734554"/>
    <w:rsid w:val="00737B25"/>
    <w:rsid w:val="0074635F"/>
    <w:rsid w:val="0074775B"/>
    <w:rsid w:val="007616C5"/>
    <w:rsid w:val="00761CAE"/>
    <w:rsid w:val="00763A11"/>
    <w:rsid w:val="00766957"/>
    <w:rsid w:val="0078683D"/>
    <w:rsid w:val="007911E8"/>
    <w:rsid w:val="00797C4F"/>
    <w:rsid w:val="007A1F78"/>
    <w:rsid w:val="007A2070"/>
    <w:rsid w:val="007A49B0"/>
    <w:rsid w:val="007A512B"/>
    <w:rsid w:val="007B2B0C"/>
    <w:rsid w:val="007B3929"/>
    <w:rsid w:val="007B501E"/>
    <w:rsid w:val="007C0AF6"/>
    <w:rsid w:val="007C1C9F"/>
    <w:rsid w:val="007C3B34"/>
    <w:rsid w:val="007D2D62"/>
    <w:rsid w:val="007D39B0"/>
    <w:rsid w:val="007D6054"/>
    <w:rsid w:val="007D6B7D"/>
    <w:rsid w:val="007E0E26"/>
    <w:rsid w:val="007E47A0"/>
    <w:rsid w:val="007F3394"/>
    <w:rsid w:val="008106D1"/>
    <w:rsid w:val="008107B1"/>
    <w:rsid w:val="00817DB5"/>
    <w:rsid w:val="00823003"/>
    <w:rsid w:val="00824B0C"/>
    <w:rsid w:val="00831FB1"/>
    <w:rsid w:val="00834AED"/>
    <w:rsid w:val="008507BD"/>
    <w:rsid w:val="00852805"/>
    <w:rsid w:val="008537B2"/>
    <w:rsid w:val="00860AE2"/>
    <w:rsid w:val="00861C69"/>
    <w:rsid w:val="00862588"/>
    <w:rsid w:val="008651E9"/>
    <w:rsid w:val="008653C0"/>
    <w:rsid w:val="008749F6"/>
    <w:rsid w:val="00880063"/>
    <w:rsid w:val="008856EF"/>
    <w:rsid w:val="0088579A"/>
    <w:rsid w:val="00885C45"/>
    <w:rsid w:val="008900F6"/>
    <w:rsid w:val="008A66A8"/>
    <w:rsid w:val="008A782C"/>
    <w:rsid w:val="008B7BDD"/>
    <w:rsid w:val="008D144B"/>
    <w:rsid w:val="008D19F2"/>
    <w:rsid w:val="008D4A01"/>
    <w:rsid w:val="008F1961"/>
    <w:rsid w:val="0092305B"/>
    <w:rsid w:val="00924F5A"/>
    <w:rsid w:val="00937358"/>
    <w:rsid w:val="00957115"/>
    <w:rsid w:val="00964A01"/>
    <w:rsid w:val="009832DA"/>
    <w:rsid w:val="00992A90"/>
    <w:rsid w:val="00996395"/>
    <w:rsid w:val="0099760C"/>
    <w:rsid w:val="009A775A"/>
    <w:rsid w:val="009B02E1"/>
    <w:rsid w:val="009B0F65"/>
    <w:rsid w:val="009B1333"/>
    <w:rsid w:val="009B5DDB"/>
    <w:rsid w:val="009C1E23"/>
    <w:rsid w:val="009C3E15"/>
    <w:rsid w:val="009E1333"/>
    <w:rsid w:val="009E3F62"/>
    <w:rsid w:val="009E6BDB"/>
    <w:rsid w:val="009F1276"/>
    <w:rsid w:val="009F342D"/>
    <w:rsid w:val="00A01426"/>
    <w:rsid w:val="00A11FD1"/>
    <w:rsid w:val="00A2401F"/>
    <w:rsid w:val="00A24F66"/>
    <w:rsid w:val="00A37125"/>
    <w:rsid w:val="00A40130"/>
    <w:rsid w:val="00A4227E"/>
    <w:rsid w:val="00A72100"/>
    <w:rsid w:val="00A76F6C"/>
    <w:rsid w:val="00A82871"/>
    <w:rsid w:val="00A851AF"/>
    <w:rsid w:val="00A85DAD"/>
    <w:rsid w:val="00A8618B"/>
    <w:rsid w:val="00A95352"/>
    <w:rsid w:val="00AA023B"/>
    <w:rsid w:val="00AA4D02"/>
    <w:rsid w:val="00AF1626"/>
    <w:rsid w:val="00AF1EC3"/>
    <w:rsid w:val="00B02646"/>
    <w:rsid w:val="00B02F79"/>
    <w:rsid w:val="00B04E8D"/>
    <w:rsid w:val="00B122EA"/>
    <w:rsid w:val="00B33F92"/>
    <w:rsid w:val="00B365B9"/>
    <w:rsid w:val="00B43FBA"/>
    <w:rsid w:val="00B44F05"/>
    <w:rsid w:val="00B5105B"/>
    <w:rsid w:val="00B63CD0"/>
    <w:rsid w:val="00B63D47"/>
    <w:rsid w:val="00B72805"/>
    <w:rsid w:val="00B75C1D"/>
    <w:rsid w:val="00B971F4"/>
    <w:rsid w:val="00BA04F1"/>
    <w:rsid w:val="00BB7D35"/>
    <w:rsid w:val="00BE1695"/>
    <w:rsid w:val="00BE6955"/>
    <w:rsid w:val="00BF3C27"/>
    <w:rsid w:val="00C03B9D"/>
    <w:rsid w:val="00C06824"/>
    <w:rsid w:val="00C10F49"/>
    <w:rsid w:val="00C53663"/>
    <w:rsid w:val="00C53FB4"/>
    <w:rsid w:val="00C557AD"/>
    <w:rsid w:val="00C65166"/>
    <w:rsid w:val="00C678D5"/>
    <w:rsid w:val="00C70C75"/>
    <w:rsid w:val="00C77516"/>
    <w:rsid w:val="00C7796E"/>
    <w:rsid w:val="00C86FC5"/>
    <w:rsid w:val="00C92626"/>
    <w:rsid w:val="00CC7B0C"/>
    <w:rsid w:val="00CD57F3"/>
    <w:rsid w:val="00CE2EE0"/>
    <w:rsid w:val="00CF50FD"/>
    <w:rsid w:val="00CF61B1"/>
    <w:rsid w:val="00CF6227"/>
    <w:rsid w:val="00CF646F"/>
    <w:rsid w:val="00D01953"/>
    <w:rsid w:val="00D120E1"/>
    <w:rsid w:val="00D16089"/>
    <w:rsid w:val="00D21C7F"/>
    <w:rsid w:val="00D30ABE"/>
    <w:rsid w:val="00D30FFD"/>
    <w:rsid w:val="00D31A9E"/>
    <w:rsid w:val="00D454DF"/>
    <w:rsid w:val="00D86C5C"/>
    <w:rsid w:val="00DA37F4"/>
    <w:rsid w:val="00DB66A4"/>
    <w:rsid w:val="00DC0179"/>
    <w:rsid w:val="00DC70DB"/>
    <w:rsid w:val="00DD542C"/>
    <w:rsid w:val="00DE1E1E"/>
    <w:rsid w:val="00DE1EA8"/>
    <w:rsid w:val="00DE29E2"/>
    <w:rsid w:val="00DE5745"/>
    <w:rsid w:val="00DF3D80"/>
    <w:rsid w:val="00E01A20"/>
    <w:rsid w:val="00E04DB4"/>
    <w:rsid w:val="00E3595E"/>
    <w:rsid w:val="00E41126"/>
    <w:rsid w:val="00E46BB8"/>
    <w:rsid w:val="00E5046C"/>
    <w:rsid w:val="00E54669"/>
    <w:rsid w:val="00E557B4"/>
    <w:rsid w:val="00E608B6"/>
    <w:rsid w:val="00E672FD"/>
    <w:rsid w:val="00E766EF"/>
    <w:rsid w:val="00E87952"/>
    <w:rsid w:val="00E87C65"/>
    <w:rsid w:val="00E96C64"/>
    <w:rsid w:val="00EA468C"/>
    <w:rsid w:val="00EC5186"/>
    <w:rsid w:val="00ED0200"/>
    <w:rsid w:val="00EE48F3"/>
    <w:rsid w:val="00EE4FA9"/>
    <w:rsid w:val="00EE7CBF"/>
    <w:rsid w:val="00EF0DB9"/>
    <w:rsid w:val="00EF0F5E"/>
    <w:rsid w:val="00F04407"/>
    <w:rsid w:val="00F067EF"/>
    <w:rsid w:val="00F166FB"/>
    <w:rsid w:val="00F3096E"/>
    <w:rsid w:val="00F32B02"/>
    <w:rsid w:val="00F40ECA"/>
    <w:rsid w:val="00F418E2"/>
    <w:rsid w:val="00F476EC"/>
    <w:rsid w:val="00F51516"/>
    <w:rsid w:val="00F52780"/>
    <w:rsid w:val="00F67491"/>
    <w:rsid w:val="00F82564"/>
    <w:rsid w:val="00FA3170"/>
    <w:rsid w:val="00FB370A"/>
    <w:rsid w:val="00FC2778"/>
    <w:rsid w:val="00FC3DF4"/>
    <w:rsid w:val="00FD12E1"/>
    <w:rsid w:val="00FF4FAE"/>
    <w:rsid w:val="00FF58B9"/>
    <w:rsid w:val="00FF6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6" w:semiHidden="1" w:unhideWhenUsed="1" w:qFormat="1"/>
    <w:lsdException w:name="heading 7" w:semiHidden="1" w:unhideWhenUsed="1" w:qFormat="1"/>
    <w:lsdException w:name="heading 9" w:semiHidden="1" w:unhideWhenUsed="1" w:qFormat="1"/>
    <w:lsdException w:name="caption" w:semiHidden="1" w:unhideWhenUsed="1" w:qFormat="1"/>
    <w:lsdException w:name="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E1695"/>
    <w:rPr>
      <w:color w:val="000000" w:themeColor="text1"/>
    </w:rPr>
  </w:style>
  <w:style w:type="paragraph" w:styleId="Heading1">
    <w:name w:val="heading 1"/>
    <w:basedOn w:val="Normal"/>
    <w:next w:val="Normal"/>
    <w:rsid w:val="007D6B7D"/>
    <w:pPr>
      <w:keepNext/>
      <w:spacing w:before="240" w:after="60"/>
      <w:outlineLvl w:val="0"/>
    </w:pPr>
    <w:rPr>
      <w:rFonts w:ascii="Arial" w:hAnsi="Arial" w:cs="Arial"/>
      <w:b/>
      <w:bCs/>
      <w:kern w:val="32"/>
      <w:sz w:val="32"/>
      <w:szCs w:val="32"/>
    </w:rPr>
  </w:style>
  <w:style w:type="paragraph" w:styleId="Heading3">
    <w:name w:val="heading 3"/>
    <w:basedOn w:val="Normal"/>
    <w:next w:val="Normal"/>
    <w:rsid w:val="007D6B7D"/>
    <w:pPr>
      <w:keepNext/>
      <w:ind w:firstLine="720"/>
      <w:outlineLvl w:val="2"/>
    </w:pPr>
    <w:rPr>
      <w:szCs w:val="20"/>
      <w:u w:val="single"/>
    </w:rPr>
  </w:style>
  <w:style w:type="paragraph" w:styleId="Heading4">
    <w:name w:val="heading 4"/>
    <w:basedOn w:val="Normal"/>
    <w:next w:val="Normal"/>
    <w:rsid w:val="007D6B7D"/>
    <w:pPr>
      <w:keepNext/>
      <w:ind w:left="720" w:hanging="720"/>
      <w:outlineLvl w:val="3"/>
    </w:pPr>
    <w:rPr>
      <w:szCs w:val="20"/>
      <w:u w:val="single"/>
    </w:rPr>
  </w:style>
  <w:style w:type="paragraph" w:styleId="Heading5">
    <w:name w:val="heading 5"/>
    <w:basedOn w:val="Normal"/>
    <w:next w:val="Normal"/>
    <w:rsid w:val="007D6B7D"/>
    <w:pPr>
      <w:spacing w:before="240" w:after="60"/>
      <w:outlineLvl w:val="4"/>
    </w:pPr>
    <w:rPr>
      <w:b/>
      <w:bCs/>
      <w:i/>
      <w:iCs/>
      <w:sz w:val="26"/>
      <w:szCs w:val="26"/>
    </w:rPr>
  </w:style>
  <w:style w:type="paragraph" w:styleId="Heading8">
    <w:name w:val="heading 8"/>
    <w:basedOn w:val="Normal"/>
    <w:next w:val="Normal"/>
    <w:rsid w:val="007D6B7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4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D6B7D"/>
    <w:pPr>
      <w:tabs>
        <w:tab w:val="center" w:pos="4320"/>
        <w:tab w:val="right" w:pos="8640"/>
      </w:tabs>
    </w:pPr>
    <w:rPr>
      <w:szCs w:val="20"/>
    </w:rPr>
  </w:style>
  <w:style w:type="table" w:styleId="TableProfessional">
    <w:name w:val="Table Professional"/>
    <w:basedOn w:val="TableNormal"/>
    <w:rsid w:val="007D6B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ageNumber">
    <w:name w:val="page number"/>
    <w:basedOn w:val="DefaultParagraphFont"/>
    <w:rsid w:val="00C678D5"/>
  </w:style>
  <w:style w:type="paragraph" w:styleId="BalloonText">
    <w:name w:val="Balloon Text"/>
    <w:basedOn w:val="Normal"/>
    <w:link w:val="BalloonTextChar"/>
    <w:rsid w:val="004E0178"/>
    <w:rPr>
      <w:rFonts w:ascii="Tahoma" w:hAnsi="Tahoma"/>
      <w:sz w:val="16"/>
      <w:szCs w:val="16"/>
    </w:rPr>
  </w:style>
  <w:style w:type="character" w:customStyle="1" w:styleId="BalloonTextChar">
    <w:name w:val="Balloon Text Char"/>
    <w:link w:val="BalloonText"/>
    <w:rsid w:val="004E0178"/>
    <w:rPr>
      <w:rFonts w:ascii="Tahoma" w:hAnsi="Tahoma" w:cs="Tahoma"/>
      <w:sz w:val="16"/>
      <w:szCs w:val="16"/>
    </w:rPr>
  </w:style>
  <w:style w:type="paragraph" w:styleId="ListParagraph">
    <w:name w:val="List Paragraph"/>
    <w:basedOn w:val="Normal"/>
    <w:uiPriority w:val="34"/>
    <w:rsid w:val="001A7E7E"/>
    <w:pPr>
      <w:ind w:left="720"/>
    </w:pPr>
  </w:style>
  <w:style w:type="table" w:customStyle="1" w:styleId="Calendar1">
    <w:name w:val="Calendar 1"/>
    <w:basedOn w:val="TableNormal"/>
    <w:uiPriority w:val="99"/>
    <w:qFormat/>
    <w:rsid w:val="001A5E0A"/>
    <w:rPr>
      <w:rFonts w:asciiTheme="minorHAnsi" w:eastAsiaTheme="minorEastAsia" w:hAnsiTheme="minorHAnsi" w:cstheme="minorBidi"/>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TableGrid1">
    <w:name w:val="Table Grid1"/>
    <w:basedOn w:val="TableNormal"/>
    <w:next w:val="TableGrid"/>
    <w:uiPriority w:val="59"/>
    <w:rsid w:val="00282D77"/>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0EC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40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E1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rsid w:val="00BE1695"/>
    <w:rPr>
      <w:i/>
      <w:iCs/>
    </w:rPr>
  </w:style>
  <w:style w:type="paragraph" w:styleId="NoSpacing">
    <w:name w:val="No Spacing"/>
    <w:autoRedefine/>
    <w:uiPriority w:val="1"/>
    <w:qFormat/>
    <w:rsid w:val="00BE1695"/>
    <w:rPr>
      <w:color w:val="000000" w:themeColor="text1"/>
    </w:rPr>
  </w:style>
  <w:style w:type="character" w:styleId="SubtleEmphasis">
    <w:name w:val="Subtle Emphasis"/>
    <w:basedOn w:val="DefaultParagraphFont"/>
    <w:uiPriority w:val="19"/>
    <w:rsid w:val="00BE1695"/>
    <w:rPr>
      <w:i/>
      <w:iCs/>
      <w:color w:val="808080" w:themeColor="text1" w:themeTint="7F"/>
    </w:rPr>
  </w:style>
  <w:style w:type="paragraph" w:styleId="IntenseQuote">
    <w:name w:val="Intense Quote"/>
    <w:basedOn w:val="Normal"/>
    <w:next w:val="Normal"/>
    <w:link w:val="IntenseQuoteChar"/>
    <w:uiPriority w:val="30"/>
    <w:rsid w:val="00BE169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E1695"/>
    <w:rPr>
      <w:b/>
      <w:bCs/>
      <w:i/>
      <w:iCs/>
      <w:color w:val="4F81BD" w:themeColor="accent1"/>
      <w:sz w:val="24"/>
      <w:szCs w:val="24"/>
    </w:rPr>
  </w:style>
  <w:style w:type="table" w:customStyle="1" w:styleId="TableGrid31">
    <w:name w:val="Table Grid31"/>
    <w:basedOn w:val="TableNormal"/>
    <w:next w:val="TableGrid"/>
    <w:rsid w:val="00B36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84B76"/>
    <w:pPr>
      <w:tabs>
        <w:tab w:val="center" w:pos="4320"/>
        <w:tab w:val="right" w:pos="8640"/>
      </w:tabs>
    </w:pPr>
  </w:style>
  <w:style w:type="character" w:customStyle="1" w:styleId="FooterChar">
    <w:name w:val="Footer Char"/>
    <w:basedOn w:val="DefaultParagraphFont"/>
    <w:link w:val="Footer"/>
    <w:rsid w:val="00384B76"/>
    <w:rPr>
      <w:color w:val="000000" w:themeColor="text1"/>
      <w:sz w:val="24"/>
      <w:szCs w:val="24"/>
    </w:rPr>
  </w:style>
  <w:style w:type="character" w:styleId="Hyperlink">
    <w:name w:val="Hyperlink"/>
    <w:basedOn w:val="DefaultParagraphFont"/>
    <w:uiPriority w:val="99"/>
    <w:unhideWhenUsed/>
    <w:rsid w:val="000B1C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6" w:semiHidden="1" w:unhideWhenUsed="1" w:qFormat="1"/>
    <w:lsdException w:name="heading 7" w:semiHidden="1" w:unhideWhenUsed="1" w:qFormat="1"/>
    <w:lsdException w:name="heading 9" w:semiHidden="1" w:unhideWhenUsed="1" w:qFormat="1"/>
    <w:lsdException w:name="caption" w:semiHidden="1" w:unhideWhenUsed="1" w:qFormat="1"/>
    <w:lsdException w:name="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E1695"/>
    <w:rPr>
      <w:color w:val="000000" w:themeColor="text1"/>
    </w:rPr>
  </w:style>
  <w:style w:type="paragraph" w:styleId="Heading1">
    <w:name w:val="heading 1"/>
    <w:basedOn w:val="Normal"/>
    <w:next w:val="Normal"/>
    <w:rsid w:val="007D6B7D"/>
    <w:pPr>
      <w:keepNext/>
      <w:spacing w:before="240" w:after="60"/>
      <w:outlineLvl w:val="0"/>
    </w:pPr>
    <w:rPr>
      <w:rFonts w:ascii="Arial" w:hAnsi="Arial" w:cs="Arial"/>
      <w:b/>
      <w:bCs/>
      <w:kern w:val="32"/>
      <w:sz w:val="32"/>
      <w:szCs w:val="32"/>
    </w:rPr>
  </w:style>
  <w:style w:type="paragraph" w:styleId="Heading3">
    <w:name w:val="heading 3"/>
    <w:basedOn w:val="Normal"/>
    <w:next w:val="Normal"/>
    <w:rsid w:val="007D6B7D"/>
    <w:pPr>
      <w:keepNext/>
      <w:ind w:firstLine="720"/>
      <w:outlineLvl w:val="2"/>
    </w:pPr>
    <w:rPr>
      <w:szCs w:val="20"/>
      <w:u w:val="single"/>
    </w:rPr>
  </w:style>
  <w:style w:type="paragraph" w:styleId="Heading4">
    <w:name w:val="heading 4"/>
    <w:basedOn w:val="Normal"/>
    <w:next w:val="Normal"/>
    <w:rsid w:val="007D6B7D"/>
    <w:pPr>
      <w:keepNext/>
      <w:ind w:left="720" w:hanging="720"/>
      <w:outlineLvl w:val="3"/>
    </w:pPr>
    <w:rPr>
      <w:szCs w:val="20"/>
      <w:u w:val="single"/>
    </w:rPr>
  </w:style>
  <w:style w:type="paragraph" w:styleId="Heading5">
    <w:name w:val="heading 5"/>
    <w:basedOn w:val="Normal"/>
    <w:next w:val="Normal"/>
    <w:rsid w:val="007D6B7D"/>
    <w:pPr>
      <w:spacing w:before="240" w:after="60"/>
      <w:outlineLvl w:val="4"/>
    </w:pPr>
    <w:rPr>
      <w:b/>
      <w:bCs/>
      <w:i/>
      <w:iCs/>
      <w:sz w:val="26"/>
      <w:szCs w:val="26"/>
    </w:rPr>
  </w:style>
  <w:style w:type="paragraph" w:styleId="Heading8">
    <w:name w:val="heading 8"/>
    <w:basedOn w:val="Normal"/>
    <w:next w:val="Normal"/>
    <w:rsid w:val="007D6B7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4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D6B7D"/>
    <w:pPr>
      <w:tabs>
        <w:tab w:val="center" w:pos="4320"/>
        <w:tab w:val="right" w:pos="8640"/>
      </w:tabs>
    </w:pPr>
    <w:rPr>
      <w:szCs w:val="20"/>
    </w:rPr>
  </w:style>
  <w:style w:type="table" w:styleId="TableProfessional">
    <w:name w:val="Table Professional"/>
    <w:basedOn w:val="TableNormal"/>
    <w:rsid w:val="007D6B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ageNumber">
    <w:name w:val="page number"/>
    <w:basedOn w:val="DefaultParagraphFont"/>
    <w:rsid w:val="00C678D5"/>
  </w:style>
  <w:style w:type="paragraph" w:styleId="BalloonText">
    <w:name w:val="Balloon Text"/>
    <w:basedOn w:val="Normal"/>
    <w:link w:val="BalloonTextChar"/>
    <w:rsid w:val="004E0178"/>
    <w:rPr>
      <w:rFonts w:ascii="Tahoma" w:hAnsi="Tahoma"/>
      <w:sz w:val="16"/>
      <w:szCs w:val="16"/>
    </w:rPr>
  </w:style>
  <w:style w:type="character" w:customStyle="1" w:styleId="BalloonTextChar">
    <w:name w:val="Balloon Text Char"/>
    <w:link w:val="BalloonText"/>
    <w:rsid w:val="004E0178"/>
    <w:rPr>
      <w:rFonts w:ascii="Tahoma" w:hAnsi="Tahoma" w:cs="Tahoma"/>
      <w:sz w:val="16"/>
      <w:szCs w:val="16"/>
    </w:rPr>
  </w:style>
  <w:style w:type="paragraph" w:styleId="ListParagraph">
    <w:name w:val="List Paragraph"/>
    <w:basedOn w:val="Normal"/>
    <w:uiPriority w:val="34"/>
    <w:rsid w:val="001A7E7E"/>
    <w:pPr>
      <w:ind w:left="720"/>
    </w:pPr>
  </w:style>
  <w:style w:type="table" w:customStyle="1" w:styleId="Calendar1">
    <w:name w:val="Calendar 1"/>
    <w:basedOn w:val="TableNormal"/>
    <w:uiPriority w:val="99"/>
    <w:qFormat/>
    <w:rsid w:val="001A5E0A"/>
    <w:rPr>
      <w:rFonts w:asciiTheme="minorHAnsi" w:eastAsiaTheme="minorEastAsia" w:hAnsiTheme="minorHAnsi" w:cstheme="minorBidi"/>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TableGrid1">
    <w:name w:val="Table Grid1"/>
    <w:basedOn w:val="TableNormal"/>
    <w:next w:val="TableGrid"/>
    <w:uiPriority w:val="59"/>
    <w:rsid w:val="00282D77"/>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0EC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40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E1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rsid w:val="00BE1695"/>
    <w:rPr>
      <w:i/>
      <w:iCs/>
    </w:rPr>
  </w:style>
  <w:style w:type="paragraph" w:styleId="NoSpacing">
    <w:name w:val="No Spacing"/>
    <w:autoRedefine/>
    <w:uiPriority w:val="1"/>
    <w:qFormat/>
    <w:rsid w:val="00BE1695"/>
    <w:rPr>
      <w:color w:val="000000" w:themeColor="text1"/>
    </w:rPr>
  </w:style>
  <w:style w:type="character" w:styleId="SubtleEmphasis">
    <w:name w:val="Subtle Emphasis"/>
    <w:basedOn w:val="DefaultParagraphFont"/>
    <w:uiPriority w:val="19"/>
    <w:rsid w:val="00BE1695"/>
    <w:rPr>
      <w:i/>
      <w:iCs/>
      <w:color w:val="808080" w:themeColor="text1" w:themeTint="7F"/>
    </w:rPr>
  </w:style>
  <w:style w:type="paragraph" w:styleId="IntenseQuote">
    <w:name w:val="Intense Quote"/>
    <w:basedOn w:val="Normal"/>
    <w:next w:val="Normal"/>
    <w:link w:val="IntenseQuoteChar"/>
    <w:uiPriority w:val="30"/>
    <w:rsid w:val="00BE169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E1695"/>
    <w:rPr>
      <w:b/>
      <w:bCs/>
      <w:i/>
      <w:iCs/>
      <w:color w:val="4F81BD" w:themeColor="accent1"/>
      <w:sz w:val="24"/>
      <w:szCs w:val="24"/>
    </w:rPr>
  </w:style>
  <w:style w:type="table" w:customStyle="1" w:styleId="TableGrid31">
    <w:name w:val="Table Grid31"/>
    <w:basedOn w:val="TableNormal"/>
    <w:next w:val="TableGrid"/>
    <w:rsid w:val="00B36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84B76"/>
    <w:pPr>
      <w:tabs>
        <w:tab w:val="center" w:pos="4320"/>
        <w:tab w:val="right" w:pos="8640"/>
      </w:tabs>
    </w:pPr>
  </w:style>
  <w:style w:type="character" w:customStyle="1" w:styleId="FooterChar">
    <w:name w:val="Footer Char"/>
    <w:basedOn w:val="DefaultParagraphFont"/>
    <w:link w:val="Footer"/>
    <w:rsid w:val="00384B76"/>
    <w:rPr>
      <w:color w:val="000000" w:themeColor="text1"/>
      <w:sz w:val="24"/>
      <w:szCs w:val="24"/>
    </w:rPr>
  </w:style>
  <w:style w:type="character" w:styleId="Hyperlink">
    <w:name w:val="Hyperlink"/>
    <w:basedOn w:val="DefaultParagraphFont"/>
    <w:uiPriority w:val="99"/>
    <w:unhideWhenUsed/>
    <w:rsid w:val="000B1C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1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mediacast.ttu.edu/mediasite/SilverlightPlayer/Default.aspx?peid=4957843b450b407184a9d8ee34d698b91d" TargetMode="External"/><Relationship Id="rId4" Type="http://schemas.microsoft.com/office/2007/relationships/stylesWithEffects" Target="stylesWithEffects.xml"/><Relationship Id="rId9" Type="http://schemas.openxmlformats.org/officeDocument/2006/relationships/hyperlink" Target="http://sharepoint2010.itts.ttu.edu/EDUC/Education%20Archives/Big%20Nine%20Initiatives/Big%209%20Overview/Hovey%20wordsmithing%20of%20Ridley's%20022312%20revisions.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D35DA-126D-49D2-8D7C-3B41F6E53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46</Pages>
  <Words>16890</Words>
  <Characters>96273</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Course Syllabus</vt:lpstr>
    </vt:vector>
  </TitlesOfParts>
  <Company>College of Education</Company>
  <LinksUpToDate>false</LinksUpToDate>
  <CharactersWithSpaces>112938</CharactersWithSpaces>
  <SharedDoc>false</SharedDoc>
  <HLinks>
    <vt:vector size="6" baseType="variant">
      <vt:variant>
        <vt:i4>6750324</vt:i4>
      </vt:variant>
      <vt:variant>
        <vt:i4>0</vt:i4>
      </vt:variant>
      <vt:variant>
        <vt:i4>0</vt:i4>
      </vt:variant>
      <vt:variant>
        <vt:i4>5</vt:i4>
      </vt:variant>
      <vt:variant>
        <vt:lpwstr>http://sharepoint2010.itts.ttu.edu/EDUC/Education Archives/Big Nine Initiatives/Big 9 Overview/Hovey wordsmithing of Ridley's 022312 revisions.docx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MaGraham</dc:creator>
  <cp:lastModifiedBy>Reviewer Number 104</cp:lastModifiedBy>
  <cp:revision>8</cp:revision>
  <cp:lastPrinted>2015-04-29T20:33:00Z</cp:lastPrinted>
  <dcterms:created xsi:type="dcterms:W3CDTF">2015-04-29T20:30:00Z</dcterms:created>
  <dcterms:modified xsi:type="dcterms:W3CDTF">2015-06-23T17:46:00Z</dcterms:modified>
</cp:coreProperties>
</file>