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B251" w14:textId="647F01EB" w:rsidR="00D86772" w:rsidRDefault="00DD6C51" w:rsidP="00823EBD">
      <w:pPr>
        <w:rPr>
          <w:b/>
          <w:color w:val="244061"/>
          <w:sz w:val="32"/>
          <w:szCs w:val="32"/>
        </w:rPr>
      </w:pPr>
      <w:r>
        <w:rPr>
          <w:b/>
          <w:noProof/>
          <w:color w:val="244061"/>
          <w:sz w:val="32"/>
          <w:szCs w:val="32"/>
        </w:rPr>
        <w:drawing>
          <wp:anchor distT="0" distB="0" distL="114300" distR="114300" simplePos="0" relativeHeight="251659775" behindDoc="1" locked="0" layoutInCell="1" allowOverlap="1" wp14:anchorId="77798AFB" wp14:editId="2FB4095A">
            <wp:simplePos x="0" y="0"/>
            <wp:positionH relativeFrom="column">
              <wp:posOffset>5715</wp:posOffset>
            </wp:positionH>
            <wp:positionV relativeFrom="paragraph">
              <wp:posOffset>-315123</wp:posOffset>
            </wp:positionV>
            <wp:extent cx="6869430" cy="2089015"/>
            <wp:effectExtent l="0" t="0" r="1270" b="0"/>
            <wp:wrapNone/>
            <wp:docPr id="13" name="Picture 13"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rrow&#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19948" b="-2138"/>
                    <a:stretch/>
                  </pic:blipFill>
                  <pic:spPr bwMode="auto">
                    <a:xfrm>
                      <a:off x="0" y="0"/>
                      <a:ext cx="6869430" cy="20890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ECAC6FD" w14:textId="54D4364B" w:rsidR="007A0A46" w:rsidRDefault="007A0A46" w:rsidP="007A0A46">
      <w:pPr>
        <w:ind w:left="2880"/>
        <w:rPr>
          <w:rFonts w:ascii="Charter Roman" w:hAnsi="Charter Roman" w:cs="Kokila"/>
          <w:b/>
          <w:color w:val="C00000"/>
          <w:sz w:val="32"/>
          <w:szCs w:val="32"/>
        </w:rPr>
      </w:pPr>
    </w:p>
    <w:p w14:paraId="767CEA99" w14:textId="77777777" w:rsidR="00DD6C51" w:rsidRDefault="00DD6C51" w:rsidP="00B7528C">
      <w:pPr>
        <w:ind w:left="3600"/>
        <w:rPr>
          <w:rFonts w:ascii="Charter Roman" w:hAnsi="Charter Roman" w:cs="Kokila"/>
          <w:b/>
          <w:noProof/>
          <w:color w:val="C00000"/>
          <w:sz w:val="32"/>
          <w:szCs w:val="32"/>
        </w:rPr>
      </w:pPr>
    </w:p>
    <w:p w14:paraId="6E0CFB44" w14:textId="77777777" w:rsidR="00DD6C51" w:rsidRDefault="00DD6C51" w:rsidP="00B7528C">
      <w:pPr>
        <w:ind w:left="3600"/>
        <w:rPr>
          <w:rFonts w:ascii="Charter Roman" w:hAnsi="Charter Roman" w:cs="Kokila"/>
          <w:b/>
          <w:noProof/>
          <w:color w:val="C00000"/>
          <w:sz w:val="32"/>
          <w:szCs w:val="32"/>
        </w:rPr>
      </w:pPr>
    </w:p>
    <w:p w14:paraId="6E550459" w14:textId="68974FAD" w:rsidR="00021ACC" w:rsidRDefault="00505819" w:rsidP="00B7528C">
      <w:pPr>
        <w:ind w:left="3600"/>
        <w:rPr>
          <w:rFonts w:ascii="Charter Roman" w:hAnsi="Charter Roman" w:cs="Kokila"/>
          <w:b/>
          <w:noProof/>
          <w:color w:val="C00000"/>
          <w:sz w:val="32"/>
          <w:szCs w:val="32"/>
        </w:rPr>
      </w:pPr>
      <w:r>
        <w:rPr>
          <w:rFonts w:ascii="Charter Roman" w:hAnsi="Charter Roman" w:cs="Kokila"/>
          <w:b/>
          <w:noProof/>
          <w:color w:val="C00000"/>
          <w:sz w:val="32"/>
          <w:szCs w:val="32"/>
        </w:rPr>
        <mc:AlternateContent>
          <mc:Choice Requires="wps">
            <w:drawing>
              <wp:anchor distT="0" distB="0" distL="114300" distR="114300" simplePos="0" relativeHeight="251659264" behindDoc="0" locked="0" layoutInCell="1" allowOverlap="1" wp14:anchorId="4648C050" wp14:editId="4F91512F">
                <wp:simplePos x="0" y="0"/>
                <wp:positionH relativeFrom="column">
                  <wp:posOffset>-129868</wp:posOffset>
                </wp:positionH>
                <wp:positionV relativeFrom="paragraph">
                  <wp:posOffset>275201</wp:posOffset>
                </wp:positionV>
                <wp:extent cx="2211705" cy="8089080"/>
                <wp:effectExtent l="12700" t="12700" r="10795" b="13970"/>
                <wp:wrapNone/>
                <wp:docPr id="7" name="Text Box 7"/>
                <wp:cNvGraphicFramePr/>
                <a:graphic xmlns:a="http://schemas.openxmlformats.org/drawingml/2006/main">
                  <a:graphicData uri="http://schemas.microsoft.com/office/word/2010/wordprocessingShape">
                    <wps:wsp>
                      <wps:cNvSpPr txBox="1"/>
                      <wps:spPr>
                        <a:xfrm>
                          <a:off x="0" y="0"/>
                          <a:ext cx="2211705" cy="8089080"/>
                        </a:xfrm>
                        <a:prstGeom prst="rect">
                          <a:avLst/>
                        </a:prstGeom>
                        <a:solidFill>
                          <a:schemeClr val="bg1">
                            <a:lumMod val="85000"/>
                          </a:schemeClr>
                        </a:solidFill>
                        <a:ln w="19050">
                          <a:solidFill>
                            <a:srgbClr val="C00000"/>
                          </a:solidFill>
                        </a:ln>
                      </wps:spPr>
                      <wps:txbx>
                        <w:txbxContent>
                          <w:p w14:paraId="627F5155" w14:textId="4EC44513" w:rsidR="007A0A46" w:rsidRPr="00B7528C" w:rsidRDefault="007A0A46" w:rsidP="00B7528C">
                            <w:pPr>
                              <w:pStyle w:val="04xlpa"/>
                              <w:spacing w:line="180" w:lineRule="auto"/>
                              <w:jc w:val="center"/>
                              <w:rPr>
                                <w:rFonts w:ascii="Charter Roman" w:hAnsi="Charter Roman"/>
                                <w:color w:val="404040" w:themeColor="text1" w:themeTint="BF"/>
                                <w:sz w:val="36"/>
                                <w:szCs w:val="36"/>
                              </w:rPr>
                            </w:pPr>
                            <w:r w:rsidRPr="00B7528C">
                              <w:rPr>
                                <w:rStyle w:val="jsgrdq"/>
                                <w:rFonts w:ascii="Charter Roman" w:hAnsi="Charter Roman"/>
                                <w:color w:val="404040" w:themeColor="text1" w:themeTint="BF"/>
                                <w:sz w:val="36"/>
                                <w:szCs w:val="36"/>
                              </w:rPr>
                              <w:t>Editors:</w:t>
                            </w:r>
                          </w:p>
                          <w:p w14:paraId="6F9E7454" w14:textId="77777777" w:rsidR="000A00C6" w:rsidRDefault="00F75FBF" w:rsidP="00B7528C">
                            <w:pPr>
                              <w:pStyle w:val="04xlpa"/>
                              <w:spacing w:line="180" w:lineRule="auto"/>
                              <w:jc w:val="center"/>
                              <w:rPr>
                                <w:rStyle w:val="jsgrdq"/>
                                <w:rFonts w:ascii="Charter Roman" w:hAnsi="Charter Roman" w:cs="Calibri"/>
                                <w:color w:val="C00000"/>
                              </w:rPr>
                            </w:pPr>
                            <w:hyperlink r:id="rId9" w:tgtFrame="_blank" w:history="1">
                              <w:r w:rsidR="007A0A46" w:rsidRPr="00B7528C">
                                <w:rPr>
                                  <w:rStyle w:val="Hyperlink"/>
                                  <w:rFonts w:ascii="Charter Roman" w:hAnsi="Charter Roman" w:cs="Calibri"/>
                                  <w:color w:val="C00000"/>
                                </w:rPr>
                                <w:t>Bret Hendricks, EdD</w:t>
                              </w:r>
                            </w:hyperlink>
                            <w:r w:rsidR="00B7528C">
                              <w:rPr>
                                <w:rFonts w:ascii="Charter Roman" w:hAnsi="Charter Roman" w:cs="Calibri"/>
                                <w:color w:val="C00000"/>
                              </w:rPr>
                              <w:br/>
                            </w:r>
                            <w:r w:rsidR="007A0A46" w:rsidRPr="00B7528C">
                              <w:rPr>
                                <w:rFonts w:ascii="Charter Roman" w:hAnsi="Charter Roman" w:cs="Calibri"/>
                                <w:color w:val="C00000"/>
                              </w:rPr>
                              <w:br/>
                            </w:r>
                            <w:hyperlink r:id="rId10" w:tgtFrame="_blank" w:history="1">
                              <w:r w:rsidR="007A0A46" w:rsidRPr="00B7528C">
                                <w:rPr>
                                  <w:rStyle w:val="Hyperlink"/>
                                  <w:rFonts w:ascii="Charter Roman" w:hAnsi="Charter Roman" w:cs="Calibri"/>
                                  <w:color w:val="C00000"/>
                                </w:rPr>
                                <w:t>Annette Tommerdahl, PhD</w:t>
                              </w:r>
                            </w:hyperlink>
                            <w:r w:rsidR="00B7528C">
                              <w:rPr>
                                <w:rFonts w:ascii="Charter Roman" w:hAnsi="Charter Roman" w:cs="Calibri"/>
                                <w:color w:val="C00000"/>
                              </w:rPr>
                              <w:br/>
                            </w:r>
                            <w:r w:rsidR="007A0A46" w:rsidRPr="00B7528C">
                              <w:rPr>
                                <w:rFonts w:ascii="Charter Roman" w:hAnsi="Charter Roman" w:cs="Calibri"/>
                                <w:color w:val="C00000"/>
                              </w:rPr>
                              <w:br/>
                            </w:r>
                            <w:r w:rsidR="000A00C6">
                              <w:rPr>
                                <w:rStyle w:val="jsgrdq"/>
                                <w:rFonts w:ascii="Charter Roman" w:hAnsi="Charter Roman" w:cs="Calibri"/>
                                <w:color w:val="C00000"/>
                              </w:rPr>
                              <w:t>Tanner Hargrove</w:t>
                            </w:r>
                          </w:p>
                          <w:p w14:paraId="65C97FF7" w14:textId="1788A13E"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Hannah Wilhite</w:t>
                            </w:r>
                          </w:p>
                          <w:p w14:paraId="54A3B3BA" w14:textId="77777777" w:rsidR="008378CB" w:rsidRDefault="007A0A46" w:rsidP="00B7528C">
                            <w:pPr>
                              <w:pStyle w:val="04xlpa"/>
                              <w:spacing w:line="180" w:lineRule="auto"/>
                              <w:jc w:val="center"/>
                              <w:rPr>
                                <w:rStyle w:val="jsgrdq"/>
                                <w:rFonts w:ascii="Charter Roman" w:hAnsi="Charter Roman" w:cs="Calibri"/>
                                <w:color w:val="C00000"/>
                              </w:rPr>
                            </w:pPr>
                            <w:r w:rsidRPr="00B7528C">
                              <w:rPr>
                                <w:rStyle w:val="jsgrdq"/>
                                <w:rFonts w:ascii="Charter Roman" w:hAnsi="Charter Roman"/>
                                <w:color w:val="404040" w:themeColor="text1" w:themeTint="BF"/>
                                <w:sz w:val="36"/>
                                <w:szCs w:val="36"/>
                              </w:rPr>
                              <w:t>In This Issue:</w:t>
                            </w:r>
                            <w:r w:rsidRPr="00B7528C">
                              <w:rPr>
                                <w:rStyle w:val="jsgrdq"/>
                                <w:rFonts w:ascii="Charter Roman" w:hAnsi="Charter Roman"/>
                                <w:color w:val="C00000"/>
                              </w:rPr>
                              <w:br/>
                            </w:r>
                            <w:r w:rsidRPr="00B7528C">
                              <w:rPr>
                                <w:rFonts w:ascii="Charter Roman" w:hAnsi="Charter Roman"/>
                                <w:color w:val="C00000"/>
                              </w:rPr>
                              <w:br/>
                            </w:r>
                            <w:r w:rsidR="008378CB">
                              <w:rPr>
                                <w:rStyle w:val="jsgrdq"/>
                                <w:rFonts w:ascii="Charter Roman" w:hAnsi="Charter Roman" w:cs="Calibri"/>
                                <w:color w:val="C00000"/>
                              </w:rPr>
                              <w:t>Editor’s Column</w:t>
                            </w:r>
                          </w:p>
                          <w:p w14:paraId="52BDAA6F" w14:textId="6CF1A07E" w:rsidR="007A0A46" w:rsidRDefault="007A0A46" w:rsidP="00B7528C">
                            <w:pPr>
                              <w:pStyle w:val="04xlpa"/>
                              <w:spacing w:line="180" w:lineRule="auto"/>
                              <w:jc w:val="center"/>
                              <w:rPr>
                                <w:rStyle w:val="jsgrdq"/>
                                <w:rFonts w:ascii="Charter Roman" w:hAnsi="Charter Roman" w:cs="Calibri"/>
                                <w:color w:val="C00000"/>
                              </w:rPr>
                            </w:pPr>
                            <w:r w:rsidRPr="00B7528C">
                              <w:rPr>
                                <w:rStyle w:val="jsgrdq"/>
                                <w:rFonts w:ascii="Charter Roman" w:hAnsi="Charter Roman" w:cs="Calibri"/>
                                <w:color w:val="C00000"/>
                              </w:rPr>
                              <w:t xml:space="preserve">Welcome </w:t>
                            </w:r>
                            <w:r w:rsidR="00A32EAA" w:rsidRPr="00B7528C">
                              <w:rPr>
                                <w:rStyle w:val="jsgrdq"/>
                                <w:rFonts w:ascii="Charter Roman" w:hAnsi="Charter Roman" w:cs="Calibri"/>
                                <w:color w:val="C00000"/>
                              </w:rPr>
                              <w:t xml:space="preserve">&amp; </w:t>
                            </w:r>
                            <w:r w:rsidRPr="00B7528C">
                              <w:rPr>
                                <w:rStyle w:val="jsgrdq"/>
                                <w:rFonts w:ascii="Charter Roman" w:hAnsi="Charter Roman" w:cs="Calibri"/>
                                <w:color w:val="C00000"/>
                              </w:rPr>
                              <w:t>COVID Updates</w:t>
                            </w:r>
                          </w:p>
                          <w:p w14:paraId="0CA6FF95" w14:textId="548354D2" w:rsidR="00CF04B6" w:rsidRPr="00B7528C" w:rsidRDefault="00CF04B6" w:rsidP="00B7528C">
                            <w:pPr>
                              <w:pStyle w:val="04xlpa"/>
                              <w:spacing w:line="180" w:lineRule="auto"/>
                              <w:jc w:val="center"/>
                              <w:rPr>
                                <w:rFonts w:ascii="Charter Roman" w:hAnsi="Charter Roman" w:cs="Calibri"/>
                                <w:color w:val="C00000"/>
                              </w:rPr>
                            </w:pPr>
                            <w:r>
                              <w:rPr>
                                <w:rStyle w:val="jsgrdq"/>
                                <w:rFonts w:ascii="Charter Roman" w:hAnsi="Charter Roman" w:cs="Calibri"/>
                                <w:color w:val="C00000"/>
                              </w:rPr>
                              <w:t>Advising Updates</w:t>
                            </w:r>
                          </w:p>
                          <w:p w14:paraId="40338235" w14:textId="77777777" w:rsidR="00A45024" w:rsidRPr="00B7528C" w:rsidRDefault="00A45024" w:rsidP="00A45024">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Master’s Comprehensive Examinations</w:t>
                            </w:r>
                            <w:r>
                              <w:rPr>
                                <w:rStyle w:val="jsgrdq"/>
                                <w:rFonts w:ascii="Charter Roman" w:hAnsi="Charter Roman" w:cs="Calibri"/>
                                <w:color w:val="C00000"/>
                              </w:rPr>
                              <w:t>:</w:t>
                            </w:r>
                            <w:r w:rsidRPr="00B7528C">
                              <w:rPr>
                                <w:rStyle w:val="jsgrdq"/>
                                <w:rFonts w:ascii="Charter Roman" w:hAnsi="Charter Roman" w:cs="Calibri"/>
                                <w:color w:val="C00000"/>
                              </w:rPr>
                              <w:t xml:space="preserve"> Spring 2022</w:t>
                            </w:r>
                          </w:p>
                          <w:p w14:paraId="1316FE47" w14:textId="77777777" w:rsidR="00A45024" w:rsidRPr="00B7528C" w:rsidRDefault="00A45024" w:rsidP="00A45024">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Internship</w:t>
                            </w:r>
                            <w:r>
                              <w:rPr>
                                <w:rStyle w:val="jsgrdq"/>
                                <w:rFonts w:ascii="Charter Roman" w:hAnsi="Charter Roman" w:cs="Calibri"/>
                                <w:color w:val="C00000"/>
                              </w:rPr>
                              <w:t>:</w:t>
                            </w:r>
                            <w:r w:rsidRPr="00B7528C">
                              <w:rPr>
                                <w:rStyle w:val="jsgrdq"/>
                                <w:rFonts w:ascii="Charter Roman" w:hAnsi="Charter Roman" w:cs="Calibri"/>
                                <w:color w:val="C00000"/>
                              </w:rPr>
                              <w:t xml:space="preserve"> Spring 2022</w:t>
                            </w:r>
                          </w:p>
                          <w:p w14:paraId="7425A728" w14:textId="584292C4" w:rsidR="00A45024" w:rsidRDefault="00A45024" w:rsidP="00A45024">
                            <w:pPr>
                              <w:pStyle w:val="04xlpa"/>
                              <w:spacing w:line="180" w:lineRule="auto"/>
                              <w:jc w:val="center"/>
                              <w:rPr>
                                <w:rStyle w:val="jsgrdq"/>
                                <w:rFonts w:ascii="Charter Roman" w:hAnsi="Charter Roman" w:cs="Calibri"/>
                                <w:color w:val="C00000"/>
                              </w:rPr>
                            </w:pPr>
                            <w:r w:rsidRPr="00B7528C">
                              <w:rPr>
                                <w:rStyle w:val="jsgrdq"/>
                                <w:rFonts w:ascii="Charter Roman" w:hAnsi="Charter Roman" w:cs="Calibri"/>
                                <w:color w:val="C00000"/>
                              </w:rPr>
                              <w:t>Practicum Reservations for Summer 2022</w:t>
                            </w:r>
                          </w:p>
                          <w:p w14:paraId="0D055075" w14:textId="7E39834E" w:rsidR="00A45024" w:rsidRDefault="00A45024" w:rsidP="00A45024">
                            <w:pPr>
                              <w:pStyle w:val="04xlpa"/>
                              <w:spacing w:line="180" w:lineRule="auto"/>
                              <w:jc w:val="center"/>
                              <w:rPr>
                                <w:rStyle w:val="jsgrdq"/>
                                <w:rFonts w:ascii="Charter Roman" w:hAnsi="Charter Roman" w:cs="Calibri"/>
                                <w:color w:val="C00000"/>
                              </w:rPr>
                            </w:pPr>
                            <w:r>
                              <w:rPr>
                                <w:rStyle w:val="jsgrdq"/>
                                <w:rFonts w:ascii="Charter Roman" w:hAnsi="Charter Roman" w:cs="Calibri"/>
                                <w:color w:val="C00000"/>
                              </w:rPr>
                              <w:t>2022 Conference Information</w:t>
                            </w:r>
                          </w:p>
                          <w:p w14:paraId="7F6F559F" w14:textId="14E468EB" w:rsidR="00A45024" w:rsidRDefault="00A45024" w:rsidP="00A45024">
                            <w:pPr>
                              <w:pStyle w:val="04xlpa"/>
                              <w:spacing w:line="180" w:lineRule="auto"/>
                              <w:jc w:val="center"/>
                              <w:rPr>
                                <w:rStyle w:val="jsgrdq"/>
                                <w:rFonts w:ascii="Charter Roman" w:hAnsi="Charter Roman" w:cs="Calibri"/>
                                <w:color w:val="C00000"/>
                              </w:rPr>
                            </w:pPr>
                            <w:r>
                              <w:rPr>
                                <w:rStyle w:val="jsgrdq"/>
                                <w:rFonts w:ascii="Charter Roman" w:hAnsi="Charter Roman" w:cs="Calibri"/>
                                <w:color w:val="C00000"/>
                              </w:rPr>
                              <w:t>Updated Program Objectives</w:t>
                            </w:r>
                          </w:p>
                          <w:p w14:paraId="1FE5808A" w14:textId="2C33A8E7" w:rsidR="00A45024" w:rsidRPr="00B7528C" w:rsidRDefault="00A45024" w:rsidP="00A45024">
                            <w:pPr>
                              <w:pStyle w:val="04xlpa"/>
                              <w:spacing w:line="180" w:lineRule="auto"/>
                              <w:jc w:val="center"/>
                              <w:rPr>
                                <w:rFonts w:ascii="Charter Roman" w:hAnsi="Charter Roman" w:cs="Calibri"/>
                                <w:color w:val="C00000"/>
                              </w:rPr>
                            </w:pPr>
                            <w:r>
                              <w:rPr>
                                <w:rStyle w:val="jsgrdq"/>
                                <w:rFonts w:ascii="Charter Roman" w:hAnsi="Charter Roman" w:cs="Calibri"/>
                                <w:color w:val="C00000"/>
                              </w:rPr>
                              <w:t>Chi Sigma Iota</w:t>
                            </w:r>
                          </w:p>
                          <w:p w14:paraId="294A1B2C" w14:textId="77777777"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Student Dispositions</w:t>
                            </w:r>
                          </w:p>
                          <w:p w14:paraId="26000847" w14:textId="4F6BB69F"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Program Evaluation</w:t>
                            </w:r>
                          </w:p>
                          <w:p w14:paraId="6A4A439D" w14:textId="7249D950"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CACREP Accreditation</w:t>
                            </w:r>
                          </w:p>
                          <w:p w14:paraId="3E10C43D" w14:textId="7D6C22EA"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Social Media</w:t>
                            </w:r>
                          </w:p>
                          <w:p w14:paraId="244528B6" w14:textId="388467FD"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Advisory Board</w:t>
                            </w:r>
                          </w:p>
                          <w:p w14:paraId="49F7846E" w14:textId="77777777"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Admissions Procedures</w:t>
                            </w:r>
                          </w:p>
                          <w:p w14:paraId="2C9AD69C" w14:textId="7C1DF895"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Important Numbers</w:t>
                            </w:r>
                            <w:r w:rsidR="00B7528C">
                              <w:rPr>
                                <w:rStyle w:val="jsgrdq"/>
                                <w:rFonts w:ascii="Charter Roman" w:hAnsi="Charter Roman" w:cs="Calibri"/>
                                <w:color w:val="C00000"/>
                              </w:rPr>
                              <w:t xml:space="preserve"> </w:t>
                            </w:r>
                            <w:r w:rsidR="00B7528C">
                              <w:rPr>
                                <w:rFonts w:ascii="Charter Roman" w:hAnsi="Charter Roman" w:cs="Calibri"/>
                                <w:color w:val="C00000"/>
                              </w:rPr>
                              <w:t xml:space="preserve">&amp; </w:t>
                            </w:r>
                            <w:r w:rsidRPr="00B7528C">
                              <w:rPr>
                                <w:rStyle w:val="jsgrdq"/>
                                <w:rFonts w:ascii="Charter Roman" w:hAnsi="Charter Roman" w:cs="Calibri"/>
                                <w:color w:val="C00000"/>
                              </w:rPr>
                              <w:t>Information</w:t>
                            </w:r>
                          </w:p>
                          <w:p w14:paraId="4B27D718" w14:textId="77777777"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EPCE &amp; Adjunct Faculty</w:t>
                            </w:r>
                          </w:p>
                          <w:p w14:paraId="527384F1" w14:textId="4A962DDA"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Links for Students</w:t>
                            </w:r>
                          </w:p>
                          <w:p w14:paraId="5DC614E5" w14:textId="77777777" w:rsidR="007A0A46" w:rsidRPr="00B7528C" w:rsidRDefault="007A0A46" w:rsidP="00B7528C">
                            <w:pPr>
                              <w:spacing w:line="180" w:lineRule="auto"/>
                              <w:jc w:val="center"/>
                              <w:rPr>
                                <w:rFonts w:ascii="Charter Roman" w:hAnsi="Charter Roman" w:cs="Calibri"/>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8C050" id="_x0000_t202" coordsize="21600,21600" o:spt="202" path="m,l,21600r21600,l21600,xe">
                <v:stroke joinstyle="miter"/>
                <v:path gradientshapeok="t" o:connecttype="rect"/>
              </v:shapetype>
              <v:shape id="Text Box 7" o:spid="_x0000_s1026" type="#_x0000_t202" style="position:absolute;left:0;text-align:left;margin-left:-10.25pt;margin-top:21.65pt;width:174.15pt;height:6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" fillcolor="#d8d8d8 [2732]" strokecolor="#c00000" strokeweight="1.5pt">
                <v:textbox>
                  <w:txbxContent>
                    <w:p w14:paraId="627F5155" w14:textId="4EC44513" w:rsidR="007A0A46" w:rsidRPr="00B7528C" w:rsidRDefault="007A0A46" w:rsidP="00B7528C">
                      <w:pPr>
                        <w:pStyle w:val="04xlpa"/>
                        <w:spacing w:line="180" w:lineRule="auto"/>
                        <w:jc w:val="center"/>
                        <w:rPr>
                          <w:rFonts w:ascii="Charter Roman" w:hAnsi="Charter Roman"/>
                          <w:color w:val="404040" w:themeColor="text1" w:themeTint="BF"/>
                          <w:sz w:val="36"/>
                          <w:szCs w:val="36"/>
                        </w:rPr>
                      </w:pPr>
                      <w:r w:rsidRPr="00B7528C">
                        <w:rPr>
                          <w:rStyle w:val="jsgrdq"/>
                          <w:rFonts w:ascii="Charter Roman" w:hAnsi="Charter Roman"/>
                          <w:color w:val="404040" w:themeColor="text1" w:themeTint="BF"/>
                          <w:sz w:val="36"/>
                          <w:szCs w:val="36"/>
                        </w:rPr>
                        <w:t>Editors:</w:t>
                      </w:r>
                    </w:p>
                    <w:p w14:paraId="6F9E7454" w14:textId="77777777" w:rsidR="000A00C6" w:rsidRDefault="00F75FBF" w:rsidP="00B7528C">
                      <w:pPr>
                        <w:pStyle w:val="04xlpa"/>
                        <w:spacing w:line="180" w:lineRule="auto"/>
                        <w:jc w:val="center"/>
                        <w:rPr>
                          <w:rStyle w:val="jsgrdq"/>
                          <w:rFonts w:ascii="Charter Roman" w:hAnsi="Charter Roman" w:cs="Calibri"/>
                          <w:color w:val="C00000"/>
                        </w:rPr>
                      </w:pPr>
                      <w:hyperlink r:id="rId11" w:tgtFrame="_blank" w:history="1">
                        <w:r w:rsidR="007A0A46" w:rsidRPr="00B7528C">
                          <w:rPr>
                            <w:rStyle w:val="Hyperlink"/>
                            <w:rFonts w:ascii="Charter Roman" w:hAnsi="Charter Roman" w:cs="Calibri"/>
                            <w:color w:val="C00000"/>
                          </w:rPr>
                          <w:t>Bret Hendricks, EdD</w:t>
                        </w:r>
                      </w:hyperlink>
                      <w:r w:rsidR="00B7528C">
                        <w:rPr>
                          <w:rFonts w:ascii="Charter Roman" w:hAnsi="Charter Roman" w:cs="Calibri"/>
                          <w:color w:val="C00000"/>
                        </w:rPr>
                        <w:br/>
                      </w:r>
                      <w:r w:rsidR="007A0A46" w:rsidRPr="00B7528C">
                        <w:rPr>
                          <w:rFonts w:ascii="Charter Roman" w:hAnsi="Charter Roman" w:cs="Calibri"/>
                          <w:color w:val="C00000"/>
                        </w:rPr>
                        <w:br/>
                      </w:r>
                      <w:hyperlink r:id="rId12" w:tgtFrame="_blank" w:history="1">
                        <w:r w:rsidR="007A0A46" w:rsidRPr="00B7528C">
                          <w:rPr>
                            <w:rStyle w:val="Hyperlink"/>
                            <w:rFonts w:ascii="Charter Roman" w:hAnsi="Charter Roman" w:cs="Calibri"/>
                            <w:color w:val="C00000"/>
                          </w:rPr>
                          <w:t>Annette Tommerdahl, PhD</w:t>
                        </w:r>
                      </w:hyperlink>
                      <w:r w:rsidR="00B7528C">
                        <w:rPr>
                          <w:rFonts w:ascii="Charter Roman" w:hAnsi="Charter Roman" w:cs="Calibri"/>
                          <w:color w:val="C00000"/>
                        </w:rPr>
                        <w:br/>
                      </w:r>
                      <w:r w:rsidR="007A0A46" w:rsidRPr="00B7528C">
                        <w:rPr>
                          <w:rFonts w:ascii="Charter Roman" w:hAnsi="Charter Roman" w:cs="Calibri"/>
                          <w:color w:val="C00000"/>
                        </w:rPr>
                        <w:br/>
                      </w:r>
                      <w:r w:rsidR="000A00C6">
                        <w:rPr>
                          <w:rStyle w:val="jsgrdq"/>
                          <w:rFonts w:ascii="Charter Roman" w:hAnsi="Charter Roman" w:cs="Calibri"/>
                          <w:color w:val="C00000"/>
                        </w:rPr>
                        <w:t>Tanner Hargrove</w:t>
                      </w:r>
                    </w:p>
                    <w:p w14:paraId="65C97FF7" w14:textId="1788A13E"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Hannah Wilhite</w:t>
                      </w:r>
                    </w:p>
                    <w:p w14:paraId="54A3B3BA" w14:textId="77777777" w:rsidR="008378CB" w:rsidRDefault="007A0A46" w:rsidP="00B7528C">
                      <w:pPr>
                        <w:pStyle w:val="04xlpa"/>
                        <w:spacing w:line="180" w:lineRule="auto"/>
                        <w:jc w:val="center"/>
                        <w:rPr>
                          <w:rStyle w:val="jsgrdq"/>
                          <w:rFonts w:ascii="Charter Roman" w:hAnsi="Charter Roman" w:cs="Calibri"/>
                          <w:color w:val="C00000"/>
                        </w:rPr>
                      </w:pPr>
                      <w:r w:rsidRPr="00B7528C">
                        <w:rPr>
                          <w:rStyle w:val="jsgrdq"/>
                          <w:rFonts w:ascii="Charter Roman" w:hAnsi="Charter Roman"/>
                          <w:color w:val="404040" w:themeColor="text1" w:themeTint="BF"/>
                          <w:sz w:val="36"/>
                          <w:szCs w:val="36"/>
                        </w:rPr>
                        <w:t>In This Issue:</w:t>
                      </w:r>
                      <w:r w:rsidRPr="00B7528C">
                        <w:rPr>
                          <w:rStyle w:val="jsgrdq"/>
                          <w:rFonts w:ascii="Charter Roman" w:hAnsi="Charter Roman"/>
                          <w:color w:val="C00000"/>
                        </w:rPr>
                        <w:br/>
                      </w:r>
                      <w:r w:rsidRPr="00B7528C">
                        <w:rPr>
                          <w:rFonts w:ascii="Charter Roman" w:hAnsi="Charter Roman"/>
                          <w:color w:val="C00000"/>
                        </w:rPr>
                        <w:br/>
                      </w:r>
                      <w:r w:rsidR="008378CB">
                        <w:rPr>
                          <w:rStyle w:val="jsgrdq"/>
                          <w:rFonts w:ascii="Charter Roman" w:hAnsi="Charter Roman" w:cs="Calibri"/>
                          <w:color w:val="C00000"/>
                        </w:rPr>
                        <w:t>Editor’s Column</w:t>
                      </w:r>
                    </w:p>
                    <w:p w14:paraId="52BDAA6F" w14:textId="6CF1A07E" w:rsidR="007A0A46" w:rsidRDefault="007A0A46" w:rsidP="00B7528C">
                      <w:pPr>
                        <w:pStyle w:val="04xlpa"/>
                        <w:spacing w:line="180" w:lineRule="auto"/>
                        <w:jc w:val="center"/>
                        <w:rPr>
                          <w:rStyle w:val="jsgrdq"/>
                          <w:rFonts w:ascii="Charter Roman" w:hAnsi="Charter Roman" w:cs="Calibri"/>
                          <w:color w:val="C00000"/>
                        </w:rPr>
                      </w:pPr>
                      <w:r w:rsidRPr="00B7528C">
                        <w:rPr>
                          <w:rStyle w:val="jsgrdq"/>
                          <w:rFonts w:ascii="Charter Roman" w:hAnsi="Charter Roman" w:cs="Calibri"/>
                          <w:color w:val="C00000"/>
                        </w:rPr>
                        <w:t xml:space="preserve">Welcome </w:t>
                      </w:r>
                      <w:r w:rsidR="00A32EAA" w:rsidRPr="00B7528C">
                        <w:rPr>
                          <w:rStyle w:val="jsgrdq"/>
                          <w:rFonts w:ascii="Charter Roman" w:hAnsi="Charter Roman" w:cs="Calibri"/>
                          <w:color w:val="C00000"/>
                        </w:rPr>
                        <w:t xml:space="preserve">&amp; </w:t>
                      </w:r>
                      <w:r w:rsidRPr="00B7528C">
                        <w:rPr>
                          <w:rStyle w:val="jsgrdq"/>
                          <w:rFonts w:ascii="Charter Roman" w:hAnsi="Charter Roman" w:cs="Calibri"/>
                          <w:color w:val="C00000"/>
                        </w:rPr>
                        <w:t>COVID Updates</w:t>
                      </w:r>
                    </w:p>
                    <w:p w14:paraId="0CA6FF95" w14:textId="548354D2" w:rsidR="00CF04B6" w:rsidRPr="00B7528C" w:rsidRDefault="00CF04B6" w:rsidP="00B7528C">
                      <w:pPr>
                        <w:pStyle w:val="04xlpa"/>
                        <w:spacing w:line="180" w:lineRule="auto"/>
                        <w:jc w:val="center"/>
                        <w:rPr>
                          <w:rFonts w:ascii="Charter Roman" w:hAnsi="Charter Roman" w:cs="Calibri"/>
                          <w:color w:val="C00000"/>
                        </w:rPr>
                      </w:pPr>
                      <w:r>
                        <w:rPr>
                          <w:rStyle w:val="jsgrdq"/>
                          <w:rFonts w:ascii="Charter Roman" w:hAnsi="Charter Roman" w:cs="Calibri"/>
                          <w:color w:val="C00000"/>
                        </w:rPr>
                        <w:t>Advising Updates</w:t>
                      </w:r>
                    </w:p>
                    <w:p w14:paraId="40338235" w14:textId="77777777" w:rsidR="00A45024" w:rsidRPr="00B7528C" w:rsidRDefault="00A45024" w:rsidP="00A45024">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Master’s Comprehensive Examinations</w:t>
                      </w:r>
                      <w:r>
                        <w:rPr>
                          <w:rStyle w:val="jsgrdq"/>
                          <w:rFonts w:ascii="Charter Roman" w:hAnsi="Charter Roman" w:cs="Calibri"/>
                          <w:color w:val="C00000"/>
                        </w:rPr>
                        <w:t>:</w:t>
                      </w:r>
                      <w:r w:rsidRPr="00B7528C">
                        <w:rPr>
                          <w:rStyle w:val="jsgrdq"/>
                          <w:rFonts w:ascii="Charter Roman" w:hAnsi="Charter Roman" w:cs="Calibri"/>
                          <w:color w:val="C00000"/>
                        </w:rPr>
                        <w:t xml:space="preserve"> Spring 2022</w:t>
                      </w:r>
                    </w:p>
                    <w:p w14:paraId="1316FE47" w14:textId="77777777" w:rsidR="00A45024" w:rsidRPr="00B7528C" w:rsidRDefault="00A45024" w:rsidP="00A45024">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Internship</w:t>
                      </w:r>
                      <w:r>
                        <w:rPr>
                          <w:rStyle w:val="jsgrdq"/>
                          <w:rFonts w:ascii="Charter Roman" w:hAnsi="Charter Roman" w:cs="Calibri"/>
                          <w:color w:val="C00000"/>
                        </w:rPr>
                        <w:t>:</w:t>
                      </w:r>
                      <w:r w:rsidRPr="00B7528C">
                        <w:rPr>
                          <w:rStyle w:val="jsgrdq"/>
                          <w:rFonts w:ascii="Charter Roman" w:hAnsi="Charter Roman" w:cs="Calibri"/>
                          <w:color w:val="C00000"/>
                        </w:rPr>
                        <w:t xml:space="preserve"> Spring 2022</w:t>
                      </w:r>
                    </w:p>
                    <w:p w14:paraId="7425A728" w14:textId="584292C4" w:rsidR="00A45024" w:rsidRDefault="00A45024" w:rsidP="00A45024">
                      <w:pPr>
                        <w:pStyle w:val="04xlpa"/>
                        <w:spacing w:line="180" w:lineRule="auto"/>
                        <w:jc w:val="center"/>
                        <w:rPr>
                          <w:rStyle w:val="jsgrdq"/>
                          <w:rFonts w:ascii="Charter Roman" w:hAnsi="Charter Roman" w:cs="Calibri"/>
                          <w:color w:val="C00000"/>
                        </w:rPr>
                      </w:pPr>
                      <w:r w:rsidRPr="00B7528C">
                        <w:rPr>
                          <w:rStyle w:val="jsgrdq"/>
                          <w:rFonts w:ascii="Charter Roman" w:hAnsi="Charter Roman" w:cs="Calibri"/>
                          <w:color w:val="C00000"/>
                        </w:rPr>
                        <w:t>Practicum Reservations for Summer 2022</w:t>
                      </w:r>
                    </w:p>
                    <w:p w14:paraId="0D055075" w14:textId="7E39834E" w:rsidR="00A45024" w:rsidRDefault="00A45024" w:rsidP="00A45024">
                      <w:pPr>
                        <w:pStyle w:val="04xlpa"/>
                        <w:spacing w:line="180" w:lineRule="auto"/>
                        <w:jc w:val="center"/>
                        <w:rPr>
                          <w:rStyle w:val="jsgrdq"/>
                          <w:rFonts w:ascii="Charter Roman" w:hAnsi="Charter Roman" w:cs="Calibri"/>
                          <w:color w:val="C00000"/>
                        </w:rPr>
                      </w:pPr>
                      <w:r>
                        <w:rPr>
                          <w:rStyle w:val="jsgrdq"/>
                          <w:rFonts w:ascii="Charter Roman" w:hAnsi="Charter Roman" w:cs="Calibri"/>
                          <w:color w:val="C00000"/>
                        </w:rPr>
                        <w:t>2022 Conference Information</w:t>
                      </w:r>
                    </w:p>
                    <w:p w14:paraId="7F6F559F" w14:textId="14E468EB" w:rsidR="00A45024" w:rsidRDefault="00A45024" w:rsidP="00A45024">
                      <w:pPr>
                        <w:pStyle w:val="04xlpa"/>
                        <w:spacing w:line="180" w:lineRule="auto"/>
                        <w:jc w:val="center"/>
                        <w:rPr>
                          <w:rStyle w:val="jsgrdq"/>
                          <w:rFonts w:ascii="Charter Roman" w:hAnsi="Charter Roman" w:cs="Calibri"/>
                          <w:color w:val="C00000"/>
                        </w:rPr>
                      </w:pPr>
                      <w:r>
                        <w:rPr>
                          <w:rStyle w:val="jsgrdq"/>
                          <w:rFonts w:ascii="Charter Roman" w:hAnsi="Charter Roman" w:cs="Calibri"/>
                          <w:color w:val="C00000"/>
                        </w:rPr>
                        <w:t>Updated Program Objectives</w:t>
                      </w:r>
                    </w:p>
                    <w:p w14:paraId="1FE5808A" w14:textId="2C33A8E7" w:rsidR="00A45024" w:rsidRPr="00B7528C" w:rsidRDefault="00A45024" w:rsidP="00A45024">
                      <w:pPr>
                        <w:pStyle w:val="04xlpa"/>
                        <w:spacing w:line="180" w:lineRule="auto"/>
                        <w:jc w:val="center"/>
                        <w:rPr>
                          <w:rFonts w:ascii="Charter Roman" w:hAnsi="Charter Roman" w:cs="Calibri"/>
                          <w:color w:val="C00000"/>
                        </w:rPr>
                      </w:pPr>
                      <w:r>
                        <w:rPr>
                          <w:rStyle w:val="jsgrdq"/>
                          <w:rFonts w:ascii="Charter Roman" w:hAnsi="Charter Roman" w:cs="Calibri"/>
                          <w:color w:val="C00000"/>
                        </w:rPr>
                        <w:t>Chi Sigma Iota</w:t>
                      </w:r>
                    </w:p>
                    <w:p w14:paraId="294A1B2C" w14:textId="77777777"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Student Dispositions</w:t>
                      </w:r>
                    </w:p>
                    <w:p w14:paraId="26000847" w14:textId="4F6BB69F"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Program Evaluation</w:t>
                      </w:r>
                    </w:p>
                    <w:p w14:paraId="6A4A439D" w14:textId="7249D950"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CACREP Accreditation</w:t>
                      </w:r>
                    </w:p>
                    <w:p w14:paraId="3E10C43D" w14:textId="7D6C22EA"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Social Media</w:t>
                      </w:r>
                    </w:p>
                    <w:p w14:paraId="244528B6" w14:textId="388467FD"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Advisory Board</w:t>
                      </w:r>
                    </w:p>
                    <w:p w14:paraId="49F7846E" w14:textId="77777777"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Admissions Procedures</w:t>
                      </w:r>
                    </w:p>
                    <w:p w14:paraId="2C9AD69C" w14:textId="7C1DF895"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Important Numbers</w:t>
                      </w:r>
                      <w:r w:rsidR="00B7528C">
                        <w:rPr>
                          <w:rStyle w:val="jsgrdq"/>
                          <w:rFonts w:ascii="Charter Roman" w:hAnsi="Charter Roman" w:cs="Calibri"/>
                          <w:color w:val="C00000"/>
                        </w:rPr>
                        <w:t xml:space="preserve"> </w:t>
                      </w:r>
                      <w:r w:rsidR="00B7528C">
                        <w:rPr>
                          <w:rFonts w:ascii="Charter Roman" w:hAnsi="Charter Roman" w:cs="Calibri"/>
                          <w:color w:val="C00000"/>
                        </w:rPr>
                        <w:t xml:space="preserve">&amp; </w:t>
                      </w:r>
                      <w:r w:rsidRPr="00B7528C">
                        <w:rPr>
                          <w:rStyle w:val="jsgrdq"/>
                          <w:rFonts w:ascii="Charter Roman" w:hAnsi="Charter Roman" w:cs="Calibri"/>
                          <w:color w:val="C00000"/>
                        </w:rPr>
                        <w:t>Information</w:t>
                      </w:r>
                    </w:p>
                    <w:p w14:paraId="4B27D718" w14:textId="77777777"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EPCE &amp; Adjunct Faculty</w:t>
                      </w:r>
                    </w:p>
                    <w:p w14:paraId="527384F1" w14:textId="4A962DDA" w:rsidR="007A0A46" w:rsidRPr="00B7528C" w:rsidRDefault="007A0A46" w:rsidP="00B7528C">
                      <w:pPr>
                        <w:pStyle w:val="04xlpa"/>
                        <w:spacing w:line="180" w:lineRule="auto"/>
                        <w:jc w:val="center"/>
                        <w:rPr>
                          <w:rFonts w:ascii="Charter Roman" w:hAnsi="Charter Roman" w:cs="Calibri"/>
                          <w:color w:val="C00000"/>
                        </w:rPr>
                      </w:pPr>
                      <w:r w:rsidRPr="00B7528C">
                        <w:rPr>
                          <w:rStyle w:val="jsgrdq"/>
                          <w:rFonts w:ascii="Charter Roman" w:hAnsi="Charter Roman" w:cs="Calibri"/>
                          <w:color w:val="C00000"/>
                        </w:rPr>
                        <w:t>Links for Students</w:t>
                      </w:r>
                    </w:p>
                    <w:p w14:paraId="5DC614E5" w14:textId="77777777" w:rsidR="007A0A46" w:rsidRPr="00B7528C" w:rsidRDefault="007A0A46" w:rsidP="00B7528C">
                      <w:pPr>
                        <w:spacing w:line="180" w:lineRule="auto"/>
                        <w:jc w:val="center"/>
                        <w:rPr>
                          <w:rFonts w:ascii="Charter Roman" w:hAnsi="Charter Roman" w:cs="Calibri"/>
                          <w:color w:val="C00000"/>
                        </w:rPr>
                      </w:pPr>
                    </w:p>
                  </w:txbxContent>
                </v:textbox>
              </v:shape>
            </w:pict>
          </mc:Fallback>
        </mc:AlternateContent>
      </w:r>
      <w:r w:rsidR="000A00C6">
        <w:rPr>
          <w:rFonts w:ascii="Charter Roman" w:hAnsi="Charter Roman" w:cs="Kokila"/>
          <w:b/>
          <w:noProof/>
          <w:color w:val="C00000"/>
          <w:sz w:val="32"/>
          <w:szCs w:val="32"/>
        </w:rPr>
        <w:t>Editor's</w:t>
      </w:r>
      <w:r w:rsidR="00021ACC">
        <w:rPr>
          <w:rFonts w:ascii="Charter Roman" w:hAnsi="Charter Roman" w:cs="Kokila"/>
          <w:b/>
          <w:noProof/>
          <w:color w:val="C00000"/>
          <w:sz w:val="32"/>
          <w:szCs w:val="32"/>
        </w:rPr>
        <w:t xml:space="preserve"> Column</w:t>
      </w:r>
    </w:p>
    <w:p w14:paraId="521E66A5" w14:textId="06C98F34" w:rsidR="00021ACC" w:rsidRDefault="00021ACC" w:rsidP="00B7528C">
      <w:pPr>
        <w:ind w:left="3600"/>
        <w:rPr>
          <w:rFonts w:cstheme="minorHAnsi"/>
          <w:color w:val="000000"/>
        </w:rPr>
      </w:pPr>
      <w:r w:rsidRPr="00021ACC">
        <w:rPr>
          <w:rFonts w:cstheme="minorHAnsi"/>
          <w:color w:val="000000"/>
        </w:rPr>
        <w:t>Hello everyone</w:t>
      </w:r>
      <w:r w:rsidR="000A00C6">
        <w:rPr>
          <w:rFonts w:cstheme="minorHAnsi"/>
          <w:color w:val="000000"/>
        </w:rPr>
        <w:t>, we hope</w:t>
      </w:r>
      <w:r w:rsidRPr="00021ACC">
        <w:rPr>
          <w:rFonts w:cstheme="minorHAnsi"/>
          <w:color w:val="000000"/>
        </w:rPr>
        <w:t xml:space="preserve"> you enjoy the new version of the Texas Tech Counselor Education Newsletter! </w:t>
      </w:r>
      <w:r>
        <w:rPr>
          <w:rFonts w:cstheme="minorHAnsi"/>
          <w:color w:val="000000"/>
        </w:rPr>
        <w:t xml:space="preserve">Dr. </w:t>
      </w:r>
      <w:r w:rsidRPr="00021ACC">
        <w:rPr>
          <w:rFonts w:cstheme="minorHAnsi"/>
          <w:color w:val="000000"/>
        </w:rPr>
        <w:t xml:space="preserve">Tommerdahl and I are pleased to present this newsletter in its new format. In this issue, we have provided CACREP updates, advising and clinical information, and the latest news about our chapter of Chi Sigma Iota, amongst other topics.  We also included information about the upcoming Counselor Education Growth Conference, February 18, 2022, featuring our former student, now a bestselling author, Dr. John </w:t>
      </w:r>
      <w:proofErr w:type="spellStart"/>
      <w:r w:rsidRPr="00021ACC">
        <w:rPr>
          <w:rFonts w:cstheme="minorHAnsi"/>
          <w:color w:val="000000"/>
        </w:rPr>
        <w:t>Delony</w:t>
      </w:r>
      <w:proofErr w:type="spellEnd"/>
      <w:r w:rsidRPr="00021ACC">
        <w:rPr>
          <w:rFonts w:cstheme="minorHAnsi"/>
          <w:color w:val="000000"/>
        </w:rPr>
        <w:t xml:space="preserve">. Also, thanks to our associate editor Tanner Hargrove, we have included a special section of music and creative pieces that we hope you enjoy! </w:t>
      </w:r>
    </w:p>
    <w:p w14:paraId="123F36C7" w14:textId="77777777" w:rsidR="00021ACC" w:rsidRDefault="00021ACC" w:rsidP="00B7528C">
      <w:pPr>
        <w:ind w:left="3600"/>
        <w:rPr>
          <w:rFonts w:cstheme="minorHAnsi"/>
          <w:color w:val="000000"/>
        </w:rPr>
      </w:pPr>
    </w:p>
    <w:p w14:paraId="14E4D096" w14:textId="516B1BA9" w:rsidR="00021ACC" w:rsidRDefault="00021ACC" w:rsidP="00B7528C">
      <w:pPr>
        <w:ind w:left="3600"/>
        <w:rPr>
          <w:rFonts w:cstheme="minorHAnsi"/>
          <w:color w:val="000000"/>
        </w:rPr>
      </w:pPr>
      <w:r w:rsidRPr="00021ACC">
        <w:rPr>
          <w:rFonts w:cstheme="minorHAnsi"/>
          <w:color w:val="000000"/>
        </w:rPr>
        <w:t>Dr. Tommerdahl and I want to thank our wonderful associate editors, Hannah Wilhite and Tanner Hargrove</w:t>
      </w:r>
      <w:r w:rsidR="000A00C6">
        <w:rPr>
          <w:rFonts w:cstheme="minorHAnsi"/>
          <w:color w:val="000000"/>
        </w:rPr>
        <w:t>,</w:t>
      </w:r>
      <w:r w:rsidRPr="00021ACC">
        <w:rPr>
          <w:rFonts w:cstheme="minorHAnsi"/>
          <w:color w:val="000000"/>
        </w:rPr>
        <w:t xml:space="preserve"> for their contributions! Hannah is now </w:t>
      </w:r>
      <w:r w:rsidR="000A00C6">
        <w:rPr>
          <w:rFonts w:cstheme="minorHAnsi"/>
          <w:color w:val="000000"/>
        </w:rPr>
        <w:t xml:space="preserve">the </w:t>
      </w:r>
      <w:r w:rsidRPr="00021ACC">
        <w:rPr>
          <w:rFonts w:cstheme="minorHAnsi"/>
          <w:color w:val="000000"/>
        </w:rPr>
        <w:t>official technology and layout editor</w:t>
      </w:r>
      <w:r>
        <w:rPr>
          <w:rFonts w:cstheme="minorHAnsi"/>
          <w:color w:val="000000"/>
        </w:rPr>
        <w:t>,</w:t>
      </w:r>
      <w:r w:rsidRPr="00021ACC">
        <w:rPr>
          <w:rFonts w:cstheme="minorHAnsi"/>
          <w:color w:val="000000"/>
        </w:rPr>
        <w:t xml:space="preserve"> and Tanner is our creative contributor</w:t>
      </w:r>
      <w:r w:rsidR="000A00C6">
        <w:rPr>
          <w:rFonts w:cstheme="minorHAnsi"/>
          <w:color w:val="000000"/>
        </w:rPr>
        <w:t>,</w:t>
      </w:r>
      <w:r w:rsidRPr="00021ACC">
        <w:rPr>
          <w:rFonts w:cstheme="minorHAnsi"/>
          <w:color w:val="000000"/>
        </w:rPr>
        <w:t xml:space="preserve"> and they have provided indispensable assistance in creating this newsletter! We also want to thank the advisors and EPCE faculty for their timely and thoughtful contributions to the newsletter. Finally, thanks to each of you for being a part of our wonderful program. We wish you and your family happy, safe, and restful holidays as we look forward to a new year.</w:t>
      </w:r>
    </w:p>
    <w:p w14:paraId="1511060D" w14:textId="4921EA87" w:rsidR="00BA01D5" w:rsidRDefault="00BA01D5" w:rsidP="00B7528C">
      <w:pPr>
        <w:ind w:left="3600"/>
        <w:rPr>
          <w:rFonts w:cstheme="minorHAnsi"/>
          <w:color w:val="000000"/>
        </w:rPr>
      </w:pPr>
    </w:p>
    <w:p w14:paraId="6177C855" w14:textId="44A27A3D" w:rsidR="00BA01D5" w:rsidRDefault="00BA01D5" w:rsidP="00BA01D5">
      <w:pPr>
        <w:ind w:left="360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Dr. Bret Hendricks</w:t>
      </w:r>
    </w:p>
    <w:p w14:paraId="31DBA9D1" w14:textId="77777777" w:rsidR="00277B56" w:rsidRDefault="00277B56" w:rsidP="005E6265">
      <w:pPr>
        <w:rPr>
          <w:rFonts w:ascii="Charter Roman" w:hAnsi="Charter Roman" w:cs="Kokila"/>
          <w:b/>
          <w:noProof/>
          <w:color w:val="C00000"/>
          <w:sz w:val="32"/>
          <w:szCs w:val="32"/>
        </w:rPr>
      </w:pPr>
    </w:p>
    <w:p w14:paraId="1D280F7A" w14:textId="3357E726" w:rsidR="00823EBD" w:rsidRPr="00D86772" w:rsidRDefault="00850471" w:rsidP="00B7528C">
      <w:pPr>
        <w:ind w:left="3600"/>
        <w:rPr>
          <w:rFonts w:ascii="Charter Roman" w:hAnsi="Charter Roman" w:cs="Kokila"/>
          <w:b/>
          <w:color w:val="C00000"/>
        </w:rPr>
      </w:pPr>
      <w:r>
        <w:rPr>
          <w:rFonts w:ascii="Charter Roman" w:hAnsi="Charter Roman" w:cs="Kokila"/>
          <w:b/>
          <w:noProof/>
          <w:color w:val="C00000"/>
          <w:sz w:val="32"/>
          <w:szCs w:val="32"/>
        </w:rPr>
        <w:t>Winter Break</w:t>
      </w:r>
      <w:r w:rsidR="00823EBD" w:rsidRPr="00D86772">
        <w:rPr>
          <w:rFonts w:ascii="Charter Roman" w:hAnsi="Charter Roman" w:cs="Kokila"/>
          <w:b/>
          <w:color w:val="C00000"/>
          <w:sz w:val="32"/>
          <w:szCs w:val="32"/>
        </w:rPr>
        <w:t xml:space="preserve"> and COVID Updates</w:t>
      </w:r>
    </w:p>
    <w:p w14:paraId="24E66BCD" w14:textId="71F5335E" w:rsidR="00823EBD" w:rsidRDefault="00823EBD" w:rsidP="00B7528C">
      <w:pPr>
        <w:ind w:left="3600"/>
        <w:rPr>
          <w:rFonts w:cstheme="minorHAnsi"/>
          <w:color w:val="000000"/>
        </w:rPr>
      </w:pPr>
      <w:r w:rsidRPr="00ED0F2C">
        <w:rPr>
          <w:rFonts w:cstheme="minorHAnsi"/>
          <w:color w:val="000000"/>
        </w:rPr>
        <w:t xml:space="preserve">The Counselor Education Faculty extends our best wishes for a </w:t>
      </w:r>
      <w:r w:rsidR="00C94177">
        <w:rPr>
          <w:rFonts w:cstheme="minorHAnsi"/>
          <w:color w:val="000000"/>
        </w:rPr>
        <w:t xml:space="preserve">restful Winter </w:t>
      </w:r>
      <w:r w:rsidR="009B4D8A">
        <w:rPr>
          <w:rFonts w:cstheme="minorHAnsi"/>
          <w:color w:val="000000"/>
        </w:rPr>
        <w:t>Break,</w:t>
      </w:r>
      <w:r w:rsidR="00C94177">
        <w:rPr>
          <w:rFonts w:cstheme="minorHAnsi"/>
          <w:color w:val="000000"/>
        </w:rPr>
        <w:t xml:space="preserve"> and we will see you back in the</w:t>
      </w:r>
      <w:r w:rsidRPr="00ED0F2C">
        <w:rPr>
          <w:rFonts w:cstheme="minorHAnsi"/>
          <w:color w:val="000000"/>
        </w:rPr>
        <w:t xml:space="preserve"> </w:t>
      </w:r>
      <w:r w:rsidR="00C3314A">
        <w:rPr>
          <w:rFonts w:cstheme="minorHAnsi"/>
          <w:color w:val="000000"/>
        </w:rPr>
        <w:t>Spring</w:t>
      </w:r>
      <w:r w:rsidRPr="00ED0F2C">
        <w:rPr>
          <w:rFonts w:cstheme="minorHAnsi"/>
          <w:color w:val="000000"/>
        </w:rPr>
        <w:t xml:space="preserve"> semester. </w:t>
      </w:r>
      <w:r w:rsidR="00C94177">
        <w:rPr>
          <w:rFonts w:cstheme="minorHAnsi"/>
          <w:color w:val="000000"/>
        </w:rPr>
        <w:t>As</w:t>
      </w:r>
      <w:r w:rsidR="00277B56">
        <w:rPr>
          <w:rFonts w:cstheme="minorHAnsi"/>
          <w:color w:val="000000"/>
        </w:rPr>
        <w:t xml:space="preserve"> a </w:t>
      </w:r>
      <w:r w:rsidR="00C94177">
        <w:rPr>
          <w:rFonts w:cstheme="minorHAnsi"/>
          <w:color w:val="000000"/>
        </w:rPr>
        <w:t>reminder</w:t>
      </w:r>
      <w:r w:rsidR="000A00C6">
        <w:rPr>
          <w:rFonts w:cstheme="minorHAnsi"/>
          <w:color w:val="000000"/>
        </w:rPr>
        <w:t>, due</w:t>
      </w:r>
      <w:r w:rsidR="00C94177">
        <w:rPr>
          <w:rFonts w:cstheme="minorHAnsi"/>
          <w:color w:val="000000"/>
        </w:rPr>
        <w:t xml:space="preserve"> to the </w:t>
      </w:r>
      <w:r w:rsidRPr="00ED0F2C">
        <w:rPr>
          <w:rFonts w:cstheme="minorHAnsi"/>
          <w:color w:val="000000"/>
        </w:rPr>
        <w:t xml:space="preserve">COVID-19 emergency, we </w:t>
      </w:r>
      <w:r w:rsidR="00C3314A">
        <w:rPr>
          <w:rFonts w:cstheme="minorHAnsi"/>
          <w:color w:val="000000"/>
        </w:rPr>
        <w:t xml:space="preserve">continue to structure </w:t>
      </w:r>
      <w:r w:rsidRPr="00ED0F2C">
        <w:rPr>
          <w:rFonts w:cstheme="minorHAnsi"/>
          <w:color w:val="000000"/>
        </w:rPr>
        <w:t xml:space="preserve">the classes to primarily include a hybrid of synchronous (live online meetings) and asynchronous (work at your own pace assignments) instruction. The Counselor Education Faculty hopes to resume classes in person when possible; however, we will continue to monitor the situation and maintain student safety and health. We ask that you remain flexible throughout this time as Texas Tech University may adopt new policies to address world health concerns. Further, please continue to check your Texas Tech University emails as you will receive updated information from the university regarding changes in policies. As per university policies, please note that Counselor Education faculty can only contact you through your @ttu.edu university email (not @gmail or another email service). </w:t>
      </w:r>
    </w:p>
    <w:p w14:paraId="1FCDE5C9" w14:textId="26770ADA" w:rsidR="00505819" w:rsidRDefault="00505819" w:rsidP="00B7528C">
      <w:pPr>
        <w:ind w:left="3600"/>
        <w:rPr>
          <w:rFonts w:cstheme="minorHAnsi"/>
          <w:color w:val="000000"/>
        </w:rPr>
      </w:pPr>
    </w:p>
    <w:p w14:paraId="521C6442" w14:textId="77777777" w:rsidR="00277B56" w:rsidRDefault="00277B56" w:rsidP="00277B56">
      <w:pPr>
        <w:rPr>
          <w:rFonts w:ascii="Charter Roman" w:hAnsi="Charter Roman" w:cs="Kokila"/>
          <w:b/>
          <w:noProof/>
          <w:color w:val="C00000"/>
          <w:sz w:val="32"/>
          <w:szCs w:val="32"/>
        </w:rPr>
      </w:pPr>
      <w:r>
        <w:rPr>
          <w:rFonts w:ascii="Charter Roman" w:hAnsi="Charter Roman" w:cs="Kokila"/>
          <w:b/>
          <w:noProof/>
          <w:color w:val="C00000"/>
          <w:sz w:val="32"/>
          <w:szCs w:val="32"/>
        </w:rPr>
        <w:lastRenderedPageBreak/>
        <w:t>ACA Elections</w:t>
      </w:r>
    </w:p>
    <w:p w14:paraId="263F0EAC" w14:textId="77777777" w:rsidR="00277B56" w:rsidRDefault="00277B56" w:rsidP="00277B56">
      <w:pPr>
        <w:rPr>
          <w:rFonts w:cstheme="minorHAnsi"/>
          <w:color w:val="000000"/>
        </w:rPr>
      </w:pPr>
      <w:r w:rsidRPr="00277B56">
        <w:rPr>
          <w:rFonts w:cstheme="minorHAnsi"/>
          <w:color w:val="000000"/>
        </w:rPr>
        <w:t xml:space="preserve">I wanted to take a moment to remind and encourage all ACA members to vote for the 2022-2023 ACA president-elect. Two candidates are running: Dr. Judy Daniels and Dr. </w:t>
      </w:r>
      <w:proofErr w:type="spellStart"/>
      <w:r w:rsidRPr="00277B56">
        <w:rPr>
          <w:rFonts w:cstheme="minorHAnsi"/>
          <w:color w:val="000000"/>
        </w:rPr>
        <w:t>Edil</w:t>
      </w:r>
      <w:proofErr w:type="spellEnd"/>
      <w:r w:rsidRPr="00277B56">
        <w:rPr>
          <w:rFonts w:cstheme="minorHAnsi"/>
          <w:color w:val="000000"/>
        </w:rPr>
        <w:t xml:space="preserve"> Torres Rivera. Information on these candidates is in the current issue of Counseling Today. </w:t>
      </w:r>
    </w:p>
    <w:p w14:paraId="5C229607" w14:textId="77777777" w:rsidR="00277B56" w:rsidRDefault="00277B56" w:rsidP="00277B56">
      <w:pPr>
        <w:ind w:left="3600"/>
        <w:rPr>
          <w:rFonts w:cstheme="minorHAnsi"/>
          <w:color w:val="000000"/>
        </w:rPr>
      </w:pPr>
    </w:p>
    <w:p w14:paraId="42A30F2B" w14:textId="77777777" w:rsidR="00277B56" w:rsidRDefault="00277B56" w:rsidP="00277B56">
      <w:pPr>
        <w:rPr>
          <w:rFonts w:cstheme="minorHAnsi"/>
          <w:color w:val="000000"/>
        </w:rPr>
      </w:pPr>
      <w:r w:rsidRPr="00277B56">
        <w:rPr>
          <w:rFonts w:cstheme="minorHAnsi"/>
          <w:color w:val="000000"/>
        </w:rPr>
        <w:t xml:space="preserve">Many of you heard Dr. Judy Daniels as she spoke to Drs. Bradley and Hendrick’s classes this semester and last spring. This past November, Dr. Judy Daniels flew in from Honolulu, Hawaii, to spend time with many of her friends and professional colleges, and made new connections in Galveston, Texas, at the TCA Professional Growth Conference. </w:t>
      </w:r>
    </w:p>
    <w:p w14:paraId="34289D5C" w14:textId="77777777" w:rsidR="00277B56" w:rsidRDefault="00277B56" w:rsidP="00277B56">
      <w:pPr>
        <w:rPr>
          <w:rFonts w:cstheme="minorHAnsi"/>
          <w:color w:val="000000"/>
        </w:rPr>
      </w:pPr>
    </w:p>
    <w:p w14:paraId="3FE81F78" w14:textId="0489C3C9" w:rsidR="00505819" w:rsidRDefault="00277B56" w:rsidP="00277B56">
      <w:pPr>
        <w:rPr>
          <w:rFonts w:cstheme="minorHAnsi"/>
          <w:color w:val="000000"/>
        </w:rPr>
      </w:pPr>
      <w:r w:rsidRPr="00277B56">
        <w:rPr>
          <w:rFonts w:cstheme="minorHAnsi"/>
          <w:color w:val="000000"/>
        </w:rPr>
        <w:t>Members of ACA should have received an email from Noreply@eballot.com on or about November 30</w:t>
      </w:r>
      <w:r>
        <w:rPr>
          <w:rFonts w:cstheme="minorHAnsi"/>
          <w:color w:val="000000"/>
        </w:rPr>
        <w:t>.</w:t>
      </w:r>
    </w:p>
    <w:p w14:paraId="32DC10FC" w14:textId="77777777" w:rsidR="00505819" w:rsidRDefault="00505819" w:rsidP="00A45024">
      <w:pPr>
        <w:ind w:left="3600"/>
        <w:rPr>
          <w:rFonts w:cstheme="minorHAnsi"/>
          <w:color w:val="000000"/>
        </w:rPr>
      </w:pPr>
    </w:p>
    <w:p w14:paraId="473F4A96" w14:textId="30C8C139" w:rsidR="00505819" w:rsidRDefault="00505819" w:rsidP="00E332CC">
      <w:pPr>
        <w:rPr>
          <w:rFonts w:ascii="Charter Roman" w:hAnsi="Charter Roman"/>
          <w:b/>
          <w:bCs/>
          <w:color w:val="C00000"/>
          <w:sz w:val="32"/>
          <w:szCs w:val="32"/>
        </w:rPr>
      </w:pPr>
      <w:r>
        <w:rPr>
          <w:rFonts w:ascii="Charter Roman" w:hAnsi="Charter Roman"/>
          <w:b/>
          <w:bCs/>
          <w:color w:val="C00000"/>
          <w:sz w:val="32"/>
          <w:szCs w:val="32"/>
        </w:rPr>
        <w:t xml:space="preserve">Advising Updates </w:t>
      </w:r>
    </w:p>
    <w:p w14:paraId="23583A43" w14:textId="374EFDC9" w:rsidR="005E6265" w:rsidRDefault="005E6265" w:rsidP="00E332CC">
      <w:pPr>
        <w:rPr>
          <w:rFonts w:ascii="Charter Roman" w:hAnsi="Charter Roman"/>
          <w:b/>
          <w:bCs/>
          <w:color w:val="C00000"/>
          <w:sz w:val="32"/>
          <w:szCs w:val="32"/>
        </w:rPr>
      </w:pPr>
      <w:r>
        <w:rPr>
          <w:rFonts w:cstheme="minorHAnsi"/>
          <w:color w:val="000000"/>
        </w:rPr>
        <w:t xml:space="preserve">To watch our video regarding advising updates, </w:t>
      </w:r>
      <w:hyperlink r:id="rId13" w:history="1">
        <w:r w:rsidRPr="00DE42D5">
          <w:rPr>
            <w:rStyle w:val="Hyperlink"/>
            <w:rFonts w:cstheme="minorHAnsi"/>
          </w:rPr>
          <w:t xml:space="preserve">please </w:t>
        </w:r>
        <w:r w:rsidR="00DE42D5" w:rsidRPr="00DE42D5">
          <w:rPr>
            <w:rStyle w:val="Hyperlink"/>
            <w:rFonts w:cstheme="minorHAnsi"/>
          </w:rPr>
          <w:t>visit our website</w:t>
        </w:r>
      </w:hyperlink>
      <w:r w:rsidR="00DE42D5">
        <w:rPr>
          <w:rFonts w:cstheme="minorHAnsi"/>
          <w:color w:val="000000"/>
        </w:rPr>
        <w:t>.</w:t>
      </w:r>
    </w:p>
    <w:p w14:paraId="163A4100" w14:textId="40245024" w:rsidR="00E332CC" w:rsidRDefault="00E332CC" w:rsidP="00E332CC">
      <w:pPr>
        <w:rPr>
          <w:rFonts w:ascii="Charter Roman" w:hAnsi="Charter Roman"/>
          <w:b/>
          <w:bCs/>
          <w:color w:val="C00000"/>
          <w:sz w:val="32"/>
          <w:szCs w:val="32"/>
        </w:rPr>
      </w:pPr>
    </w:p>
    <w:p w14:paraId="0931D6AB" w14:textId="048F43C0" w:rsidR="00A45024" w:rsidRPr="00D86772" w:rsidRDefault="000A00C6" w:rsidP="00505819">
      <w:pPr>
        <w:rPr>
          <w:rFonts w:ascii="Charter Roman" w:hAnsi="Charter Roman"/>
          <w:b/>
          <w:bCs/>
          <w:color w:val="C00000"/>
          <w:sz w:val="32"/>
          <w:szCs w:val="32"/>
        </w:rPr>
      </w:pPr>
      <w:r>
        <w:rPr>
          <w:rFonts w:ascii="Charter Roman" w:hAnsi="Charter Roman"/>
          <w:b/>
          <w:bCs/>
          <w:color w:val="C00000"/>
          <w:sz w:val="32"/>
          <w:szCs w:val="32"/>
        </w:rPr>
        <w:t>Master's</w:t>
      </w:r>
      <w:r w:rsidR="00A45024" w:rsidRPr="00D86772">
        <w:rPr>
          <w:rFonts w:ascii="Charter Roman" w:hAnsi="Charter Roman"/>
          <w:b/>
          <w:bCs/>
          <w:color w:val="C00000"/>
          <w:sz w:val="32"/>
          <w:szCs w:val="32"/>
        </w:rPr>
        <w:t xml:space="preserve"> Comprehensive Exam</w:t>
      </w:r>
      <w:r w:rsidR="00A45024">
        <w:rPr>
          <w:rFonts w:ascii="Charter Roman" w:hAnsi="Charter Roman"/>
          <w:b/>
          <w:bCs/>
          <w:color w:val="C00000"/>
          <w:sz w:val="32"/>
          <w:szCs w:val="32"/>
        </w:rPr>
        <w:t>:</w:t>
      </w:r>
      <w:r w:rsidR="00A45024" w:rsidRPr="00D86772">
        <w:rPr>
          <w:rFonts w:ascii="Charter Roman" w:hAnsi="Charter Roman"/>
          <w:b/>
          <w:bCs/>
          <w:color w:val="C00000"/>
          <w:sz w:val="32"/>
          <w:szCs w:val="32"/>
        </w:rPr>
        <w:t xml:space="preserve"> </w:t>
      </w:r>
      <w:r w:rsidR="00A45024">
        <w:rPr>
          <w:rFonts w:ascii="Charter Roman" w:hAnsi="Charter Roman"/>
          <w:b/>
          <w:bCs/>
          <w:color w:val="C00000"/>
          <w:sz w:val="32"/>
          <w:szCs w:val="32"/>
        </w:rPr>
        <w:t>March 11,</w:t>
      </w:r>
      <w:r w:rsidR="00A45024" w:rsidRPr="00D86772">
        <w:rPr>
          <w:rFonts w:ascii="Charter Roman" w:hAnsi="Charter Roman"/>
          <w:b/>
          <w:bCs/>
          <w:color w:val="C00000"/>
          <w:sz w:val="32"/>
          <w:szCs w:val="32"/>
        </w:rPr>
        <w:t xml:space="preserve"> 2022</w:t>
      </w:r>
    </w:p>
    <w:p w14:paraId="5805266D" w14:textId="26CA3124" w:rsidR="00A45024" w:rsidRPr="00ED0F2C" w:rsidRDefault="00A45024" w:rsidP="00505819">
      <w:pPr>
        <w:rPr>
          <w:rFonts w:cstheme="minorHAnsi"/>
          <w:color w:val="000000"/>
        </w:rPr>
      </w:pPr>
      <w:r w:rsidRPr="00ED0F2C">
        <w:rPr>
          <w:rFonts w:cstheme="minorHAnsi"/>
          <w:color w:val="000000"/>
        </w:rPr>
        <w:t xml:space="preserve">Students must apply to Graduate School to be eligible to take the </w:t>
      </w:r>
      <w:r w:rsidR="000A00C6">
        <w:rPr>
          <w:rFonts w:cstheme="minorHAnsi"/>
          <w:color w:val="000000"/>
        </w:rPr>
        <w:t>master's</w:t>
      </w:r>
      <w:r w:rsidRPr="00ED0F2C">
        <w:rPr>
          <w:rFonts w:cstheme="minorHAnsi"/>
          <w:color w:val="000000"/>
        </w:rPr>
        <w:t xml:space="preserve"> comprehensive examination</w:t>
      </w:r>
      <w:r w:rsidR="000A00C6">
        <w:rPr>
          <w:rFonts w:cstheme="minorHAnsi"/>
          <w:color w:val="000000"/>
        </w:rPr>
        <w:t>,</w:t>
      </w:r>
      <w:r w:rsidRPr="00ED0F2C">
        <w:rPr>
          <w:rFonts w:cstheme="minorHAnsi"/>
          <w:color w:val="000000"/>
        </w:rPr>
        <w:t xml:space="preserve"> and deadlines are enforced. After the beginning of the Spring semester, you may apply by first completing the </w:t>
      </w:r>
      <w:hyperlink r:id="rId14" w:history="1">
        <w:r w:rsidR="000A00C6">
          <w:rPr>
            <w:rStyle w:val="Hyperlink"/>
            <w:rFonts w:cstheme="minorHAnsi"/>
            <w:color w:val="0070C0"/>
          </w:rPr>
          <w:t>Master's</w:t>
        </w:r>
        <w:r w:rsidRPr="00ED0F2C">
          <w:rPr>
            <w:rStyle w:val="Hyperlink"/>
            <w:rFonts w:cstheme="minorHAnsi"/>
            <w:color w:val="0070C0"/>
          </w:rPr>
          <w:t xml:space="preserve"> Comprehensive Exam Application</w:t>
        </w:r>
      </w:hyperlink>
      <w:r w:rsidRPr="00ED0F2C">
        <w:rPr>
          <w:rFonts w:cstheme="minorHAnsi"/>
          <w:color w:val="000000"/>
        </w:rPr>
        <w:t xml:space="preserve"> and returning it to </w:t>
      </w:r>
      <w:hyperlink r:id="rId15" w:history="1">
        <w:r w:rsidRPr="00ED0F2C">
          <w:rPr>
            <w:rStyle w:val="Hyperlink"/>
            <w:rFonts w:cstheme="minorHAnsi"/>
            <w:color w:val="0070C0"/>
          </w:rPr>
          <w:t>gradforms.educ@ttu.edu</w:t>
        </w:r>
      </w:hyperlink>
      <w:r w:rsidRPr="00ED0F2C">
        <w:rPr>
          <w:rFonts w:cstheme="minorHAnsi"/>
          <w:color w:val="000000"/>
        </w:rPr>
        <w:t>. To register for the Comprehensive Examination</w:t>
      </w:r>
      <w:r w:rsidRPr="009B4D8A">
        <w:rPr>
          <w:rFonts w:cstheme="minorHAnsi"/>
          <w:i/>
          <w:iCs/>
          <w:color w:val="C00000"/>
        </w:rPr>
        <w:t>, students must be enrolled in EPCE 5094 (Internship 2)</w:t>
      </w:r>
      <w:r w:rsidRPr="009B4D8A">
        <w:rPr>
          <w:rFonts w:cstheme="minorHAnsi"/>
          <w:color w:val="C00000"/>
        </w:rPr>
        <w:t xml:space="preserve"> </w:t>
      </w:r>
      <w:r w:rsidRPr="00ED0F2C">
        <w:rPr>
          <w:rFonts w:cstheme="minorHAnsi"/>
          <w:color w:val="000000"/>
        </w:rPr>
        <w:t xml:space="preserve">and </w:t>
      </w:r>
      <w:r w:rsidRPr="009B4D8A">
        <w:rPr>
          <w:rFonts w:cstheme="minorHAnsi"/>
          <w:i/>
          <w:iCs/>
          <w:color w:val="C00000"/>
        </w:rPr>
        <w:t xml:space="preserve">have completed all other coursework required for the </w:t>
      </w:r>
      <w:r w:rsidR="000A00C6">
        <w:rPr>
          <w:rFonts w:cstheme="minorHAnsi"/>
          <w:i/>
          <w:iCs/>
          <w:color w:val="C00000"/>
        </w:rPr>
        <w:t>master's</w:t>
      </w:r>
      <w:r w:rsidRPr="009B4D8A">
        <w:rPr>
          <w:rFonts w:cstheme="minorHAnsi"/>
          <w:i/>
          <w:iCs/>
          <w:color w:val="C00000"/>
        </w:rPr>
        <w:t xml:space="preserve"> degree</w:t>
      </w:r>
      <w:r w:rsidRPr="00ED0F2C">
        <w:rPr>
          <w:rFonts w:cstheme="minorHAnsi"/>
          <w:color w:val="000000"/>
        </w:rPr>
        <w:t xml:space="preserve">. The form will be sent at the beginning of the Spring 2022 semester. </w:t>
      </w:r>
      <w:r>
        <w:rPr>
          <w:rFonts w:cstheme="minorHAnsi"/>
          <w:color w:val="000000"/>
        </w:rPr>
        <w:t xml:space="preserve"> </w:t>
      </w:r>
    </w:p>
    <w:p w14:paraId="58A0084D" w14:textId="77777777" w:rsidR="00A45024" w:rsidRPr="00ED0F2C" w:rsidRDefault="00A45024" w:rsidP="00A45024">
      <w:pPr>
        <w:ind w:left="3600"/>
        <w:rPr>
          <w:rFonts w:cstheme="minorHAnsi"/>
          <w:color w:val="000000"/>
        </w:rPr>
      </w:pPr>
    </w:p>
    <w:p w14:paraId="12F5B8FF" w14:textId="7F638766" w:rsidR="00505819" w:rsidRDefault="00A45024" w:rsidP="00505819">
      <w:pPr>
        <w:rPr>
          <w:rFonts w:cstheme="minorHAnsi"/>
          <w:color w:val="000000"/>
        </w:rPr>
      </w:pPr>
      <w:r w:rsidRPr="00ED0F2C">
        <w:rPr>
          <w:rFonts w:cstheme="minorHAnsi"/>
          <w:color w:val="000000"/>
        </w:rPr>
        <w:t>To register for the national Counselor Preparation Comprehensive Examination (CPCE)</w:t>
      </w:r>
      <w:r w:rsidR="000A00C6">
        <w:rPr>
          <w:rFonts w:cstheme="minorHAnsi"/>
          <w:color w:val="000000"/>
        </w:rPr>
        <w:t>,</w:t>
      </w:r>
      <w:r w:rsidRPr="00ED0F2C">
        <w:rPr>
          <w:rFonts w:cstheme="minorHAnsi"/>
          <w:color w:val="000000"/>
        </w:rPr>
        <w:t xml:space="preserve"> the following two steps are required:</w:t>
      </w:r>
      <w:r w:rsidR="000A00C6" w:rsidRPr="000A00C6">
        <w:rPr>
          <w:rFonts w:cstheme="minorHAnsi"/>
        </w:rPr>
        <w:t xml:space="preserve"> </w:t>
      </w:r>
      <w:r w:rsidR="000A00C6">
        <w:rPr>
          <w:rFonts w:cstheme="minorHAnsi"/>
        </w:rPr>
        <w:br/>
      </w:r>
    </w:p>
    <w:p w14:paraId="460033F5" w14:textId="4D623892" w:rsidR="00A45024" w:rsidRPr="00505819" w:rsidRDefault="00A45024" w:rsidP="00505819">
      <w:pPr>
        <w:pStyle w:val="ListParagraph"/>
        <w:numPr>
          <w:ilvl w:val="0"/>
          <w:numId w:val="6"/>
        </w:numPr>
        <w:rPr>
          <w:rFonts w:cstheme="minorHAnsi"/>
          <w:color w:val="000000"/>
        </w:rPr>
      </w:pPr>
      <w:r w:rsidRPr="00505819">
        <w:rPr>
          <w:rFonts w:cstheme="minorHAnsi"/>
          <w:color w:val="000000"/>
        </w:rPr>
        <w:t>Register with CPCE for approval to test.</w:t>
      </w:r>
    </w:p>
    <w:p w14:paraId="10D61C31" w14:textId="61002E57" w:rsidR="00A45024" w:rsidRPr="00505819" w:rsidRDefault="000A00C6" w:rsidP="00505819">
      <w:pPr>
        <w:pStyle w:val="ListParagraph"/>
        <w:numPr>
          <w:ilvl w:val="0"/>
          <w:numId w:val="6"/>
        </w:numPr>
        <w:rPr>
          <w:rFonts w:cstheme="minorHAnsi"/>
          <w:color w:val="000000"/>
        </w:rPr>
      </w:pPr>
      <w:r>
        <w:rPr>
          <w:rFonts w:cstheme="minorHAnsi"/>
          <w:color w:val="000000"/>
        </w:rPr>
        <w:t>Register</w:t>
      </w:r>
      <w:r w:rsidR="00A45024" w:rsidRPr="00505819">
        <w:rPr>
          <w:rFonts w:cstheme="minorHAnsi"/>
          <w:color w:val="000000"/>
        </w:rPr>
        <w:t xml:space="preserve"> with Pearson </w:t>
      </w:r>
      <w:r>
        <w:rPr>
          <w:rFonts w:cstheme="minorHAnsi"/>
          <w:color w:val="000000"/>
        </w:rPr>
        <w:t>V.U.E.</w:t>
      </w:r>
      <w:r w:rsidR="00A45024" w:rsidRPr="00505819">
        <w:rPr>
          <w:rFonts w:cstheme="minorHAnsi"/>
          <w:color w:val="000000"/>
        </w:rPr>
        <w:t xml:space="preserve"> after receiving approval for the test itself. </w:t>
      </w:r>
      <w:r>
        <w:rPr>
          <w:rFonts w:cstheme="minorHAnsi"/>
          <w:color w:val="000000"/>
        </w:rPr>
        <w:t>Students</w:t>
      </w:r>
      <w:r w:rsidR="00A45024" w:rsidRPr="00505819">
        <w:rPr>
          <w:rFonts w:cstheme="minorHAnsi"/>
          <w:color w:val="000000"/>
        </w:rPr>
        <w:t xml:space="preserve"> will create an account and pay a $75 test fee.</w:t>
      </w:r>
      <w:r w:rsidRPr="000A00C6">
        <w:rPr>
          <w:rFonts w:cstheme="minorHAnsi"/>
        </w:rPr>
        <w:t xml:space="preserve"> </w:t>
      </w:r>
      <w:r>
        <w:rPr>
          <w:rFonts w:cstheme="minorHAnsi"/>
        </w:rPr>
        <w:br/>
      </w:r>
    </w:p>
    <w:p w14:paraId="734E9E94" w14:textId="455D1B47" w:rsidR="00A45024" w:rsidRDefault="00A45024" w:rsidP="005C5177">
      <w:pPr>
        <w:rPr>
          <w:rFonts w:cstheme="minorHAnsi"/>
          <w:color w:val="000000"/>
        </w:rPr>
      </w:pPr>
      <w:r w:rsidRPr="00ED0F2C">
        <w:rPr>
          <w:rFonts w:cstheme="minorHAnsi"/>
          <w:color w:val="000000"/>
        </w:rPr>
        <w:t>To complete these registrations, you will receive information from Dr. Gould in the Spring.</w:t>
      </w:r>
      <w:r w:rsidR="000246FB">
        <w:rPr>
          <w:rFonts w:cstheme="minorHAnsi"/>
          <w:color w:val="000000"/>
        </w:rPr>
        <w:t xml:space="preserve"> </w:t>
      </w:r>
      <w:r w:rsidRPr="00ED0F2C">
        <w:rPr>
          <w:rFonts w:cstheme="minorHAnsi"/>
          <w:color w:val="000000"/>
        </w:rPr>
        <w:t xml:space="preserve">We anticipate that the Testing Center will be available for the Comprehensive Exam in the Spring; students will be informed of any changes. If the Testing Center is open, on the date of the test, students will go to the </w:t>
      </w:r>
      <w:r w:rsidR="000A00C6">
        <w:rPr>
          <w:rFonts w:cstheme="minorHAnsi"/>
          <w:color w:val="000000"/>
        </w:rPr>
        <w:t>TTU</w:t>
      </w:r>
      <w:r w:rsidRPr="00ED0F2C">
        <w:rPr>
          <w:rFonts w:cstheme="minorHAnsi"/>
          <w:color w:val="000000"/>
        </w:rPr>
        <w:t xml:space="preserve"> Testing Center in West Hall where the test will be</w:t>
      </w:r>
      <w:r>
        <w:rPr>
          <w:rFonts w:cstheme="minorHAnsi"/>
          <w:color w:val="000000"/>
        </w:rPr>
        <w:t xml:space="preserve"> </w:t>
      </w:r>
      <w:r w:rsidRPr="00ED0F2C">
        <w:rPr>
          <w:rFonts w:cstheme="minorHAnsi"/>
          <w:color w:val="000000"/>
        </w:rPr>
        <w:t>administered. There is an additional $20 charge at the Testing Center. A</w:t>
      </w:r>
      <w:r w:rsidR="000A00C6">
        <w:rPr>
          <w:rFonts w:cstheme="minorHAnsi"/>
          <w:color w:val="000000"/>
        </w:rPr>
        <w:t xml:space="preserve">t </w:t>
      </w:r>
      <w:r w:rsidRPr="00ED0F2C">
        <w:rPr>
          <w:rFonts w:cstheme="minorHAnsi"/>
          <w:color w:val="000000"/>
        </w:rPr>
        <w:t>the end of the examination, students can request copies of their raw scores; the final scores are computed and given to students in letter format.</w:t>
      </w:r>
    </w:p>
    <w:p w14:paraId="12C12124" w14:textId="77777777" w:rsidR="00A45024" w:rsidRPr="00ED0F2C" w:rsidRDefault="00A45024" w:rsidP="00A45024">
      <w:pPr>
        <w:rPr>
          <w:rFonts w:cstheme="minorHAnsi"/>
          <w:color w:val="000000"/>
        </w:rPr>
      </w:pPr>
    </w:p>
    <w:p w14:paraId="22C70CCF" w14:textId="77777777" w:rsidR="00A45024" w:rsidRPr="00D86772" w:rsidRDefault="00A45024" w:rsidP="00A45024">
      <w:pPr>
        <w:rPr>
          <w:rFonts w:ascii="Charter Roman" w:hAnsi="Charter Roman"/>
          <w:b/>
          <w:color w:val="C00000"/>
          <w:sz w:val="30"/>
          <w:szCs w:val="30"/>
        </w:rPr>
      </w:pPr>
      <w:r w:rsidRPr="00D86772">
        <w:rPr>
          <w:rFonts w:ascii="Charter Roman" w:hAnsi="Charter Roman"/>
          <w:b/>
          <w:color w:val="C00000"/>
          <w:sz w:val="30"/>
          <w:szCs w:val="30"/>
        </w:rPr>
        <w:t>Internship</w:t>
      </w:r>
      <w:r>
        <w:rPr>
          <w:rFonts w:ascii="Charter Roman" w:hAnsi="Charter Roman"/>
          <w:b/>
          <w:color w:val="C00000"/>
          <w:sz w:val="30"/>
          <w:szCs w:val="30"/>
        </w:rPr>
        <w:t>:</w:t>
      </w:r>
      <w:r w:rsidRPr="00D86772">
        <w:rPr>
          <w:rFonts w:ascii="Charter Roman" w:hAnsi="Charter Roman"/>
          <w:b/>
          <w:color w:val="C00000"/>
          <w:sz w:val="30"/>
          <w:szCs w:val="30"/>
        </w:rPr>
        <w:t xml:space="preserve"> Spring 2022</w:t>
      </w:r>
    </w:p>
    <w:p w14:paraId="49433352" w14:textId="3A3FF291" w:rsidR="00A45024" w:rsidRPr="00ED0F2C" w:rsidRDefault="00A45024" w:rsidP="00A45024">
      <w:pPr>
        <w:rPr>
          <w:rFonts w:cstheme="minorHAnsi"/>
        </w:rPr>
      </w:pPr>
      <w:r w:rsidRPr="00ED0F2C">
        <w:rPr>
          <w:rFonts w:cstheme="minorHAnsi"/>
          <w:color w:val="000000"/>
        </w:rPr>
        <w:t>Students enrolling in EPCE 5094 (Internship 2</w:t>
      </w:r>
      <w:r w:rsidRPr="00ED0F2C">
        <w:rPr>
          <w:rFonts w:cstheme="minorHAnsi"/>
        </w:rPr>
        <w:t>) or EPCE 6094 (Doctoral Internship 2) in Spring 2022 must complete t</w:t>
      </w:r>
      <w:r w:rsidRPr="00ED0F2C">
        <w:rPr>
          <w:rFonts w:cstheme="minorHAnsi"/>
          <w:color w:val="000000"/>
        </w:rPr>
        <w:t xml:space="preserve">he forms in Appendix B of the </w:t>
      </w:r>
      <w:hyperlink r:id="rId16" w:history="1">
        <w:r w:rsidRPr="00ED0F2C">
          <w:rPr>
            <w:rStyle w:val="Hyperlink"/>
            <w:rFonts w:cstheme="minorHAnsi"/>
          </w:rPr>
          <w:t>Field Handbooks</w:t>
        </w:r>
      </w:hyperlink>
      <w:r w:rsidRPr="00ED0F2C">
        <w:rPr>
          <w:rFonts w:cstheme="minorHAnsi"/>
          <w:color w:val="000000"/>
        </w:rPr>
        <w:t xml:space="preserve"> no later than November 1, 2021. All students must complete and turn in new contracts each semester in which they are enrolled in practicum and internship, even if staying at the same site. In addition, all students entering practicum and internship must complete training for conducting distance counseling (online counseling) before beginning practicum or internship</w:t>
      </w:r>
      <w:r w:rsidR="000A00C6">
        <w:rPr>
          <w:rFonts w:cstheme="minorHAnsi"/>
          <w:color w:val="000000"/>
        </w:rPr>
        <w:t>. They</w:t>
      </w:r>
      <w:r w:rsidRPr="00ED0F2C">
        <w:rPr>
          <w:rFonts w:cstheme="minorHAnsi"/>
          <w:color w:val="000000"/>
        </w:rPr>
        <w:t xml:space="preserve"> must submit evidence of the training to Dr. Gould. If you have questions about paperwork, please contact Dr. Gould at </w:t>
      </w:r>
      <w:hyperlink r:id="rId17" w:history="1">
        <w:r w:rsidRPr="00ED0F2C">
          <w:rPr>
            <w:rStyle w:val="Hyperlink"/>
            <w:rFonts w:cstheme="minorHAnsi"/>
            <w:color w:val="2E74B5"/>
          </w:rPr>
          <w:t>lj.gould@ttu.edu</w:t>
        </w:r>
      </w:hyperlink>
      <w:r w:rsidRPr="00ED0F2C">
        <w:rPr>
          <w:rFonts w:cstheme="minorHAnsi"/>
          <w:color w:val="000000"/>
        </w:rPr>
        <w:t xml:space="preserve"> </w:t>
      </w:r>
      <w:r w:rsidRPr="00ED0F2C">
        <w:rPr>
          <w:rFonts w:cstheme="minorHAnsi"/>
        </w:rPr>
        <w:t>or by phone at 806-834-4224.</w:t>
      </w:r>
    </w:p>
    <w:p w14:paraId="3214ADA0" w14:textId="77777777" w:rsidR="00A45024" w:rsidRPr="00ED0F2C" w:rsidRDefault="00A45024" w:rsidP="00A45024">
      <w:pPr>
        <w:rPr>
          <w:rFonts w:cstheme="minorHAnsi"/>
        </w:rPr>
      </w:pPr>
    </w:p>
    <w:p w14:paraId="5E55AEFC" w14:textId="77777777" w:rsidR="00A45024" w:rsidRPr="00D86772" w:rsidRDefault="00A45024" w:rsidP="00A45024">
      <w:pPr>
        <w:rPr>
          <w:rFonts w:ascii="Charter Roman" w:hAnsi="Charter Roman"/>
          <w:b/>
          <w:color w:val="C00000"/>
          <w:sz w:val="30"/>
          <w:szCs w:val="30"/>
        </w:rPr>
      </w:pPr>
      <w:r w:rsidRPr="00D86772">
        <w:rPr>
          <w:rFonts w:ascii="Charter Roman" w:hAnsi="Charter Roman"/>
          <w:b/>
          <w:color w:val="C00000"/>
          <w:sz w:val="30"/>
          <w:szCs w:val="30"/>
        </w:rPr>
        <w:lastRenderedPageBreak/>
        <w:t>Practicum Reservations for Summer 2022</w:t>
      </w:r>
    </w:p>
    <w:p w14:paraId="1826EDEA" w14:textId="6F8CA7BC" w:rsidR="00A45024" w:rsidRPr="00ED0F2C" w:rsidRDefault="00A45024" w:rsidP="00A45024">
      <w:pPr>
        <w:rPr>
          <w:rFonts w:cstheme="minorHAnsi"/>
          <w:color w:val="000000"/>
        </w:rPr>
      </w:pPr>
      <w:r w:rsidRPr="00ED0F2C">
        <w:rPr>
          <w:rFonts w:cstheme="minorHAnsi"/>
          <w:color w:val="000000"/>
        </w:rPr>
        <w:t xml:space="preserve">Students planning to enroll in Practicum (EPCE 5360 or EPCE 6360) during Summer 2022 must submit a reservation form to Dr. L.J. Gould, Counselor Education Business Manager, room 216 COE, by </w:t>
      </w:r>
      <w:r w:rsidRPr="00ED0F2C">
        <w:rPr>
          <w:rFonts w:cstheme="minorHAnsi"/>
          <w:b/>
          <w:color w:val="000000"/>
        </w:rPr>
        <w:t>March 1, 2022.</w:t>
      </w:r>
      <w:r w:rsidRPr="00ED0F2C">
        <w:rPr>
          <w:rFonts w:cstheme="minorHAnsi"/>
          <w:color w:val="000000"/>
        </w:rPr>
        <w:t xml:space="preserve"> An</w:t>
      </w:r>
      <w:r w:rsidRPr="00ED0F2C">
        <w:rPr>
          <w:rFonts w:cstheme="minorHAnsi"/>
          <w:b/>
          <w:color w:val="000000"/>
        </w:rPr>
        <w:t xml:space="preserve"> Internship/Practicum meeting</w:t>
      </w:r>
      <w:r w:rsidRPr="00ED0F2C">
        <w:rPr>
          <w:rFonts w:cstheme="minorHAnsi"/>
          <w:color w:val="000000"/>
        </w:rPr>
        <w:t xml:space="preserve"> will be held during the Spring semester</w:t>
      </w:r>
      <w:r w:rsidR="000A00C6">
        <w:rPr>
          <w:rFonts w:cstheme="minorHAnsi"/>
          <w:color w:val="000000"/>
        </w:rPr>
        <w:t>,</w:t>
      </w:r>
      <w:r w:rsidRPr="00ED0F2C">
        <w:rPr>
          <w:rFonts w:cstheme="minorHAnsi"/>
          <w:color w:val="000000"/>
        </w:rPr>
        <w:t xml:space="preserve"> and attendance will be mandatory. The reservation form does not enroll a student in practicum; </w:t>
      </w:r>
      <w:r w:rsidR="00C94177" w:rsidRPr="00ED0F2C">
        <w:rPr>
          <w:rFonts w:cstheme="minorHAnsi"/>
          <w:color w:val="000000"/>
        </w:rPr>
        <w:t>instead,</w:t>
      </w:r>
      <w:r w:rsidRPr="00ED0F2C">
        <w:rPr>
          <w:rFonts w:cstheme="minorHAnsi"/>
          <w:color w:val="000000"/>
        </w:rPr>
        <w:t xml:space="preserve"> Dr. Gould must put in a permit that allows the student to register. Thus, students should contact Dr. Gould at 806-834-4224 or at </w:t>
      </w:r>
      <w:r w:rsidRPr="00ED0F2C">
        <w:rPr>
          <w:rFonts w:cstheme="minorHAnsi"/>
          <w:color w:val="2E74B5"/>
        </w:rPr>
        <w:t>lj.gould@ttu.edu</w:t>
      </w:r>
      <w:r w:rsidRPr="00ED0F2C">
        <w:rPr>
          <w:rFonts w:cstheme="minorHAnsi"/>
          <w:color w:val="000000"/>
        </w:rPr>
        <w:t xml:space="preserve"> to </w:t>
      </w:r>
      <w:r w:rsidR="000A00C6">
        <w:rPr>
          <w:rFonts w:cstheme="minorHAnsi"/>
          <w:color w:val="000000"/>
        </w:rPr>
        <w:t>ensure</w:t>
      </w:r>
      <w:r w:rsidRPr="00ED0F2C">
        <w:rPr>
          <w:rFonts w:cstheme="minorHAnsi"/>
          <w:color w:val="000000"/>
        </w:rPr>
        <w:t xml:space="preserve"> that she has your information for enrollment. </w:t>
      </w:r>
    </w:p>
    <w:p w14:paraId="2881E0DB" w14:textId="77777777" w:rsidR="00A45024" w:rsidRPr="00ED0F2C" w:rsidRDefault="00A45024" w:rsidP="00A45024">
      <w:pPr>
        <w:rPr>
          <w:rFonts w:cstheme="minorHAnsi"/>
          <w:b/>
          <w:color w:val="000000"/>
        </w:rPr>
      </w:pPr>
    </w:p>
    <w:p w14:paraId="199C09E7" w14:textId="5E2CF160" w:rsidR="00A45024" w:rsidRPr="00ED0F2C" w:rsidRDefault="000A00C6" w:rsidP="00A45024">
      <w:pPr>
        <w:rPr>
          <w:rFonts w:cstheme="minorHAnsi"/>
          <w:color w:val="000000"/>
        </w:rPr>
      </w:pPr>
      <w:r>
        <w:rPr>
          <w:rFonts w:cstheme="minorHAnsi"/>
          <w:color w:val="000000"/>
        </w:rPr>
        <w:t>Before</w:t>
      </w:r>
      <w:r w:rsidR="00A45024" w:rsidRPr="00ED0F2C">
        <w:rPr>
          <w:rFonts w:cstheme="minorHAnsi"/>
          <w:color w:val="000000"/>
        </w:rPr>
        <w:t xml:space="preserve"> enrolling in practicum, students must complete all prerequisite and co-requisite requirements </w:t>
      </w:r>
      <w:r w:rsidR="00C94177" w:rsidRPr="00ED0F2C">
        <w:rPr>
          <w:rFonts w:cstheme="minorHAnsi"/>
          <w:color w:val="000000"/>
        </w:rPr>
        <w:t>except for</w:t>
      </w:r>
      <w:r w:rsidR="00A45024" w:rsidRPr="00ED0F2C">
        <w:rPr>
          <w:rFonts w:cstheme="minorHAnsi"/>
          <w:color w:val="000000"/>
        </w:rPr>
        <w:t xml:space="preserve"> a maximum of two co-requisite courses that may be taken during the semester in which the student is enrolled in practicum (NOT internship). For more information, please consult the website and review the </w:t>
      </w:r>
      <w:hyperlink r:id="rId18" w:history="1">
        <w:r w:rsidR="00A45024" w:rsidRPr="00ED0F2C">
          <w:rPr>
            <w:rStyle w:val="Hyperlink"/>
            <w:rFonts w:cstheme="minorHAnsi"/>
            <w:i/>
            <w:color w:val="0070C0"/>
          </w:rPr>
          <w:t>Admitted MEd Student Handbook</w:t>
        </w:r>
      </w:hyperlink>
      <w:r w:rsidR="00A45024" w:rsidRPr="00ED0F2C">
        <w:rPr>
          <w:rFonts w:cstheme="minorHAnsi"/>
          <w:i/>
          <w:color w:val="000000"/>
        </w:rPr>
        <w:t xml:space="preserve"> </w:t>
      </w:r>
      <w:r w:rsidR="00A45024" w:rsidRPr="00ED0F2C">
        <w:rPr>
          <w:rFonts w:cstheme="minorHAnsi"/>
          <w:color w:val="000000"/>
        </w:rPr>
        <w:t>and</w:t>
      </w:r>
      <w:r w:rsidR="00A45024" w:rsidRPr="00ED0F2C">
        <w:rPr>
          <w:rFonts w:cstheme="minorHAnsi"/>
          <w:i/>
          <w:color w:val="000000"/>
        </w:rPr>
        <w:t xml:space="preserve"> </w:t>
      </w:r>
      <w:r w:rsidR="00A45024" w:rsidRPr="00ED0F2C">
        <w:rPr>
          <w:rFonts w:cstheme="minorHAnsi"/>
          <w:color w:val="000000"/>
        </w:rPr>
        <w:t>the</w:t>
      </w:r>
      <w:r w:rsidR="00A45024" w:rsidRPr="00ED0F2C">
        <w:rPr>
          <w:rFonts w:cstheme="minorHAnsi"/>
          <w:i/>
          <w:color w:val="000000"/>
        </w:rPr>
        <w:t xml:space="preserve"> </w:t>
      </w:r>
      <w:hyperlink r:id="rId19" w:history="1">
        <w:r w:rsidR="00A45024" w:rsidRPr="00ED0F2C">
          <w:rPr>
            <w:rStyle w:val="Hyperlink"/>
            <w:rFonts w:cstheme="minorHAnsi"/>
            <w:i/>
            <w:color w:val="0070C0"/>
          </w:rPr>
          <w:t>Field Experiences Handbook</w:t>
        </w:r>
      </w:hyperlink>
      <w:r w:rsidR="00A45024" w:rsidRPr="00ED0F2C">
        <w:rPr>
          <w:rFonts w:cstheme="minorHAnsi"/>
          <w:i/>
          <w:color w:val="000000"/>
        </w:rPr>
        <w:t xml:space="preserve"> </w:t>
      </w:r>
      <w:r w:rsidR="00A45024" w:rsidRPr="00ED0F2C">
        <w:rPr>
          <w:rFonts w:cstheme="minorHAnsi"/>
          <w:color w:val="000000"/>
        </w:rPr>
        <w:t>(Clinical Mental Health or School). Please note practicum and internship sites and site supervisors must be approved. If you plan to complete a practicum at a new site, please contact Dr. Annette Tommerdahl at</w:t>
      </w:r>
      <w:r w:rsidR="00A45024" w:rsidRPr="00ED0F2C">
        <w:rPr>
          <w:rFonts w:cstheme="minorHAnsi"/>
          <w:color w:val="244061"/>
        </w:rPr>
        <w:t xml:space="preserve"> </w:t>
      </w:r>
      <w:hyperlink r:id="rId20" w:history="1">
        <w:r w:rsidR="00A45024" w:rsidRPr="00ED0F2C">
          <w:rPr>
            <w:rStyle w:val="Hyperlink"/>
            <w:rFonts w:cstheme="minorHAnsi"/>
          </w:rPr>
          <w:t>atommerd@ttu.edu</w:t>
        </w:r>
      </w:hyperlink>
      <w:r w:rsidR="00A45024" w:rsidRPr="00ED0F2C">
        <w:rPr>
          <w:rFonts w:cstheme="minorHAnsi"/>
          <w:color w:val="244061"/>
        </w:rPr>
        <w:t xml:space="preserve"> </w:t>
      </w:r>
      <w:r w:rsidR="00A45024" w:rsidRPr="00ED0F2C">
        <w:rPr>
          <w:rFonts w:cstheme="minorHAnsi"/>
          <w:color w:val="000000"/>
        </w:rPr>
        <w:t>to ask for a site visit to be conducted to determine if the site meets approved criteria. For site approval, the student must contact Dr. Tommerdahl at least three months before enrolling in practicum or internship.</w:t>
      </w:r>
    </w:p>
    <w:p w14:paraId="496DFA9E" w14:textId="77777777" w:rsidR="00B501D8" w:rsidRDefault="00B501D8" w:rsidP="00B7528C">
      <w:pPr>
        <w:ind w:left="3600"/>
        <w:rPr>
          <w:rFonts w:cstheme="minorHAnsi"/>
          <w:color w:val="000000"/>
        </w:rPr>
      </w:pPr>
    </w:p>
    <w:p w14:paraId="1B346920" w14:textId="19E4DC4C" w:rsidR="00B501D8" w:rsidRPr="00A40194" w:rsidRDefault="00B501D8" w:rsidP="00B501D8">
      <w:pPr>
        <w:rPr>
          <w:b/>
          <w:bCs/>
          <w:sz w:val="28"/>
          <w:szCs w:val="28"/>
        </w:rPr>
      </w:pPr>
      <w:r>
        <w:rPr>
          <w:rFonts w:ascii="Charter Roman" w:hAnsi="Charter Roman"/>
          <w:b/>
          <w:color w:val="C00000"/>
          <w:sz w:val="30"/>
          <w:szCs w:val="30"/>
        </w:rPr>
        <w:t>Clinical Site Information</w:t>
      </w:r>
      <w:r w:rsidRPr="00D86772">
        <w:rPr>
          <w:rFonts w:ascii="Charter Roman" w:hAnsi="Charter Roman"/>
          <w:b/>
          <w:color w:val="C00000"/>
          <w:sz w:val="30"/>
          <w:szCs w:val="30"/>
        </w:rPr>
        <w:t xml:space="preserve"> </w:t>
      </w:r>
    </w:p>
    <w:p w14:paraId="44B1AF6A" w14:textId="77777777" w:rsidR="00B501D8" w:rsidRDefault="00B501D8" w:rsidP="00B501D8">
      <w:r>
        <w:t xml:space="preserve">Here is some information for students who are planning to do the Practicum in Summer 2022 and the Internship during the 2022/2023 academic year. </w:t>
      </w:r>
    </w:p>
    <w:p w14:paraId="756B53C1" w14:textId="77777777" w:rsidR="00B501D8" w:rsidRDefault="00B501D8" w:rsidP="00B501D8">
      <w:pPr>
        <w:rPr>
          <w:b/>
          <w:bCs/>
          <w:u w:val="single"/>
        </w:rPr>
      </w:pPr>
    </w:p>
    <w:p w14:paraId="6FA35796" w14:textId="7BE4039B" w:rsidR="00B501D8" w:rsidRPr="00B501D8" w:rsidRDefault="00B501D8" w:rsidP="00B501D8">
      <w:pPr>
        <w:rPr>
          <w:rFonts w:ascii="Charter Roman" w:hAnsi="Charter Roman"/>
          <w:b/>
          <w:bCs/>
          <w:color w:val="C00000"/>
        </w:rPr>
      </w:pPr>
      <w:r w:rsidRPr="00B501D8">
        <w:rPr>
          <w:rFonts w:ascii="Charter Roman" w:hAnsi="Charter Roman"/>
          <w:b/>
          <w:bCs/>
          <w:color w:val="C00000"/>
        </w:rPr>
        <w:t>List of Approved Clinical Sites:</w:t>
      </w:r>
    </w:p>
    <w:p w14:paraId="68640CC7" w14:textId="77777777" w:rsidR="00B501D8" w:rsidRDefault="00B501D8" w:rsidP="00B501D8">
      <w:pPr>
        <w:pStyle w:val="ListParagraph"/>
        <w:numPr>
          <w:ilvl w:val="0"/>
          <w:numId w:val="7"/>
        </w:numPr>
        <w:spacing w:after="160" w:line="259" w:lineRule="auto"/>
      </w:pPr>
      <w:r>
        <w:t>The Ranch at Dove Tree</w:t>
      </w:r>
    </w:p>
    <w:p w14:paraId="614B0EB9" w14:textId="77777777" w:rsidR="00B501D8" w:rsidRDefault="00B501D8" w:rsidP="00B501D8">
      <w:pPr>
        <w:pStyle w:val="ListParagraph"/>
        <w:numPr>
          <w:ilvl w:val="0"/>
          <w:numId w:val="7"/>
        </w:numPr>
        <w:spacing w:after="160" w:line="259" w:lineRule="auto"/>
      </w:pPr>
      <w:r>
        <w:t>Family Counseling Services</w:t>
      </w:r>
    </w:p>
    <w:p w14:paraId="1780C6A5" w14:textId="77777777" w:rsidR="00B501D8" w:rsidRDefault="00B501D8" w:rsidP="00B501D8">
      <w:pPr>
        <w:pStyle w:val="ListParagraph"/>
        <w:numPr>
          <w:ilvl w:val="0"/>
          <w:numId w:val="7"/>
        </w:numPr>
        <w:spacing w:after="160" w:line="259" w:lineRule="auto"/>
      </w:pPr>
      <w:r>
        <w:t>Lubbock County Detention Center</w:t>
      </w:r>
    </w:p>
    <w:p w14:paraId="42516FF3" w14:textId="77777777" w:rsidR="00B501D8" w:rsidRPr="008B6D43" w:rsidRDefault="00B501D8" w:rsidP="00B501D8">
      <w:pPr>
        <w:pStyle w:val="ListParagraph"/>
        <w:numPr>
          <w:ilvl w:val="0"/>
          <w:numId w:val="7"/>
        </w:numPr>
        <w:spacing w:after="160" w:line="259" w:lineRule="auto"/>
        <w:rPr>
          <w:b/>
          <w:bCs/>
          <w:i/>
          <w:iCs/>
        </w:rPr>
      </w:pPr>
      <w:r>
        <w:t xml:space="preserve">Roosevelt ISD </w:t>
      </w:r>
      <w:r w:rsidRPr="00B501D8">
        <w:rPr>
          <w:b/>
          <w:bCs/>
          <w:i/>
          <w:iCs/>
          <w:color w:val="C00000"/>
        </w:rPr>
        <w:t>(Internship only)</w:t>
      </w:r>
    </w:p>
    <w:p w14:paraId="4940861B" w14:textId="77777777" w:rsidR="00B501D8" w:rsidRDefault="00B501D8" w:rsidP="00B501D8">
      <w:pPr>
        <w:pStyle w:val="ListParagraph"/>
        <w:numPr>
          <w:ilvl w:val="0"/>
          <w:numId w:val="7"/>
        </w:numPr>
        <w:spacing w:after="160" w:line="259" w:lineRule="auto"/>
      </w:pPr>
      <w:r>
        <w:t>TTU Career Center</w:t>
      </w:r>
    </w:p>
    <w:p w14:paraId="4B65A8ED" w14:textId="77777777" w:rsidR="00B501D8" w:rsidRPr="008B6D43" w:rsidRDefault="00B501D8" w:rsidP="00B501D8">
      <w:pPr>
        <w:pStyle w:val="ListParagraph"/>
        <w:numPr>
          <w:ilvl w:val="0"/>
          <w:numId w:val="7"/>
        </w:numPr>
        <w:spacing w:after="160" w:line="259" w:lineRule="auto"/>
        <w:rPr>
          <w:b/>
          <w:bCs/>
          <w:i/>
          <w:iCs/>
        </w:rPr>
      </w:pPr>
      <w:r>
        <w:t xml:space="preserve">Center for Adolescent Resiliency </w:t>
      </w:r>
      <w:r w:rsidRPr="00B501D8">
        <w:rPr>
          <w:b/>
          <w:bCs/>
          <w:i/>
          <w:iCs/>
          <w:color w:val="C00000"/>
        </w:rPr>
        <w:t>(Internship only)</w:t>
      </w:r>
    </w:p>
    <w:p w14:paraId="160E7440" w14:textId="77777777" w:rsidR="00B501D8" w:rsidRDefault="00B501D8" w:rsidP="00B501D8">
      <w:pPr>
        <w:pStyle w:val="ListParagraph"/>
        <w:numPr>
          <w:ilvl w:val="0"/>
          <w:numId w:val="7"/>
        </w:numPr>
        <w:spacing w:after="160" w:line="259" w:lineRule="auto"/>
      </w:pPr>
      <w:r>
        <w:t>South Plains College</w:t>
      </w:r>
    </w:p>
    <w:p w14:paraId="438E8129" w14:textId="77777777" w:rsidR="00B501D8" w:rsidRDefault="00B501D8" w:rsidP="00B501D8">
      <w:pPr>
        <w:pStyle w:val="ListParagraph"/>
        <w:numPr>
          <w:ilvl w:val="0"/>
          <w:numId w:val="7"/>
        </w:numPr>
        <w:spacing w:after="160" w:line="259" w:lineRule="auto"/>
      </w:pPr>
      <w:r>
        <w:t>Lubbock-Crosby County Community Supervision</w:t>
      </w:r>
    </w:p>
    <w:p w14:paraId="4CFDC76D" w14:textId="77777777" w:rsidR="00B501D8" w:rsidRDefault="00B501D8" w:rsidP="00B501D8">
      <w:pPr>
        <w:pStyle w:val="ListParagraph"/>
        <w:numPr>
          <w:ilvl w:val="0"/>
          <w:numId w:val="7"/>
        </w:numPr>
        <w:spacing w:after="160" w:line="259" w:lineRule="auto"/>
      </w:pPr>
      <w:r>
        <w:t>Moody Neurorehabilitation Institute</w:t>
      </w:r>
    </w:p>
    <w:p w14:paraId="3ED89004" w14:textId="3EDCD5A1" w:rsidR="00B501D8" w:rsidRDefault="00B501D8" w:rsidP="00B501D8">
      <w:pPr>
        <w:pStyle w:val="ListParagraph"/>
        <w:numPr>
          <w:ilvl w:val="0"/>
          <w:numId w:val="7"/>
        </w:numPr>
        <w:spacing w:after="160" w:line="259" w:lineRule="auto"/>
        <w:rPr>
          <w:color w:val="000000" w:themeColor="text1"/>
        </w:rPr>
      </w:pPr>
      <w:r>
        <w:t>T</w:t>
      </w:r>
      <w:r w:rsidRPr="00F3546F">
        <w:rPr>
          <w:color w:val="000000" w:themeColor="text1"/>
        </w:rPr>
        <w:t>exas Tech Equine Assisted Counseling and Wellness Lab</w:t>
      </w:r>
    </w:p>
    <w:p w14:paraId="1519C71E" w14:textId="306A3BE7" w:rsidR="00B501D8" w:rsidRPr="00F3546F" w:rsidRDefault="00F3546F" w:rsidP="00F3546F">
      <w:pPr>
        <w:pStyle w:val="ListParagraph"/>
        <w:numPr>
          <w:ilvl w:val="0"/>
          <w:numId w:val="7"/>
        </w:numPr>
        <w:spacing w:after="160" w:line="259" w:lineRule="auto"/>
        <w:rPr>
          <w:color w:val="000000" w:themeColor="text1"/>
        </w:rPr>
      </w:pPr>
      <w:r>
        <w:t xml:space="preserve">Slaton ISD </w:t>
      </w:r>
      <w:r w:rsidRPr="00B501D8">
        <w:rPr>
          <w:b/>
          <w:bCs/>
          <w:i/>
          <w:iCs/>
          <w:color w:val="C00000"/>
        </w:rPr>
        <w:t>(Internship only)</w:t>
      </w:r>
    </w:p>
    <w:p w14:paraId="18F87F53" w14:textId="77777777" w:rsidR="00B501D8" w:rsidRPr="008B6D43" w:rsidRDefault="00B501D8" w:rsidP="00B501D8">
      <w:pPr>
        <w:pStyle w:val="ListParagraph"/>
        <w:numPr>
          <w:ilvl w:val="0"/>
          <w:numId w:val="7"/>
        </w:numPr>
        <w:spacing w:after="160" w:line="259" w:lineRule="auto"/>
        <w:rPr>
          <w:b/>
          <w:bCs/>
          <w:i/>
          <w:iCs/>
        </w:rPr>
      </w:pPr>
      <w:r>
        <w:t xml:space="preserve">Lubbock ISD </w:t>
      </w:r>
      <w:r w:rsidRPr="00B501D8">
        <w:rPr>
          <w:b/>
          <w:bCs/>
          <w:i/>
          <w:iCs/>
          <w:color w:val="C00000"/>
        </w:rPr>
        <w:t>(Internship only)</w:t>
      </w:r>
    </w:p>
    <w:p w14:paraId="10395A30" w14:textId="0D4142E3" w:rsidR="00B501D8" w:rsidRDefault="00B501D8" w:rsidP="00B501D8">
      <w:pPr>
        <w:pStyle w:val="ListParagraph"/>
        <w:numPr>
          <w:ilvl w:val="0"/>
          <w:numId w:val="7"/>
        </w:numPr>
        <w:spacing w:after="160" w:line="259" w:lineRule="auto"/>
      </w:pPr>
      <w:r>
        <w:t>Lubbock State Supported Living Center</w:t>
      </w:r>
    </w:p>
    <w:p w14:paraId="1BAFB5C4" w14:textId="77777777" w:rsidR="00F3546F" w:rsidRDefault="00F3546F" w:rsidP="00F3546F">
      <w:pPr>
        <w:pStyle w:val="ListParagraph"/>
        <w:spacing w:after="160" w:line="259" w:lineRule="auto"/>
      </w:pPr>
    </w:p>
    <w:p w14:paraId="03459E69" w14:textId="77777777" w:rsidR="00B501D8" w:rsidRPr="008B6D43" w:rsidRDefault="00B501D8" w:rsidP="00B501D8">
      <w:pPr>
        <w:rPr>
          <w:b/>
          <w:bCs/>
          <w:u w:val="single"/>
        </w:rPr>
      </w:pPr>
      <w:r w:rsidRPr="008B6D43">
        <w:rPr>
          <w:b/>
          <w:bCs/>
          <w:u w:val="single"/>
        </w:rPr>
        <w:t>Assignments for Practicum/Internship:</w:t>
      </w:r>
    </w:p>
    <w:p w14:paraId="20DAD3C0" w14:textId="77777777" w:rsidR="00B501D8" w:rsidRDefault="00B501D8" w:rsidP="00B501D8">
      <w:r>
        <w:t>During both the Practicum and Internship, students are to attend the scheduled classes and complete all assignments to successfully complete the Practicum or Internship. Students who miss class or do not complete the required assignments will not successfully complete the Practicum or Internship class. Here are the required assignments for Practicum/Internship:</w:t>
      </w:r>
    </w:p>
    <w:p w14:paraId="05FA29AC" w14:textId="77777777" w:rsidR="00B501D8" w:rsidRDefault="00B501D8" w:rsidP="00B501D8">
      <w:pPr>
        <w:pStyle w:val="ListParagraph"/>
        <w:numPr>
          <w:ilvl w:val="0"/>
          <w:numId w:val="8"/>
        </w:numPr>
        <w:spacing w:after="160" w:line="259" w:lineRule="auto"/>
      </w:pPr>
      <w:proofErr w:type="spellStart"/>
      <w:r>
        <w:t>ePortfolio</w:t>
      </w:r>
      <w:proofErr w:type="spellEnd"/>
    </w:p>
    <w:p w14:paraId="691D6973" w14:textId="77777777" w:rsidR="00B501D8" w:rsidRDefault="00B501D8" w:rsidP="00B501D8">
      <w:pPr>
        <w:pStyle w:val="ListParagraph"/>
        <w:numPr>
          <w:ilvl w:val="0"/>
          <w:numId w:val="8"/>
        </w:numPr>
        <w:spacing w:after="160" w:line="259" w:lineRule="auto"/>
      </w:pPr>
      <w:r>
        <w:t>Weekly Journals</w:t>
      </w:r>
    </w:p>
    <w:p w14:paraId="286342EF" w14:textId="77777777" w:rsidR="00B501D8" w:rsidRDefault="00B501D8" w:rsidP="00B501D8">
      <w:pPr>
        <w:pStyle w:val="ListParagraph"/>
        <w:numPr>
          <w:ilvl w:val="0"/>
          <w:numId w:val="8"/>
        </w:numPr>
        <w:spacing w:after="160" w:line="259" w:lineRule="auto"/>
      </w:pPr>
      <w:proofErr w:type="spellStart"/>
      <w:r>
        <w:t>Tapescripts</w:t>
      </w:r>
      <w:proofErr w:type="spellEnd"/>
    </w:p>
    <w:p w14:paraId="030BA2B8" w14:textId="77777777" w:rsidR="00B501D8" w:rsidRDefault="00B501D8" w:rsidP="00B501D8">
      <w:pPr>
        <w:pStyle w:val="ListParagraph"/>
        <w:numPr>
          <w:ilvl w:val="0"/>
          <w:numId w:val="8"/>
        </w:numPr>
        <w:spacing w:after="160" w:line="259" w:lineRule="auto"/>
      </w:pPr>
      <w:r>
        <w:t>Time Logs</w:t>
      </w:r>
    </w:p>
    <w:p w14:paraId="706E22CA" w14:textId="77777777" w:rsidR="00B501D8" w:rsidRPr="008B6D43" w:rsidRDefault="00B501D8" w:rsidP="00B501D8">
      <w:pPr>
        <w:rPr>
          <w:b/>
          <w:bCs/>
          <w:u w:val="single"/>
        </w:rPr>
      </w:pPr>
      <w:r w:rsidRPr="008B6D43">
        <w:rPr>
          <w:b/>
          <w:bCs/>
          <w:u w:val="single"/>
        </w:rPr>
        <w:lastRenderedPageBreak/>
        <w:t>Other Practicum/Internship Information:</w:t>
      </w:r>
    </w:p>
    <w:p w14:paraId="4C399732" w14:textId="77777777" w:rsidR="00B501D8" w:rsidRDefault="00B501D8" w:rsidP="00B501D8">
      <w:pPr>
        <w:pStyle w:val="ListParagraph"/>
        <w:numPr>
          <w:ilvl w:val="0"/>
          <w:numId w:val="9"/>
        </w:numPr>
        <w:spacing w:after="160" w:line="259" w:lineRule="auto"/>
      </w:pPr>
      <w:r>
        <w:t>Professional and ethical behavior is expected at the clinical site.</w:t>
      </w:r>
    </w:p>
    <w:p w14:paraId="586A34A6" w14:textId="11859E0D" w:rsidR="00B501D8" w:rsidRDefault="00B501D8" w:rsidP="00B501D8">
      <w:pPr>
        <w:pStyle w:val="ListParagraph"/>
        <w:numPr>
          <w:ilvl w:val="0"/>
          <w:numId w:val="9"/>
        </w:numPr>
        <w:spacing w:after="160" w:line="259" w:lineRule="auto"/>
      </w:pPr>
      <w:r>
        <w:t>Students who are fired from the clinical site MAY NOT transfer to another clinical site and will receive a failing grade in the Practicum/Internship course.</w:t>
      </w:r>
    </w:p>
    <w:p w14:paraId="7D72BC30" w14:textId="77777777" w:rsidR="00B501D8" w:rsidRDefault="00B501D8" w:rsidP="00B501D8">
      <w:pPr>
        <w:pStyle w:val="ListParagraph"/>
        <w:numPr>
          <w:ilvl w:val="0"/>
          <w:numId w:val="9"/>
        </w:numPr>
        <w:spacing w:after="160" w:line="259" w:lineRule="auto"/>
      </w:pPr>
      <w:r>
        <w:t>Attendance at all class sessions is mandatory.</w:t>
      </w:r>
    </w:p>
    <w:p w14:paraId="35AA6F41" w14:textId="20F422A9" w:rsidR="00B501D8" w:rsidRDefault="00B501D8" w:rsidP="00B501D8">
      <w:pPr>
        <w:pStyle w:val="ListParagraph"/>
        <w:numPr>
          <w:ilvl w:val="0"/>
          <w:numId w:val="9"/>
        </w:numPr>
        <w:spacing w:after="160" w:line="259" w:lineRule="auto"/>
      </w:pPr>
      <w:r>
        <w:t>Students MAY NOT do a distance counseling Practicum/Internship unless approved by the Counselor Education faculty. If approved, the Practicum/Internship may not be more than 30% distance counseling.</w:t>
      </w:r>
    </w:p>
    <w:p w14:paraId="50E260F2" w14:textId="14462477" w:rsidR="006B6E23" w:rsidRDefault="006B6E23" w:rsidP="00B501D8">
      <w:pPr>
        <w:pStyle w:val="ListParagraph"/>
        <w:numPr>
          <w:ilvl w:val="0"/>
          <w:numId w:val="9"/>
        </w:numPr>
        <w:spacing w:after="160" w:line="259" w:lineRule="auto"/>
      </w:pPr>
      <w:r>
        <w:t>Students MAY NOT see clients during official TTU breaks.  Student also MAY NOT see clients during finals week. Students are to let clients know ahead of time that they will have a break between Practicum and Internship as well as between the two semesters of Internship.</w:t>
      </w:r>
    </w:p>
    <w:p w14:paraId="667AE727" w14:textId="77777777" w:rsidR="00B501D8" w:rsidRDefault="00B501D8" w:rsidP="00B501D8">
      <w:pPr>
        <w:pStyle w:val="ListParagraph"/>
        <w:numPr>
          <w:ilvl w:val="0"/>
          <w:numId w:val="9"/>
        </w:numPr>
        <w:spacing w:after="160" w:line="259" w:lineRule="auto"/>
      </w:pPr>
      <w:r>
        <w:t>The Practicum/Internship must be completed within a 60-mile radius of Lubbock.</w:t>
      </w:r>
    </w:p>
    <w:p w14:paraId="1402BB81" w14:textId="77777777" w:rsidR="00B501D8" w:rsidRDefault="00B501D8" w:rsidP="00B501D8">
      <w:pPr>
        <w:pStyle w:val="ListParagraph"/>
        <w:numPr>
          <w:ilvl w:val="0"/>
          <w:numId w:val="9"/>
        </w:numPr>
        <w:spacing w:after="160" w:line="259" w:lineRule="auto"/>
      </w:pPr>
      <w:r>
        <w:t>Students will be required to complete distance counseling training as part of either the Practicum or Internship.</w:t>
      </w:r>
    </w:p>
    <w:p w14:paraId="1E825634" w14:textId="4E0D0CF2" w:rsidR="00A45024" w:rsidRPr="00B501D8" w:rsidRDefault="00B501D8" w:rsidP="00B501D8">
      <w:r>
        <w:t xml:space="preserve">Please direct any questions regarding the Practicum/Internship to Dr. Annette Tommerdahl at </w:t>
      </w:r>
      <w:hyperlink r:id="rId21" w:history="1">
        <w:r w:rsidRPr="00EB1BED">
          <w:rPr>
            <w:rStyle w:val="Hyperlink"/>
          </w:rPr>
          <w:t>atommerd@ttu.edu</w:t>
        </w:r>
      </w:hyperlink>
      <w:r>
        <w:t>.</w:t>
      </w:r>
      <w:r w:rsidR="00A45024">
        <w:rPr>
          <w:rFonts w:cstheme="minorHAnsi"/>
          <w:color w:val="000000"/>
        </w:rPr>
        <w:tab/>
      </w:r>
      <w:r w:rsidR="00A45024">
        <w:rPr>
          <w:rFonts w:cstheme="minorHAnsi"/>
          <w:color w:val="000000"/>
        </w:rPr>
        <w:tab/>
      </w:r>
    </w:p>
    <w:p w14:paraId="62B3D34E" w14:textId="77777777" w:rsidR="00B501D8" w:rsidRPr="00ED0F2C" w:rsidRDefault="00B501D8" w:rsidP="00B7528C">
      <w:pPr>
        <w:ind w:left="3600"/>
        <w:rPr>
          <w:rFonts w:cstheme="minorHAnsi"/>
          <w:color w:val="000000"/>
        </w:rPr>
      </w:pPr>
    </w:p>
    <w:p w14:paraId="569DCA78" w14:textId="77777777" w:rsidR="005968BC" w:rsidRDefault="005968BC" w:rsidP="00A45024">
      <w:pPr>
        <w:pStyle w:val="Heading2"/>
        <w:spacing w:before="0" w:after="0"/>
        <w:rPr>
          <w:rFonts w:ascii="Charter Roman" w:hAnsi="Charter Roman"/>
          <w:color w:val="C00000"/>
          <w:sz w:val="32"/>
          <w:szCs w:val="32"/>
        </w:rPr>
      </w:pPr>
      <w:r>
        <w:rPr>
          <w:rFonts w:ascii="Charter Roman" w:hAnsi="Charter Roman"/>
          <w:color w:val="C00000"/>
          <w:sz w:val="32"/>
          <w:szCs w:val="32"/>
        </w:rPr>
        <w:t>Musical Musings</w:t>
      </w:r>
    </w:p>
    <w:p w14:paraId="4265761D" w14:textId="77777777" w:rsidR="005968BC" w:rsidRDefault="005968BC" w:rsidP="005968BC">
      <w:pPr>
        <w:rPr>
          <w:rFonts w:cstheme="minorHAnsi"/>
        </w:rPr>
      </w:pPr>
      <w:r w:rsidRPr="005968BC">
        <w:rPr>
          <w:rFonts w:cstheme="minorHAnsi"/>
        </w:rPr>
        <w:t>Because sometimes we find ourselves thinking about losses and gains in impactful ways…</w:t>
      </w:r>
      <w:r>
        <w:rPr>
          <w:rFonts w:cstheme="minorHAnsi"/>
        </w:rPr>
        <w:t xml:space="preserve"> </w:t>
      </w:r>
    </w:p>
    <w:p w14:paraId="1990DD15" w14:textId="6D71D0D5" w:rsidR="005968BC" w:rsidRPr="005968BC" w:rsidRDefault="00F75FBF" w:rsidP="005968BC">
      <w:pPr>
        <w:rPr>
          <w:rFonts w:cstheme="minorHAnsi"/>
        </w:rPr>
      </w:pPr>
      <w:hyperlink r:id="rId22" w:history="1">
        <w:r w:rsidR="005968BC" w:rsidRPr="005968BC">
          <w:rPr>
            <w:rStyle w:val="Hyperlink"/>
            <w:rFonts w:cstheme="minorHAnsi"/>
          </w:rPr>
          <w:t>Taylor Swift: I Bet You Think About Me</w:t>
        </w:r>
      </w:hyperlink>
    </w:p>
    <w:p w14:paraId="36E02A17" w14:textId="77777777" w:rsidR="005968BC" w:rsidRPr="005968BC" w:rsidRDefault="005968BC" w:rsidP="005968BC">
      <w:pPr>
        <w:rPr>
          <w:rFonts w:cstheme="minorHAnsi"/>
        </w:rPr>
      </w:pPr>
    </w:p>
    <w:p w14:paraId="422BF54C" w14:textId="0EDC2397" w:rsidR="005968BC" w:rsidRPr="005968BC" w:rsidRDefault="005968BC" w:rsidP="005968BC">
      <w:pPr>
        <w:rPr>
          <w:rFonts w:cstheme="minorHAnsi"/>
        </w:rPr>
      </w:pPr>
      <w:r w:rsidRPr="005968BC">
        <w:rPr>
          <w:rFonts w:cstheme="minorHAnsi"/>
        </w:rPr>
        <w:t xml:space="preserve">Because she’s legendary in her tone, grace, and influence… </w:t>
      </w:r>
      <w:r>
        <w:rPr>
          <w:rFonts w:cstheme="minorHAnsi"/>
        </w:rPr>
        <w:t xml:space="preserve"> </w:t>
      </w:r>
      <w:hyperlink r:id="rId23" w:history="1">
        <w:r w:rsidRPr="005968BC">
          <w:rPr>
            <w:rStyle w:val="Hyperlink"/>
            <w:rFonts w:cstheme="minorHAnsi"/>
          </w:rPr>
          <w:t>Adele: Easy on Me</w:t>
        </w:r>
      </w:hyperlink>
    </w:p>
    <w:p w14:paraId="41BD1829" w14:textId="77777777" w:rsidR="005968BC" w:rsidRPr="005968BC" w:rsidRDefault="005968BC" w:rsidP="005968BC">
      <w:pPr>
        <w:rPr>
          <w:rFonts w:cstheme="minorHAnsi"/>
        </w:rPr>
      </w:pPr>
    </w:p>
    <w:p w14:paraId="64CD66A1" w14:textId="046FE457" w:rsidR="005968BC" w:rsidRPr="005968BC" w:rsidRDefault="005968BC" w:rsidP="005968BC">
      <w:pPr>
        <w:rPr>
          <w:rFonts w:cstheme="minorHAnsi"/>
        </w:rPr>
      </w:pPr>
      <w:r w:rsidRPr="005968BC">
        <w:rPr>
          <w:rFonts w:cstheme="minorHAnsi"/>
        </w:rPr>
        <w:t>Because sometimes we need a little remix</w:t>
      </w:r>
      <w:r>
        <w:rPr>
          <w:rFonts w:cstheme="minorHAnsi"/>
        </w:rPr>
        <w:t xml:space="preserve">! </w:t>
      </w:r>
      <w:hyperlink r:id="rId24" w:history="1">
        <w:r w:rsidRPr="005968BC">
          <w:rPr>
            <w:rStyle w:val="Hyperlink"/>
            <w:rFonts w:cstheme="minorHAnsi"/>
          </w:rPr>
          <w:t>Holiday Remix</w:t>
        </w:r>
      </w:hyperlink>
    </w:p>
    <w:p w14:paraId="59BB5EBA" w14:textId="77777777" w:rsidR="005968BC" w:rsidRPr="005968BC" w:rsidRDefault="005968BC" w:rsidP="005968BC">
      <w:pPr>
        <w:rPr>
          <w:rFonts w:cstheme="minorHAnsi"/>
        </w:rPr>
      </w:pPr>
    </w:p>
    <w:p w14:paraId="71AC509D" w14:textId="79048008" w:rsidR="005968BC" w:rsidRPr="005968BC" w:rsidRDefault="005968BC" w:rsidP="005968BC">
      <w:pPr>
        <w:rPr>
          <w:rFonts w:cstheme="minorHAnsi"/>
        </w:rPr>
      </w:pPr>
      <w:r w:rsidRPr="005968BC">
        <w:rPr>
          <w:rFonts w:cstheme="minorHAnsi"/>
        </w:rPr>
        <w:t>Because emotion can be influential and fluid…</w:t>
      </w:r>
      <w:r>
        <w:rPr>
          <w:rFonts w:cstheme="minorHAnsi"/>
        </w:rPr>
        <w:t xml:space="preserve"> </w:t>
      </w:r>
      <w:hyperlink r:id="rId25" w:history="1">
        <w:r w:rsidRPr="005968BC">
          <w:rPr>
            <w:rStyle w:val="Hyperlink"/>
            <w:rFonts w:cstheme="minorHAnsi"/>
          </w:rPr>
          <w:t>Nutcracker Ballet Reboot</w:t>
        </w:r>
      </w:hyperlink>
    </w:p>
    <w:p w14:paraId="0661A34B" w14:textId="77777777" w:rsidR="005968BC" w:rsidRPr="005968BC" w:rsidRDefault="005968BC" w:rsidP="005968BC">
      <w:pPr>
        <w:rPr>
          <w:rFonts w:cstheme="minorHAnsi"/>
        </w:rPr>
      </w:pPr>
    </w:p>
    <w:p w14:paraId="3649AC91" w14:textId="323A2524" w:rsidR="005968BC" w:rsidRPr="005968BC" w:rsidRDefault="005968BC" w:rsidP="005968BC">
      <w:pPr>
        <w:rPr>
          <w:rFonts w:cstheme="minorHAnsi"/>
        </w:rPr>
      </w:pPr>
      <w:r w:rsidRPr="005968BC">
        <w:rPr>
          <w:rFonts w:cstheme="minorHAnsi"/>
        </w:rPr>
        <w:t>Because the impact of our movement allows us to incite change…</w:t>
      </w:r>
      <w:r>
        <w:rPr>
          <w:rFonts w:cstheme="minorHAnsi"/>
        </w:rPr>
        <w:t xml:space="preserve"> </w:t>
      </w:r>
      <w:hyperlink r:id="rId26" w:history="1">
        <w:r w:rsidRPr="005968BC">
          <w:rPr>
            <w:rStyle w:val="Hyperlink"/>
            <w:rFonts w:cstheme="minorHAnsi"/>
          </w:rPr>
          <w:t>Seas of Crimson: Synesthesia</w:t>
        </w:r>
      </w:hyperlink>
      <w:r w:rsidRPr="005968BC">
        <w:rPr>
          <w:rFonts w:cstheme="minorHAnsi"/>
        </w:rPr>
        <w:t xml:space="preserve"> </w:t>
      </w:r>
    </w:p>
    <w:p w14:paraId="3AC2F360" w14:textId="77777777" w:rsidR="005968BC" w:rsidRDefault="005968BC" w:rsidP="00A45024">
      <w:pPr>
        <w:pStyle w:val="Heading2"/>
        <w:spacing w:before="0" w:after="0"/>
        <w:rPr>
          <w:rFonts w:ascii="Charter Roman" w:hAnsi="Charter Roman"/>
          <w:color w:val="C00000"/>
          <w:sz w:val="32"/>
          <w:szCs w:val="32"/>
        </w:rPr>
      </w:pPr>
    </w:p>
    <w:p w14:paraId="59735D18" w14:textId="77777777" w:rsidR="00DE42D5" w:rsidRDefault="00DE42D5">
      <w:pPr>
        <w:rPr>
          <w:rFonts w:ascii="Charter Roman" w:eastAsia="Times New Roman" w:hAnsi="Charter Roman" w:cs="Times New Roman"/>
          <w:b/>
          <w:color w:val="C00000"/>
          <w:sz w:val="32"/>
          <w:szCs w:val="32"/>
        </w:rPr>
      </w:pPr>
      <w:r>
        <w:rPr>
          <w:rFonts w:ascii="Charter Roman" w:hAnsi="Charter Roman"/>
          <w:color w:val="C00000"/>
          <w:sz w:val="32"/>
          <w:szCs w:val="32"/>
        </w:rPr>
        <w:br w:type="page"/>
      </w:r>
    </w:p>
    <w:p w14:paraId="438B477B" w14:textId="6C6AD4D2" w:rsidR="00A45024" w:rsidRDefault="00A45024" w:rsidP="00A45024">
      <w:pPr>
        <w:pStyle w:val="Heading2"/>
        <w:spacing w:before="0" w:after="0"/>
        <w:rPr>
          <w:rFonts w:ascii="Charter Roman" w:hAnsi="Charter Roman"/>
          <w:color w:val="C00000"/>
          <w:sz w:val="32"/>
          <w:szCs w:val="32"/>
        </w:rPr>
      </w:pPr>
      <w:r>
        <w:rPr>
          <w:rFonts w:ascii="Charter Roman" w:hAnsi="Charter Roman"/>
          <w:color w:val="C00000"/>
          <w:sz w:val="32"/>
          <w:szCs w:val="32"/>
        </w:rPr>
        <w:lastRenderedPageBreak/>
        <w:t xml:space="preserve">2022 Schedule: Upcoming Professional </w:t>
      </w:r>
      <w:r w:rsidRPr="00D86772">
        <w:rPr>
          <w:rFonts w:ascii="Charter Roman" w:hAnsi="Charter Roman"/>
          <w:color w:val="C00000"/>
          <w:sz w:val="32"/>
          <w:szCs w:val="32"/>
        </w:rPr>
        <w:t>Conference</w:t>
      </w:r>
      <w:r>
        <w:rPr>
          <w:rFonts w:ascii="Charter Roman" w:hAnsi="Charter Roman"/>
          <w:color w:val="C00000"/>
          <w:sz w:val="32"/>
          <w:szCs w:val="32"/>
        </w:rPr>
        <w:t xml:space="preserve"> Information</w:t>
      </w:r>
    </w:p>
    <w:tbl>
      <w:tblPr>
        <w:tblStyle w:val="GridTable2-Accent3"/>
        <w:tblW w:w="0" w:type="auto"/>
        <w:jc w:val="center"/>
        <w:tblLook w:val="0480" w:firstRow="0" w:lastRow="0" w:firstColumn="1" w:lastColumn="0" w:noHBand="0" w:noVBand="1"/>
      </w:tblPr>
      <w:tblGrid>
        <w:gridCol w:w="5395"/>
        <w:gridCol w:w="5395"/>
      </w:tblGrid>
      <w:tr w:rsidR="00A45024" w14:paraId="3BC115BD" w14:textId="77777777" w:rsidTr="00D25F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14:paraId="5142128C" w14:textId="77777777" w:rsidR="00A45024" w:rsidRPr="00C85CF6" w:rsidRDefault="00A45024" w:rsidP="00D25FFA">
            <w:pPr>
              <w:pStyle w:val="Heading3"/>
              <w:spacing w:before="0"/>
              <w:jc w:val="center"/>
              <w:outlineLvl w:val="2"/>
              <w:rPr>
                <w:rFonts w:ascii="Calibri" w:hAnsi="Calibri" w:cs="Calibri"/>
                <w:b/>
                <w:bCs w:val="0"/>
                <w:color w:val="000000"/>
                <w:sz w:val="24"/>
              </w:rPr>
            </w:pPr>
            <w:r w:rsidRPr="00C85CF6">
              <w:rPr>
                <w:rFonts w:ascii="Calibri" w:hAnsi="Calibri" w:cs="Calibri"/>
                <w:b/>
                <w:bCs w:val="0"/>
                <w:color w:val="000000"/>
                <w:sz w:val="24"/>
              </w:rPr>
              <w:t>American Counseling Association Conference</w:t>
            </w:r>
          </w:p>
          <w:p w14:paraId="6ECE6F08" w14:textId="77777777" w:rsidR="00A45024" w:rsidRPr="00C85CF6" w:rsidRDefault="00A45024" w:rsidP="00D25FFA">
            <w:pPr>
              <w:jc w:val="center"/>
              <w:rPr>
                <w:bCs w:val="0"/>
              </w:rPr>
            </w:pPr>
          </w:p>
        </w:tc>
        <w:tc>
          <w:tcPr>
            <w:tcW w:w="5395" w:type="dxa"/>
          </w:tcPr>
          <w:p w14:paraId="00866E83" w14:textId="77777777" w:rsidR="00A45024" w:rsidRPr="00C85CF6" w:rsidRDefault="00A45024" w:rsidP="00D25FFA">
            <w:pPr>
              <w:ind w:left="479"/>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5CF6">
              <w:rPr>
                <w:rFonts w:ascii="Calibri" w:hAnsi="Calibri" w:cs="Calibri"/>
                <w:color w:val="000000"/>
              </w:rPr>
              <w:t xml:space="preserve">April 7-10, 2022 </w:t>
            </w:r>
            <w:r w:rsidRPr="00C85CF6">
              <w:rPr>
                <w:rFonts w:ascii="Calibri" w:hAnsi="Calibri" w:cs="Calibri"/>
                <w:color w:val="C00000"/>
              </w:rPr>
              <w:t>@</w:t>
            </w:r>
            <w:r w:rsidRPr="00C85CF6">
              <w:rPr>
                <w:rFonts w:ascii="Calibri" w:hAnsi="Calibri" w:cs="Calibri"/>
                <w:color w:val="000000"/>
              </w:rPr>
              <w:t xml:space="preserve"> Atlanta, GA</w:t>
            </w:r>
          </w:p>
          <w:p w14:paraId="404A3A95" w14:textId="77777777" w:rsidR="00A45024" w:rsidRPr="00C85CF6" w:rsidRDefault="00F75FBF" w:rsidP="00D25FFA">
            <w:pPr>
              <w:ind w:left="479"/>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E74B5"/>
              </w:rPr>
            </w:pPr>
            <w:hyperlink r:id="rId27" w:history="1">
              <w:r w:rsidR="00A45024" w:rsidRPr="00C85CF6">
                <w:rPr>
                  <w:rStyle w:val="Hyperlink"/>
                  <w:rFonts w:ascii="Calibri" w:hAnsi="Calibri" w:cs="Calibri"/>
                  <w:color w:val="2E74B5"/>
                </w:rPr>
                <w:t>www.counseling.org</w:t>
              </w:r>
            </w:hyperlink>
          </w:p>
          <w:p w14:paraId="7AB6394C" w14:textId="77777777" w:rsidR="00A45024" w:rsidRPr="00C85CF6" w:rsidRDefault="00A45024" w:rsidP="00D25FFA">
            <w:pPr>
              <w:jc w:val="center"/>
              <w:cnfStyle w:val="000000100000" w:firstRow="0" w:lastRow="0" w:firstColumn="0" w:lastColumn="0" w:oddVBand="0" w:evenVBand="0" w:oddHBand="1" w:evenHBand="0" w:firstRowFirstColumn="0" w:firstRowLastColumn="0" w:lastRowFirstColumn="0" w:lastRowLastColumn="0"/>
            </w:pPr>
          </w:p>
        </w:tc>
      </w:tr>
      <w:tr w:rsidR="00A45024" w14:paraId="6AF9D471" w14:textId="77777777" w:rsidTr="00D25FFA">
        <w:trPr>
          <w:jc w:val="center"/>
        </w:trPr>
        <w:tc>
          <w:tcPr>
            <w:cnfStyle w:val="001000000000" w:firstRow="0" w:lastRow="0" w:firstColumn="1" w:lastColumn="0" w:oddVBand="0" w:evenVBand="0" w:oddHBand="0" w:evenHBand="0" w:firstRowFirstColumn="0" w:firstRowLastColumn="0" w:lastRowFirstColumn="0" w:lastRowLastColumn="0"/>
            <w:tcW w:w="5395" w:type="dxa"/>
          </w:tcPr>
          <w:p w14:paraId="796BDAAF" w14:textId="77777777" w:rsidR="00A45024" w:rsidRPr="00C85CF6" w:rsidRDefault="00A45024" w:rsidP="00D25FFA">
            <w:pPr>
              <w:pStyle w:val="Heading3"/>
              <w:spacing w:before="0"/>
              <w:ind w:left="479" w:hanging="479"/>
              <w:jc w:val="center"/>
              <w:outlineLvl w:val="2"/>
              <w:rPr>
                <w:rFonts w:ascii="Calibri" w:hAnsi="Calibri" w:cs="Calibri"/>
                <w:b/>
                <w:bCs w:val="0"/>
                <w:color w:val="000000"/>
                <w:sz w:val="24"/>
              </w:rPr>
            </w:pPr>
            <w:r w:rsidRPr="00C85CF6">
              <w:rPr>
                <w:rFonts w:ascii="Calibri" w:hAnsi="Calibri" w:cs="Calibri"/>
                <w:b/>
                <w:bCs w:val="0"/>
                <w:color w:val="000000"/>
                <w:sz w:val="24"/>
              </w:rPr>
              <w:t>American Educational Research Conference</w:t>
            </w:r>
          </w:p>
          <w:p w14:paraId="39B16269" w14:textId="77777777" w:rsidR="00A45024" w:rsidRPr="00C85CF6" w:rsidRDefault="00A45024" w:rsidP="00D25FFA">
            <w:pPr>
              <w:jc w:val="center"/>
              <w:rPr>
                <w:bCs w:val="0"/>
              </w:rPr>
            </w:pPr>
          </w:p>
        </w:tc>
        <w:tc>
          <w:tcPr>
            <w:tcW w:w="5395" w:type="dxa"/>
          </w:tcPr>
          <w:p w14:paraId="65193347" w14:textId="77777777" w:rsidR="00A45024" w:rsidRPr="00C85CF6" w:rsidRDefault="00A45024" w:rsidP="00D25FFA">
            <w:pPr>
              <w:ind w:left="479"/>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C85CF6">
              <w:rPr>
                <w:rFonts w:ascii="Calibri" w:hAnsi="Calibri" w:cs="Calibri"/>
                <w:bCs/>
                <w:color w:val="000000"/>
              </w:rPr>
              <w:t xml:space="preserve">April 22-25, 2022 </w:t>
            </w:r>
            <w:r w:rsidRPr="00C85CF6">
              <w:rPr>
                <w:rFonts w:ascii="Calibri" w:hAnsi="Calibri" w:cs="Calibri"/>
                <w:bCs/>
                <w:color w:val="C00000"/>
              </w:rPr>
              <w:t xml:space="preserve">@ </w:t>
            </w:r>
            <w:r w:rsidRPr="00C85CF6">
              <w:rPr>
                <w:rFonts w:ascii="Calibri" w:hAnsi="Calibri" w:cs="Calibri"/>
                <w:bCs/>
                <w:color w:val="000000"/>
              </w:rPr>
              <w:t>San Diego, CA</w:t>
            </w:r>
          </w:p>
          <w:p w14:paraId="12D12288" w14:textId="77777777" w:rsidR="00A45024" w:rsidRPr="00C85CF6" w:rsidRDefault="00F75FBF" w:rsidP="00D25FFA">
            <w:pPr>
              <w:ind w:left="479"/>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2E74B5"/>
              </w:rPr>
            </w:pPr>
            <w:hyperlink r:id="rId28" w:history="1">
              <w:r w:rsidR="00A45024" w:rsidRPr="00C85CF6">
                <w:rPr>
                  <w:rStyle w:val="Hyperlink"/>
                  <w:rFonts w:ascii="Calibri" w:hAnsi="Calibri" w:cs="Calibri"/>
                  <w:bCs/>
                  <w:color w:val="2E74B5"/>
                </w:rPr>
                <w:t>www.AERA.net</w:t>
              </w:r>
            </w:hyperlink>
          </w:p>
          <w:p w14:paraId="7C2678EB" w14:textId="77777777" w:rsidR="00A45024" w:rsidRPr="00C85CF6" w:rsidRDefault="00A45024" w:rsidP="00D25FFA">
            <w:pPr>
              <w:jc w:val="center"/>
              <w:cnfStyle w:val="000000000000" w:firstRow="0" w:lastRow="0" w:firstColumn="0" w:lastColumn="0" w:oddVBand="0" w:evenVBand="0" w:oddHBand="0" w:evenHBand="0" w:firstRowFirstColumn="0" w:firstRowLastColumn="0" w:lastRowFirstColumn="0" w:lastRowLastColumn="0"/>
              <w:rPr>
                <w:bCs/>
              </w:rPr>
            </w:pPr>
          </w:p>
        </w:tc>
      </w:tr>
      <w:tr w:rsidR="00A45024" w14:paraId="294420F5" w14:textId="77777777" w:rsidTr="00D25F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14:paraId="0D57E3AC" w14:textId="77777777" w:rsidR="00A45024" w:rsidRPr="00C85CF6" w:rsidRDefault="00A45024" w:rsidP="00D25FFA">
            <w:pPr>
              <w:pStyle w:val="Heading3"/>
              <w:spacing w:before="0"/>
              <w:ind w:left="479" w:hanging="479"/>
              <w:jc w:val="center"/>
              <w:outlineLvl w:val="2"/>
              <w:rPr>
                <w:rFonts w:ascii="Calibri" w:hAnsi="Calibri" w:cs="Calibri"/>
                <w:b/>
                <w:bCs w:val="0"/>
                <w:color w:val="000000"/>
                <w:sz w:val="24"/>
              </w:rPr>
            </w:pPr>
            <w:r w:rsidRPr="00C85CF6">
              <w:rPr>
                <w:rFonts w:ascii="Calibri" w:hAnsi="Calibri" w:cs="Calibri"/>
                <w:b/>
                <w:bCs w:val="0"/>
                <w:color w:val="000000"/>
                <w:sz w:val="24"/>
              </w:rPr>
              <w:t>American School Counselor Association Conference</w:t>
            </w:r>
          </w:p>
          <w:p w14:paraId="7FC5F142" w14:textId="77777777" w:rsidR="00A45024" w:rsidRPr="00C85CF6" w:rsidRDefault="00A45024" w:rsidP="00D25FFA">
            <w:pPr>
              <w:jc w:val="center"/>
              <w:rPr>
                <w:bCs w:val="0"/>
              </w:rPr>
            </w:pPr>
          </w:p>
        </w:tc>
        <w:tc>
          <w:tcPr>
            <w:tcW w:w="5395" w:type="dxa"/>
          </w:tcPr>
          <w:p w14:paraId="67C55E85" w14:textId="77777777" w:rsidR="00A45024" w:rsidRPr="00C85CF6" w:rsidRDefault="00A45024" w:rsidP="00D25FFA">
            <w:pPr>
              <w:ind w:left="479"/>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sidRPr="00C85CF6">
              <w:rPr>
                <w:rFonts w:ascii="Calibri" w:hAnsi="Calibri" w:cs="Calibri"/>
                <w:bCs/>
                <w:color w:val="000000"/>
              </w:rPr>
              <w:t xml:space="preserve">July 9-12, 2022 </w:t>
            </w:r>
            <w:r w:rsidRPr="00C85CF6">
              <w:rPr>
                <w:rFonts w:ascii="Calibri" w:hAnsi="Calibri" w:cs="Calibri"/>
                <w:bCs/>
                <w:color w:val="C00000"/>
              </w:rPr>
              <w:t xml:space="preserve">@ </w:t>
            </w:r>
            <w:r w:rsidRPr="00C85CF6">
              <w:rPr>
                <w:rFonts w:ascii="Calibri" w:hAnsi="Calibri" w:cs="Calibri"/>
                <w:bCs/>
                <w:color w:val="000000"/>
              </w:rPr>
              <w:t>Austin, TX</w:t>
            </w:r>
          </w:p>
          <w:p w14:paraId="19C803BD" w14:textId="77777777" w:rsidR="00A45024" w:rsidRPr="00C85CF6" w:rsidRDefault="00F75FBF" w:rsidP="00D25FFA">
            <w:pPr>
              <w:ind w:left="479"/>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2E74B5"/>
              </w:rPr>
            </w:pPr>
            <w:hyperlink r:id="rId29" w:history="1">
              <w:r w:rsidR="00A45024" w:rsidRPr="00C85CF6">
                <w:rPr>
                  <w:rStyle w:val="Hyperlink"/>
                  <w:rFonts w:ascii="Calibri" w:hAnsi="Calibri" w:cs="Calibri"/>
                  <w:bCs/>
                  <w:color w:val="2E74B5"/>
                </w:rPr>
                <w:t>www.schoolcounselor.org</w:t>
              </w:r>
            </w:hyperlink>
          </w:p>
        </w:tc>
      </w:tr>
      <w:tr w:rsidR="00A45024" w14:paraId="33F9F6A3" w14:textId="77777777" w:rsidTr="00D25FFA">
        <w:trPr>
          <w:jc w:val="center"/>
        </w:trPr>
        <w:tc>
          <w:tcPr>
            <w:cnfStyle w:val="001000000000" w:firstRow="0" w:lastRow="0" w:firstColumn="1" w:lastColumn="0" w:oddVBand="0" w:evenVBand="0" w:oddHBand="0" w:evenHBand="0" w:firstRowFirstColumn="0" w:firstRowLastColumn="0" w:lastRowFirstColumn="0" w:lastRowLastColumn="0"/>
            <w:tcW w:w="5395" w:type="dxa"/>
          </w:tcPr>
          <w:p w14:paraId="35B132CB" w14:textId="77777777" w:rsidR="00A45024" w:rsidRPr="00C85CF6" w:rsidRDefault="00A45024" w:rsidP="00D25FFA">
            <w:pPr>
              <w:pStyle w:val="Heading3"/>
              <w:spacing w:before="0"/>
              <w:ind w:left="479" w:hanging="479"/>
              <w:jc w:val="center"/>
              <w:outlineLvl w:val="2"/>
              <w:rPr>
                <w:rFonts w:ascii="Calibri" w:hAnsi="Calibri" w:cs="Calibri"/>
                <w:b/>
                <w:bCs w:val="0"/>
                <w:color w:val="000000"/>
                <w:sz w:val="24"/>
              </w:rPr>
            </w:pPr>
            <w:r w:rsidRPr="00C85CF6">
              <w:rPr>
                <w:rFonts w:ascii="Calibri" w:hAnsi="Calibri" w:cs="Calibri"/>
                <w:b/>
                <w:bCs w:val="0"/>
                <w:color w:val="000000"/>
                <w:sz w:val="24"/>
              </w:rPr>
              <w:t>Counselor Education Growth Conference</w:t>
            </w:r>
          </w:p>
          <w:p w14:paraId="69F65CC7" w14:textId="77777777" w:rsidR="00A45024" w:rsidRPr="00C85CF6" w:rsidRDefault="00A45024" w:rsidP="00D25FFA">
            <w:pPr>
              <w:pStyle w:val="Heading3"/>
              <w:spacing w:before="0"/>
              <w:ind w:left="479" w:hanging="479"/>
              <w:jc w:val="center"/>
              <w:outlineLvl w:val="2"/>
              <w:rPr>
                <w:rFonts w:ascii="Calibri" w:hAnsi="Calibri" w:cs="Calibri"/>
                <w:b/>
                <w:bCs w:val="0"/>
                <w:color w:val="000000"/>
                <w:sz w:val="24"/>
              </w:rPr>
            </w:pPr>
          </w:p>
        </w:tc>
        <w:tc>
          <w:tcPr>
            <w:tcW w:w="5395" w:type="dxa"/>
          </w:tcPr>
          <w:p w14:paraId="2B521FA0" w14:textId="77777777" w:rsidR="00A45024" w:rsidRPr="00C85CF6" w:rsidRDefault="00A45024" w:rsidP="00D25FFA">
            <w:pPr>
              <w:ind w:left="479"/>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C85CF6">
              <w:rPr>
                <w:rFonts w:ascii="Calibri" w:hAnsi="Calibri" w:cs="Calibri"/>
                <w:bCs/>
                <w:color w:val="000000"/>
              </w:rPr>
              <w:t xml:space="preserve">February 18, 2022 </w:t>
            </w:r>
            <w:r w:rsidRPr="00C85CF6">
              <w:rPr>
                <w:rFonts w:ascii="Calibri" w:hAnsi="Calibri" w:cs="Calibri"/>
                <w:bCs/>
                <w:color w:val="C00000"/>
              </w:rPr>
              <w:t xml:space="preserve">@ </w:t>
            </w:r>
            <w:r w:rsidRPr="00C85CF6">
              <w:rPr>
                <w:rFonts w:ascii="Calibri" w:hAnsi="Calibri" w:cs="Calibri"/>
                <w:bCs/>
                <w:color w:val="000000"/>
              </w:rPr>
              <w:t>Virtual</w:t>
            </w:r>
          </w:p>
          <w:p w14:paraId="08941518" w14:textId="77777777" w:rsidR="00A45024" w:rsidRPr="00C85CF6" w:rsidRDefault="00A45024" w:rsidP="00D25FFA">
            <w:pPr>
              <w:ind w:left="479"/>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2E74B5"/>
              </w:rPr>
            </w:pPr>
            <w:r w:rsidRPr="00C85CF6">
              <w:rPr>
                <w:rFonts w:ascii="Calibri" w:hAnsi="Calibri" w:cs="Calibri"/>
                <w:bCs/>
                <w:color w:val="2E74B5"/>
              </w:rPr>
              <w:t>depts.ttu.edu/education/webinars/counselor-education-growth-conference/index.php</w:t>
            </w:r>
          </w:p>
        </w:tc>
      </w:tr>
      <w:tr w:rsidR="00A45024" w14:paraId="50381303" w14:textId="77777777" w:rsidTr="00D25F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14:paraId="1777988B" w14:textId="77777777" w:rsidR="00A45024" w:rsidRPr="00C85CF6" w:rsidRDefault="00A45024" w:rsidP="00D25FFA">
            <w:pPr>
              <w:pStyle w:val="Heading3"/>
              <w:spacing w:before="0"/>
              <w:ind w:left="479" w:hanging="479"/>
              <w:jc w:val="center"/>
              <w:outlineLvl w:val="2"/>
              <w:rPr>
                <w:rFonts w:ascii="Calibri" w:hAnsi="Calibri" w:cs="Calibri"/>
                <w:b/>
                <w:bCs w:val="0"/>
                <w:color w:val="000000"/>
                <w:sz w:val="24"/>
              </w:rPr>
            </w:pPr>
            <w:r w:rsidRPr="00C85CF6">
              <w:rPr>
                <w:rFonts w:ascii="Calibri" w:hAnsi="Calibri" w:cs="Calibri"/>
                <w:b/>
                <w:bCs w:val="0"/>
                <w:color w:val="000000"/>
                <w:sz w:val="24"/>
              </w:rPr>
              <w:t>International Association of Marriage and Family</w:t>
            </w:r>
            <w:r>
              <w:rPr>
                <w:rFonts w:ascii="Calibri" w:hAnsi="Calibri" w:cs="Calibri"/>
                <w:b/>
                <w:bCs w:val="0"/>
                <w:color w:val="000000"/>
                <w:sz w:val="24"/>
              </w:rPr>
              <w:t xml:space="preserve"> </w:t>
            </w:r>
            <w:r w:rsidRPr="00C85CF6">
              <w:rPr>
                <w:rFonts w:ascii="Calibri" w:hAnsi="Calibri" w:cs="Calibri"/>
                <w:b/>
                <w:bCs w:val="0"/>
                <w:color w:val="000000"/>
                <w:sz w:val="24"/>
              </w:rPr>
              <w:t>Counselors Conference</w:t>
            </w:r>
          </w:p>
        </w:tc>
        <w:tc>
          <w:tcPr>
            <w:tcW w:w="5395" w:type="dxa"/>
          </w:tcPr>
          <w:p w14:paraId="6223D15A" w14:textId="77777777" w:rsidR="00A45024" w:rsidRPr="00C85CF6" w:rsidRDefault="00A45024" w:rsidP="00D25FFA">
            <w:pPr>
              <w:ind w:left="479"/>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sidRPr="00C85CF6">
              <w:rPr>
                <w:rFonts w:ascii="Calibri" w:hAnsi="Calibri" w:cs="Calibri"/>
                <w:bCs/>
                <w:color w:val="000000"/>
              </w:rPr>
              <w:t xml:space="preserve">January 27-29, 2022 </w:t>
            </w:r>
            <w:r w:rsidRPr="00C85CF6">
              <w:rPr>
                <w:rFonts w:ascii="Calibri" w:hAnsi="Calibri" w:cs="Calibri"/>
                <w:bCs/>
                <w:color w:val="C00000"/>
              </w:rPr>
              <w:t xml:space="preserve">@ </w:t>
            </w:r>
            <w:r w:rsidRPr="00C85CF6">
              <w:rPr>
                <w:rFonts w:ascii="Calibri" w:hAnsi="Calibri" w:cs="Calibri"/>
                <w:bCs/>
                <w:color w:val="000000"/>
              </w:rPr>
              <w:t>New Orleans, LA</w:t>
            </w:r>
          </w:p>
          <w:p w14:paraId="13236721" w14:textId="77777777" w:rsidR="00A45024" w:rsidRPr="00C85CF6" w:rsidRDefault="00F75FBF" w:rsidP="00D25FFA">
            <w:pPr>
              <w:ind w:left="480"/>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2E74B5"/>
              </w:rPr>
            </w:pPr>
            <w:hyperlink r:id="rId30" w:history="1">
              <w:r w:rsidR="00A45024" w:rsidRPr="00C85CF6">
                <w:rPr>
                  <w:rStyle w:val="Hyperlink"/>
                  <w:rFonts w:ascii="Calibri" w:hAnsi="Calibri" w:cs="Calibri"/>
                  <w:bCs/>
                  <w:color w:val="2E74B5"/>
                </w:rPr>
                <w:t>http://www.iamfconline.org/</w:t>
              </w:r>
            </w:hyperlink>
          </w:p>
        </w:tc>
      </w:tr>
      <w:tr w:rsidR="00A45024" w14:paraId="00763B8D" w14:textId="77777777" w:rsidTr="00D25FFA">
        <w:trPr>
          <w:jc w:val="center"/>
        </w:trPr>
        <w:tc>
          <w:tcPr>
            <w:cnfStyle w:val="001000000000" w:firstRow="0" w:lastRow="0" w:firstColumn="1" w:lastColumn="0" w:oddVBand="0" w:evenVBand="0" w:oddHBand="0" w:evenHBand="0" w:firstRowFirstColumn="0" w:firstRowLastColumn="0" w:lastRowFirstColumn="0" w:lastRowLastColumn="0"/>
            <w:tcW w:w="5395" w:type="dxa"/>
          </w:tcPr>
          <w:p w14:paraId="123E3282" w14:textId="77777777" w:rsidR="00A45024" w:rsidRPr="00C85CF6" w:rsidRDefault="00A45024" w:rsidP="00D25FFA">
            <w:pPr>
              <w:pStyle w:val="Heading3"/>
              <w:spacing w:before="0"/>
              <w:ind w:left="479" w:hanging="479"/>
              <w:jc w:val="center"/>
              <w:outlineLvl w:val="2"/>
              <w:rPr>
                <w:rFonts w:ascii="Calibri" w:hAnsi="Calibri" w:cs="Calibri"/>
                <w:b/>
                <w:bCs w:val="0"/>
                <w:color w:val="000000"/>
                <w:sz w:val="24"/>
              </w:rPr>
            </w:pPr>
            <w:r w:rsidRPr="00C85CF6">
              <w:rPr>
                <w:rFonts w:ascii="Calibri" w:hAnsi="Calibri" w:cs="Calibri"/>
                <w:b/>
                <w:bCs w:val="0"/>
                <w:color w:val="000000"/>
                <w:sz w:val="24"/>
              </w:rPr>
              <w:t>National Career Development Association Conference</w:t>
            </w:r>
          </w:p>
        </w:tc>
        <w:tc>
          <w:tcPr>
            <w:tcW w:w="5395" w:type="dxa"/>
          </w:tcPr>
          <w:p w14:paraId="77246596" w14:textId="77777777" w:rsidR="00A45024" w:rsidRPr="00C85CF6" w:rsidRDefault="00A45024" w:rsidP="00D25FFA">
            <w:pPr>
              <w:ind w:left="479"/>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C85CF6">
              <w:rPr>
                <w:rFonts w:ascii="Calibri" w:hAnsi="Calibri" w:cs="Calibri"/>
                <w:bCs/>
                <w:color w:val="000000"/>
              </w:rPr>
              <w:t xml:space="preserve">June 27-29, 2022 </w:t>
            </w:r>
            <w:r w:rsidRPr="00C85CF6">
              <w:rPr>
                <w:rFonts w:ascii="Calibri" w:hAnsi="Calibri" w:cs="Calibri"/>
                <w:bCs/>
                <w:color w:val="C00000"/>
              </w:rPr>
              <w:t xml:space="preserve">@ </w:t>
            </w:r>
            <w:r w:rsidRPr="00C85CF6">
              <w:rPr>
                <w:rFonts w:ascii="Calibri" w:hAnsi="Calibri" w:cs="Calibri"/>
                <w:bCs/>
                <w:color w:val="000000"/>
              </w:rPr>
              <w:t>Anaheim, CA</w:t>
            </w:r>
          </w:p>
          <w:p w14:paraId="4A5A2CD1" w14:textId="77777777" w:rsidR="00A45024" w:rsidRPr="00C85CF6" w:rsidRDefault="00F75FBF" w:rsidP="00D25FFA">
            <w:pPr>
              <w:ind w:left="479"/>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2E74B5"/>
              </w:rPr>
            </w:pPr>
            <w:hyperlink r:id="rId31" w:history="1">
              <w:r w:rsidR="00A45024" w:rsidRPr="00C85CF6">
                <w:rPr>
                  <w:rStyle w:val="Hyperlink"/>
                  <w:rFonts w:ascii="Calibri" w:hAnsi="Calibri" w:cs="Calibri"/>
                  <w:bCs/>
                  <w:color w:val="2E74B5"/>
                </w:rPr>
                <w:t>www.ncda.org</w:t>
              </w:r>
            </w:hyperlink>
          </w:p>
        </w:tc>
      </w:tr>
      <w:tr w:rsidR="00021ACC" w14:paraId="1CE08758" w14:textId="77777777" w:rsidTr="00D25F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14:paraId="52D739BB" w14:textId="404E8EAD" w:rsidR="00021ACC" w:rsidRPr="00C85CF6" w:rsidRDefault="00021ACC" w:rsidP="00021ACC">
            <w:pPr>
              <w:ind w:left="479" w:hanging="450"/>
              <w:jc w:val="center"/>
              <w:rPr>
                <w:rFonts w:ascii="Calibri" w:hAnsi="Calibri" w:cs="Calibri"/>
                <w:bCs w:val="0"/>
                <w:color w:val="000000"/>
              </w:rPr>
            </w:pPr>
            <w:r w:rsidRPr="00C85CF6">
              <w:rPr>
                <w:rFonts w:ascii="Calibri" w:hAnsi="Calibri" w:cs="Calibri"/>
                <w:bCs w:val="0"/>
                <w:color w:val="000000"/>
              </w:rPr>
              <w:t>Texas Counseling Association Conference</w:t>
            </w:r>
          </w:p>
        </w:tc>
        <w:tc>
          <w:tcPr>
            <w:tcW w:w="5395" w:type="dxa"/>
          </w:tcPr>
          <w:p w14:paraId="2A8BC1EF" w14:textId="77777777" w:rsidR="00021ACC" w:rsidRPr="00C85CF6" w:rsidRDefault="00021ACC" w:rsidP="00021ACC">
            <w:pPr>
              <w:ind w:left="479"/>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sidRPr="00C85CF6">
              <w:rPr>
                <w:rFonts w:ascii="Calibri" w:hAnsi="Calibri" w:cs="Calibri"/>
                <w:bCs/>
                <w:color w:val="000000"/>
              </w:rPr>
              <w:t xml:space="preserve">November 10-11, 2022 </w:t>
            </w:r>
            <w:r w:rsidRPr="00C85CF6">
              <w:rPr>
                <w:rFonts w:ascii="Calibri" w:hAnsi="Calibri" w:cs="Calibri"/>
                <w:bCs/>
                <w:color w:val="C00000"/>
              </w:rPr>
              <w:t xml:space="preserve">@ </w:t>
            </w:r>
            <w:r w:rsidRPr="00C85CF6">
              <w:rPr>
                <w:rFonts w:ascii="Calibri" w:hAnsi="Calibri" w:cs="Calibri"/>
                <w:bCs/>
                <w:color w:val="000000"/>
              </w:rPr>
              <w:t>Dallas, TX</w:t>
            </w:r>
          </w:p>
          <w:p w14:paraId="04CBE36D" w14:textId="4E9BC7AA" w:rsidR="00021ACC" w:rsidRPr="00C85CF6" w:rsidRDefault="00F75FBF" w:rsidP="00021ACC">
            <w:pPr>
              <w:ind w:left="479"/>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2E74B5"/>
              </w:rPr>
            </w:pPr>
            <w:hyperlink r:id="rId32" w:history="1">
              <w:r w:rsidR="00021ACC" w:rsidRPr="00C85CF6">
                <w:rPr>
                  <w:rStyle w:val="Hyperlink"/>
                  <w:rFonts w:ascii="Calibri" w:hAnsi="Calibri" w:cs="Calibri"/>
                  <w:bCs/>
                </w:rPr>
                <w:t>www.txca.org</w:t>
              </w:r>
            </w:hyperlink>
          </w:p>
        </w:tc>
      </w:tr>
      <w:tr w:rsidR="00021ACC" w14:paraId="5DFBDDD1" w14:textId="77777777" w:rsidTr="00D25FFA">
        <w:trPr>
          <w:jc w:val="center"/>
        </w:trPr>
        <w:tc>
          <w:tcPr>
            <w:cnfStyle w:val="001000000000" w:firstRow="0" w:lastRow="0" w:firstColumn="1" w:lastColumn="0" w:oddVBand="0" w:evenVBand="0" w:oddHBand="0" w:evenHBand="0" w:firstRowFirstColumn="0" w:firstRowLastColumn="0" w:lastRowFirstColumn="0" w:lastRowLastColumn="0"/>
            <w:tcW w:w="5395" w:type="dxa"/>
          </w:tcPr>
          <w:p w14:paraId="6CB4FE07" w14:textId="4947966E" w:rsidR="00021ACC" w:rsidRPr="00C85CF6" w:rsidRDefault="00021ACC" w:rsidP="00021ACC">
            <w:pPr>
              <w:ind w:left="479" w:hanging="450"/>
              <w:jc w:val="center"/>
              <w:rPr>
                <w:rFonts w:ascii="Calibri" w:hAnsi="Calibri" w:cs="Calibri"/>
                <w:bCs w:val="0"/>
                <w:color w:val="000000"/>
              </w:rPr>
            </w:pPr>
            <w:r w:rsidRPr="00C85CF6">
              <w:rPr>
                <w:rFonts w:ascii="Calibri" w:hAnsi="Calibri" w:cs="Calibri"/>
                <w:bCs w:val="0"/>
                <w:color w:val="000000"/>
              </w:rPr>
              <w:t>Texas Professional School Counselor Conference</w:t>
            </w:r>
          </w:p>
        </w:tc>
        <w:tc>
          <w:tcPr>
            <w:tcW w:w="5395" w:type="dxa"/>
          </w:tcPr>
          <w:p w14:paraId="5A62D359" w14:textId="77777777" w:rsidR="00021ACC" w:rsidRPr="00C85CF6" w:rsidRDefault="00021ACC" w:rsidP="00021ACC">
            <w:pPr>
              <w:ind w:left="480"/>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C85CF6">
              <w:rPr>
                <w:rFonts w:ascii="Calibri" w:hAnsi="Calibri" w:cs="Calibri"/>
                <w:bCs/>
                <w:color w:val="000000"/>
              </w:rPr>
              <w:t xml:space="preserve">February 13-15, 2022 </w:t>
            </w:r>
            <w:r w:rsidRPr="00C85CF6">
              <w:rPr>
                <w:rFonts w:ascii="Calibri" w:hAnsi="Calibri" w:cs="Calibri"/>
                <w:bCs/>
                <w:color w:val="C00000"/>
              </w:rPr>
              <w:t xml:space="preserve">@ </w:t>
            </w:r>
            <w:r w:rsidRPr="00C85CF6">
              <w:rPr>
                <w:rFonts w:ascii="Calibri" w:hAnsi="Calibri" w:cs="Calibri"/>
                <w:bCs/>
                <w:color w:val="000000"/>
              </w:rPr>
              <w:t>Round Rock, TX</w:t>
            </w:r>
          </w:p>
          <w:p w14:paraId="7E31F7C9" w14:textId="1C52F1EC" w:rsidR="00021ACC" w:rsidRPr="00C85CF6" w:rsidRDefault="00F75FBF" w:rsidP="00021ACC">
            <w:pPr>
              <w:ind w:left="479"/>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2E74B5"/>
              </w:rPr>
            </w:pPr>
            <w:hyperlink r:id="rId33" w:history="1">
              <w:r w:rsidR="00021ACC" w:rsidRPr="00C85CF6">
                <w:rPr>
                  <w:rStyle w:val="Hyperlink"/>
                  <w:rFonts w:ascii="Calibri" w:hAnsi="Calibri" w:cs="Calibri"/>
                  <w:bCs/>
                  <w:color w:val="2E74B5"/>
                </w:rPr>
                <w:t>http://txca.org/tsca/</w:t>
              </w:r>
            </w:hyperlink>
          </w:p>
        </w:tc>
      </w:tr>
    </w:tbl>
    <w:p w14:paraId="2BCAA613" w14:textId="77777777" w:rsidR="00434A50" w:rsidRDefault="00434A50" w:rsidP="00A45024">
      <w:pPr>
        <w:outlineLvl w:val="1"/>
        <w:rPr>
          <w:rFonts w:ascii="Charter Roman" w:hAnsi="Charter Roman"/>
          <w:b/>
          <w:color w:val="C00000"/>
          <w:sz w:val="32"/>
          <w:szCs w:val="32"/>
        </w:rPr>
      </w:pPr>
    </w:p>
    <w:p w14:paraId="41E5E267" w14:textId="4B30D791" w:rsidR="00A45024" w:rsidRDefault="00434A50" w:rsidP="00A45024">
      <w:pPr>
        <w:outlineLvl w:val="1"/>
        <w:rPr>
          <w:rFonts w:ascii="Charter Roman" w:hAnsi="Charter Roman"/>
          <w:b/>
          <w:color w:val="C00000"/>
          <w:sz w:val="32"/>
          <w:szCs w:val="32"/>
        </w:rPr>
      </w:pPr>
      <w:r>
        <w:rPr>
          <w:rFonts w:ascii="Charter Roman" w:hAnsi="Charter Roman"/>
          <w:b/>
          <w:noProof/>
          <w:color w:val="C00000"/>
          <w:sz w:val="32"/>
          <w:szCs w:val="32"/>
        </w:rPr>
        <mc:AlternateContent>
          <mc:Choice Requires="wps">
            <w:drawing>
              <wp:anchor distT="0" distB="0" distL="114300" distR="114300" simplePos="0" relativeHeight="251660288" behindDoc="0" locked="0" layoutInCell="1" allowOverlap="1" wp14:anchorId="073B428D" wp14:editId="3E061618">
                <wp:simplePos x="0" y="0"/>
                <wp:positionH relativeFrom="column">
                  <wp:posOffset>4812890</wp:posOffset>
                </wp:positionH>
                <wp:positionV relativeFrom="paragraph">
                  <wp:posOffset>483092</wp:posOffset>
                </wp:positionV>
                <wp:extent cx="1982708" cy="2168074"/>
                <wp:effectExtent l="0" t="0" r="11430" b="16510"/>
                <wp:wrapNone/>
                <wp:docPr id="9" name="Text Box 9"/>
                <wp:cNvGraphicFramePr/>
                <a:graphic xmlns:a="http://schemas.openxmlformats.org/drawingml/2006/main">
                  <a:graphicData uri="http://schemas.microsoft.com/office/word/2010/wordprocessingShape">
                    <wps:wsp>
                      <wps:cNvSpPr txBox="1"/>
                      <wps:spPr>
                        <a:xfrm>
                          <a:off x="0" y="0"/>
                          <a:ext cx="1982708" cy="2168074"/>
                        </a:xfrm>
                        <a:prstGeom prst="rect">
                          <a:avLst/>
                        </a:prstGeom>
                        <a:solidFill>
                          <a:schemeClr val="lt1"/>
                        </a:solidFill>
                        <a:ln w="6350">
                          <a:solidFill>
                            <a:prstClr val="black"/>
                          </a:solidFill>
                        </a:ln>
                      </wps:spPr>
                      <wps:txbx>
                        <w:txbxContent>
                          <w:p w14:paraId="09A2296A" w14:textId="1FB422AE" w:rsidR="00434A50" w:rsidRPr="00277B56" w:rsidRDefault="00434A50" w:rsidP="00434A50">
                            <w:pPr>
                              <w:outlineLvl w:val="1"/>
                              <w:rPr>
                                <w:rFonts w:ascii="Charter Roman" w:hAnsi="Charter Roman"/>
                                <w:b/>
                              </w:rPr>
                            </w:pPr>
                            <w:r w:rsidRPr="00277B56">
                              <w:rPr>
                                <w:rFonts w:ascii="Charter Roman" w:hAnsi="Charter Roman"/>
                                <w:b/>
                                <w:color w:val="C00000"/>
                              </w:rPr>
                              <w:t xml:space="preserve">Pictured: </w:t>
                            </w:r>
                            <w:r w:rsidRPr="00277B56">
                              <w:rPr>
                                <w:rFonts w:ascii="Charter Roman" w:hAnsi="Charter Roman"/>
                                <w:b/>
                              </w:rPr>
                              <w:t>Members of the 2021 TTU Doctoral Cohort at the Texas Counseling Association (TCA) Professional Conference in November alongside</w:t>
                            </w:r>
                            <w:r w:rsidR="00277B56" w:rsidRPr="00277B56">
                              <w:rPr>
                                <w:rFonts w:ascii="Charter Roman" w:hAnsi="Charter Roman"/>
                                <w:b/>
                              </w:rPr>
                              <w:t xml:space="preserve"> Dr. Thelma Duffey (left) and Dr. Judy Daniels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B428D" id="Text Box 9" o:spid="_x0000_s1027" type="#_x0000_t202" style="position:absolute;margin-left:378.95pt;margin-top:38.05pt;width:156.1pt;height:17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" fillcolor="white [3201]" strokeweight=".5pt">
                <v:textbox>
                  <w:txbxContent>
                    <w:p w14:paraId="09A2296A" w14:textId="1FB422AE" w:rsidR="00434A50" w:rsidRPr="00277B56" w:rsidRDefault="00434A50" w:rsidP="00434A50">
                      <w:pPr>
                        <w:outlineLvl w:val="1"/>
                        <w:rPr>
                          <w:rFonts w:ascii="Charter Roman" w:hAnsi="Charter Roman"/>
                          <w:b/>
                        </w:rPr>
                      </w:pPr>
                      <w:r w:rsidRPr="00277B56">
                        <w:rPr>
                          <w:rFonts w:ascii="Charter Roman" w:hAnsi="Charter Roman"/>
                          <w:b/>
                          <w:color w:val="C00000"/>
                        </w:rPr>
                        <w:t xml:space="preserve">Pictured: </w:t>
                      </w:r>
                      <w:r w:rsidRPr="00277B56">
                        <w:rPr>
                          <w:rFonts w:ascii="Charter Roman" w:hAnsi="Charter Roman"/>
                          <w:b/>
                        </w:rPr>
                        <w:t>Members of the 2021 TTU Doctoral Cohort at the Texas Counseling Association (TCA) Professional Conference in November alongside</w:t>
                      </w:r>
                      <w:r w:rsidR="00277B56" w:rsidRPr="00277B56">
                        <w:rPr>
                          <w:rFonts w:ascii="Charter Roman" w:hAnsi="Charter Roman"/>
                          <w:b/>
                        </w:rPr>
                        <w:t xml:space="preserve"> Dr. Thelma Duffey (left) and Dr. Judy Daniels (right).</w:t>
                      </w:r>
                    </w:p>
                  </w:txbxContent>
                </v:textbox>
              </v:shape>
            </w:pict>
          </mc:Fallback>
        </mc:AlternateContent>
      </w:r>
      <w:r>
        <w:rPr>
          <w:rFonts w:ascii="Charter Roman" w:hAnsi="Charter Roman"/>
          <w:b/>
          <w:noProof/>
          <w:color w:val="C00000"/>
          <w:sz w:val="32"/>
          <w:szCs w:val="32"/>
        </w:rPr>
        <w:drawing>
          <wp:inline distT="0" distB="0" distL="0" distR="0" wp14:anchorId="225E445F" wp14:editId="541BD9BF">
            <wp:extent cx="4591867" cy="2624896"/>
            <wp:effectExtent l="25400" t="25400" r="31115" b="29845"/>
            <wp:docPr id="8" name="Picture 8"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posing for a photo&#10;&#10;Description automatically generated"/>
                    <pic:cNvPicPr/>
                  </pic:nvPicPr>
                  <pic:blipFill rotWithShape="1">
                    <a:blip r:embed="rId34" cstate="print">
                      <a:extLst>
                        <a:ext uri="{28A0092B-C50C-407E-A947-70E740481C1C}">
                          <a14:useLocalDpi xmlns:a14="http://schemas.microsoft.com/office/drawing/2010/main" val="0"/>
                        </a:ext>
                      </a:extLst>
                    </a:blip>
                    <a:srcRect l="2112" t="3926"/>
                    <a:stretch/>
                  </pic:blipFill>
                  <pic:spPr bwMode="auto">
                    <a:xfrm>
                      <a:off x="0" y="0"/>
                      <a:ext cx="4619699" cy="2640806"/>
                    </a:xfrm>
                    <a:prstGeom prst="rect">
                      <a:avLst/>
                    </a:prstGeom>
                    <a:ln w="19050">
                      <a:solidFill>
                        <a:schemeClr val="bg2">
                          <a:lumMod val="75000"/>
                        </a:schemeClr>
                      </a:solidFill>
                    </a:ln>
                    <a:extLst>
                      <a:ext uri="{53640926-AAD7-44D8-BBD7-CCE9431645EC}">
                        <a14:shadowObscured xmlns:a14="http://schemas.microsoft.com/office/drawing/2010/main"/>
                      </a:ext>
                    </a:extLst>
                  </pic:spPr>
                </pic:pic>
              </a:graphicData>
            </a:graphic>
          </wp:inline>
        </w:drawing>
      </w:r>
    </w:p>
    <w:p w14:paraId="7A027434" w14:textId="79652188" w:rsidR="00434A50" w:rsidRDefault="00434A50" w:rsidP="00A45024">
      <w:pPr>
        <w:outlineLvl w:val="1"/>
        <w:rPr>
          <w:rFonts w:ascii="Charter Roman" w:hAnsi="Charter Roman"/>
          <w:b/>
          <w:color w:val="C00000"/>
          <w:sz w:val="32"/>
          <w:szCs w:val="32"/>
        </w:rPr>
      </w:pPr>
    </w:p>
    <w:p w14:paraId="37C44549" w14:textId="77777777" w:rsidR="0061454E" w:rsidRDefault="0061454E" w:rsidP="00A45024">
      <w:pPr>
        <w:outlineLvl w:val="1"/>
        <w:rPr>
          <w:rFonts w:ascii="Charter Roman" w:hAnsi="Charter Roman"/>
          <w:b/>
          <w:color w:val="C00000"/>
          <w:sz w:val="32"/>
          <w:szCs w:val="32"/>
        </w:rPr>
      </w:pPr>
    </w:p>
    <w:p w14:paraId="281AE36C" w14:textId="48727854" w:rsidR="00A45024" w:rsidRPr="00D86772" w:rsidRDefault="000A00C6" w:rsidP="00A45024">
      <w:pPr>
        <w:outlineLvl w:val="1"/>
        <w:rPr>
          <w:rFonts w:ascii="Charter Roman" w:hAnsi="Charter Roman" w:cs="Arial"/>
          <w:b/>
          <w:bCs/>
          <w:color w:val="C00000"/>
          <w:sz w:val="36"/>
          <w:szCs w:val="36"/>
        </w:rPr>
      </w:pPr>
      <w:r>
        <w:rPr>
          <w:rFonts w:ascii="Charter Roman" w:hAnsi="Charter Roman"/>
          <w:b/>
          <w:color w:val="C00000"/>
          <w:sz w:val="32"/>
          <w:szCs w:val="32"/>
        </w:rPr>
        <w:t>TTU</w:t>
      </w:r>
      <w:r w:rsidR="00A45024">
        <w:rPr>
          <w:rFonts w:ascii="Charter Roman" w:hAnsi="Charter Roman"/>
          <w:b/>
          <w:color w:val="C00000"/>
          <w:sz w:val="32"/>
          <w:szCs w:val="32"/>
        </w:rPr>
        <w:t xml:space="preserve"> Counselor Education </w:t>
      </w:r>
      <w:r w:rsidR="00A45024" w:rsidRPr="00D86772">
        <w:rPr>
          <w:rFonts w:ascii="Charter Roman" w:hAnsi="Charter Roman"/>
          <w:b/>
          <w:color w:val="C00000"/>
          <w:sz w:val="32"/>
          <w:szCs w:val="32"/>
        </w:rPr>
        <w:t>2021 Updated Program Objectives</w:t>
      </w:r>
    </w:p>
    <w:p w14:paraId="2A93713D" w14:textId="77777777" w:rsidR="00A45024" w:rsidRPr="00ED0F2C" w:rsidRDefault="00A45024" w:rsidP="00A45024">
      <w:pPr>
        <w:rPr>
          <w:rFonts w:cstheme="minorHAnsi"/>
          <w:color w:val="000000"/>
        </w:rPr>
      </w:pPr>
      <w:r w:rsidRPr="00ED0F2C">
        <w:rPr>
          <w:rFonts w:cstheme="minorHAnsi"/>
          <w:color w:val="000000"/>
        </w:rPr>
        <w:t>There are updated Counselor Education Program Objectives based on feedback from students, graduates, employers, site supervisors, and advisory board members from the Fall 2016-Summer 2021 Program Evaluation. These changes were unanimously approved by the Counselor Education Program core faculty and by the Counselor Education Advisory Board. Below is more information concerning the program objectives</w:t>
      </w:r>
    </w:p>
    <w:p w14:paraId="756C042E" w14:textId="77777777" w:rsidR="00A45024" w:rsidRPr="00ED0F2C" w:rsidRDefault="00A45024" w:rsidP="00A45024">
      <w:pPr>
        <w:rPr>
          <w:rFonts w:cstheme="minorHAnsi"/>
          <w:color w:val="000000"/>
        </w:rPr>
      </w:pPr>
    </w:p>
    <w:p w14:paraId="4BE93C71" w14:textId="51723674" w:rsidR="00A45024" w:rsidRPr="00ED0F2C" w:rsidRDefault="00A45024" w:rsidP="00A45024">
      <w:pPr>
        <w:rPr>
          <w:rFonts w:cstheme="minorHAnsi"/>
          <w:color w:val="000000"/>
        </w:rPr>
      </w:pPr>
      <w:r w:rsidRPr="00ED0F2C">
        <w:rPr>
          <w:rFonts w:cstheme="minorHAnsi"/>
          <w:color w:val="000000"/>
        </w:rPr>
        <w:t xml:space="preserve">Program objectives represent a map or plan for meeting learning outcomes of a program. Specifically, the Counselor Education </w:t>
      </w:r>
      <w:r w:rsidR="000A00C6">
        <w:rPr>
          <w:rFonts w:cstheme="minorHAnsi"/>
          <w:color w:val="000000"/>
        </w:rPr>
        <w:t>Program's</w:t>
      </w:r>
      <w:r w:rsidRPr="00ED0F2C">
        <w:rPr>
          <w:rFonts w:cstheme="minorHAnsi"/>
          <w:color w:val="000000"/>
        </w:rPr>
        <w:t xml:space="preserve"> Objectives were developed to communicate the desired learning activities of </w:t>
      </w:r>
      <w:r w:rsidRPr="00ED0F2C">
        <w:rPr>
          <w:rFonts w:cstheme="minorHAnsi"/>
          <w:color w:val="000000"/>
        </w:rPr>
        <w:lastRenderedPageBreak/>
        <w:t xml:space="preserve">the program. Further, the objectives were developed based on feedback about the program from students, graduates, site supervisors, advisory board members, and employers. Using themes from the data, the faculty developed the program objectives and agreed upon them. The objectives are required by the </w:t>
      </w:r>
      <w:r w:rsidR="000A00C6">
        <w:rPr>
          <w:rFonts w:cstheme="minorHAnsi"/>
          <w:color w:val="000000"/>
        </w:rPr>
        <w:t>program's</w:t>
      </w:r>
      <w:r w:rsidRPr="00ED0F2C">
        <w:rPr>
          <w:rFonts w:cstheme="minorHAnsi"/>
          <w:color w:val="000000"/>
        </w:rPr>
        <w:t xml:space="preserve"> national accreditation agency CACREP (Council for the Accreditation for Counseling and Related Educational Programs). </w:t>
      </w:r>
      <w:r w:rsidR="000A00C6">
        <w:rPr>
          <w:rFonts w:cstheme="minorHAnsi"/>
        </w:rPr>
        <w:br/>
      </w:r>
    </w:p>
    <w:p w14:paraId="4DC08BE6" w14:textId="77777777" w:rsidR="00A45024" w:rsidRPr="00ED0F2C" w:rsidRDefault="00A45024" w:rsidP="00A45024">
      <w:pPr>
        <w:numPr>
          <w:ilvl w:val="0"/>
          <w:numId w:val="4"/>
        </w:numPr>
        <w:rPr>
          <w:rFonts w:cstheme="minorHAnsi"/>
          <w:color w:val="000000"/>
        </w:rPr>
      </w:pPr>
      <w:r w:rsidRPr="00ED0F2C">
        <w:rPr>
          <w:rFonts w:cstheme="minorHAnsi"/>
          <w:color w:val="000000"/>
        </w:rPr>
        <w:t xml:space="preserve">To support students in establishing a firm professional counseling/counselor education identity </w:t>
      </w:r>
    </w:p>
    <w:p w14:paraId="6EC3D004" w14:textId="77777777" w:rsidR="00A45024" w:rsidRPr="00ED0F2C" w:rsidRDefault="00A45024" w:rsidP="00A45024">
      <w:pPr>
        <w:numPr>
          <w:ilvl w:val="0"/>
          <w:numId w:val="4"/>
        </w:numPr>
        <w:rPr>
          <w:rFonts w:cstheme="minorHAnsi"/>
          <w:color w:val="000000"/>
        </w:rPr>
      </w:pPr>
      <w:r w:rsidRPr="00ED0F2C">
        <w:rPr>
          <w:rFonts w:cstheme="minorHAnsi"/>
          <w:color w:val="000000"/>
        </w:rPr>
        <w:t xml:space="preserve">To foster professional and personal growth in counseling students </w:t>
      </w:r>
    </w:p>
    <w:p w14:paraId="69102502" w14:textId="77777777" w:rsidR="00A45024" w:rsidRPr="00ED0F2C" w:rsidRDefault="00A45024" w:rsidP="00A45024">
      <w:pPr>
        <w:numPr>
          <w:ilvl w:val="0"/>
          <w:numId w:val="4"/>
        </w:numPr>
        <w:rPr>
          <w:rFonts w:cstheme="minorHAnsi"/>
          <w:color w:val="000000"/>
        </w:rPr>
      </w:pPr>
      <w:r w:rsidRPr="00ED0F2C">
        <w:rPr>
          <w:rFonts w:cstheme="minorHAnsi"/>
          <w:color w:val="000000"/>
        </w:rPr>
        <w:t xml:space="preserve">To create ethically responsible counselors </w:t>
      </w:r>
    </w:p>
    <w:p w14:paraId="2B68ABCC" w14:textId="77777777" w:rsidR="00A45024" w:rsidRPr="00ED0F2C" w:rsidRDefault="00A45024" w:rsidP="00A45024">
      <w:pPr>
        <w:numPr>
          <w:ilvl w:val="0"/>
          <w:numId w:val="4"/>
        </w:numPr>
        <w:rPr>
          <w:rFonts w:cstheme="minorHAnsi"/>
          <w:color w:val="000000"/>
        </w:rPr>
      </w:pPr>
      <w:r w:rsidRPr="00ED0F2C">
        <w:rPr>
          <w:rFonts w:cstheme="minorHAnsi"/>
          <w:color w:val="000000"/>
        </w:rPr>
        <w:t xml:space="preserve">To encourage counselors-in-training to contribute to the profession in a unique and specialized manner </w:t>
      </w:r>
    </w:p>
    <w:p w14:paraId="6993846D" w14:textId="77777777" w:rsidR="00A45024" w:rsidRPr="00ED0F2C" w:rsidRDefault="00A45024" w:rsidP="00A45024">
      <w:pPr>
        <w:numPr>
          <w:ilvl w:val="0"/>
          <w:numId w:val="4"/>
        </w:numPr>
        <w:rPr>
          <w:rFonts w:cstheme="minorHAnsi"/>
          <w:color w:val="000000"/>
        </w:rPr>
      </w:pPr>
      <w:r w:rsidRPr="00ED0F2C">
        <w:rPr>
          <w:rFonts w:cstheme="minorHAnsi"/>
          <w:color w:val="000000"/>
        </w:rPr>
        <w:t xml:space="preserve">To embody advocacy and social justice approaches and develop counselors-in-training who advocate for their clients and communities </w:t>
      </w:r>
    </w:p>
    <w:p w14:paraId="5B4C4933" w14:textId="77777777" w:rsidR="00A45024" w:rsidRPr="00ED0F2C" w:rsidRDefault="00A45024" w:rsidP="00A45024">
      <w:pPr>
        <w:rPr>
          <w:rFonts w:cstheme="minorHAnsi"/>
          <w:color w:val="000000"/>
        </w:rPr>
      </w:pPr>
    </w:p>
    <w:p w14:paraId="18A1102F" w14:textId="45EEA3EA" w:rsidR="00A45024" w:rsidRPr="00ED0F2C" w:rsidRDefault="00A45024" w:rsidP="00A45024">
      <w:pPr>
        <w:rPr>
          <w:rFonts w:cstheme="minorHAnsi"/>
          <w:color w:val="000000"/>
        </w:rPr>
      </w:pPr>
      <w:r w:rsidRPr="00ED0F2C">
        <w:rPr>
          <w:rFonts w:cstheme="minorHAnsi"/>
          <w:color w:val="000000"/>
        </w:rPr>
        <w:t>The following table</w:t>
      </w:r>
      <w:r w:rsidR="000A00C6">
        <w:rPr>
          <w:rFonts w:cstheme="minorHAnsi"/>
          <w:color w:val="000000"/>
        </w:rPr>
        <w:t>,</w:t>
      </w:r>
      <w:r w:rsidRPr="00ED0F2C">
        <w:rPr>
          <w:rFonts w:cstheme="minorHAnsi"/>
          <w:color w:val="000000"/>
        </w:rPr>
        <w:t xml:space="preserve"> titled Program Objectives Systematic Evaluation</w:t>
      </w:r>
      <w:r w:rsidR="000A00C6">
        <w:rPr>
          <w:rFonts w:cstheme="minorHAnsi"/>
          <w:color w:val="000000"/>
        </w:rPr>
        <w:t>,</w:t>
      </w:r>
      <w:r w:rsidRPr="00ED0F2C">
        <w:rPr>
          <w:rFonts w:cstheme="minorHAnsi"/>
          <w:color w:val="000000"/>
        </w:rPr>
        <w:t xml:space="preserve"> provides an overview of the program objectives and specific measures that evaluate the objectives. Specifically, the five program objectives are listed in the left column and the measures to evaluate the objectives are listed in the columns adjacent to the objectives.</w:t>
      </w:r>
      <w:r>
        <w:rPr>
          <w:rFonts w:cstheme="minorHAnsi"/>
          <w:color w:val="000000"/>
        </w:rPr>
        <w:t xml:space="preserve"> For details, open the file: </w:t>
      </w:r>
      <w:hyperlink r:id="rId35" w:history="1">
        <w:r w:rsidRPr="00ED0F2C">
          <w:rPr>
            <w:rStyle w:val="Hyperlink"/>
            <w:rFonts w:cstheme="minorHAnsi"/>
          </w:rPr>
          <w:t>program-objectives-systematic-evaluation-table.xlsx</w:t>
        </w:r>
      </w:hyperlink>
    </w:p>
    <w:p w14:paraId="75F688B4" w14:textId="77777777" w:rsidR="00A45024" w:rsidRDefault="00A45024" w:rsidP="00A45024">
      <w:pPr>
        <w:rPr>
          <w:color w:val="000000"/>
          <w:sz w:val="20"/>
          <w:szCs w:val="20"/>
        </w:rPr>
      </w:pPr>
    </w:p>
    <w:p w14:paraId="0DE752FC" w14:textId="77777777" w:rsidR="00A45024" w:rsidRPr="00ED0F2C" w:rsidRDefault="00A45024" w:rsidP="00A45024">
      <w:pPr>
        <w:rPr>
          <w:rFonts w:cstheme="minorHAnsi"/>
          <w:color w:val="000000"/>
        </w:rPr>
      </w:pPr>
      <w:r w:rsidRPr="00ED0F2C">
        <w:rPr>
          <w:rFonts w:cstheme="minorHAnsi"/>
          <w:color w:val="000000"/>
        </w:rPr>
        <w:t xml:space="preserve">If students are interested in other program changes recently made, the link to the program changes made since Fall 2016-Fall 2021 is </w:t>
      </w:r>
      <w:hyperlink r:id="rId36" w:history="1">
        <w:r w:rsidRPr="00ED0F2C">
          <w:rPr>
            <w:rStyle w:val="Hyperlink"/>
            <w:rFonts w:cstheme="minorHAnsi"/>
          </w:rPr>
          <w:t>here</w:t>
        </w:r>
      </w:hyperlink>
      <w:r w:rsidRPr="00ED0F2C">
        <w:rPr>
          <w:rFonts w:cstheme="minorHAnsi"/>
          <w:color w:val="000000"/>
        </w:rPr>
        <w:t xml:space="preserve">. </w:t>
      </w:r>
    </w:p>
    <w:p w14:paraId="7E674F1B" w14:textId="6667B8A2" w:rsidR="00A45024" w:rsidRPr="00ED0F2C" w:rsidRDefault="00A45024" w:rsidP="00A45024">
      <w:pPr>
        <w:rPr>
          <w:rFonts w:cstheme="minorHAnsi"/>
          <w:color w:val="000000"/>
        </w:rPr>
      </w:pPr>
    </w:p>
    <w:p w14:paraId="5C52BC89" w14:textId="77777777" w:rsidR="00A45024" w:rsidRPr="00ED0F2C" w:rsidRDefault="00A45024" w:rsidP="00A45024">
      <w:pPr>
        <w:rPr>
          <w:rFonts w:cstheme="minorHAnsi"/>
          <w:color w:val="000000"/>
        </w:rPr>
      </w:pPr>
      <w:r w:rsidRPr="00ED0F2C">
        <w:rPr>
          <w:rFonts w:cstheme="minorHAnsi"/>
          <w:color w:val="000000"/>
        </w:rPr>
        <w:t xml:space="preserve">The Program Evaluation for the Fall 2016-Summer 2021 is now available </w:t>
      </w:r>
      <w:hyperlink r:id="rId37" w:history="1">
        <w:r w:rsidRPr="00ED0F2C">
          <w:rPr>
            <w:rStyle w:val="Hyperlink"/>
            <w:rFonts w:cstheme="minorHAnsi"/>
          </w:rPr>
          <w:t>here</w:t>
        </w:r>
      </w:hyperlink>
      <w:r w:rsidRPr="00ED0F2C">
        <w:rPr>
          <w:rFonts w:cstheme="minorHAnsi"/>
          <w:color w:val="000000"/>
        </w:rPr>
        <w:t xml:space="preserve">: </w:t>
      </w:r>
    </w:p>
    <w:p w14:paraId="6D17CC2D" w14:textId="77777777" w:rsidR="00A45024" w:rsidRPr="00ED0F2C" w:rsidRDefault="00A45024" w:rsidP="00A45024">
      <w:pPr>
        <w:rPr>
          <w:rFonts w:cstheme="minorHAnsi"/>
          <w:color w:val="000000"/>
        </w:rPr>
      </w:pPr>
    </w:p>
    <w:p w14:paraId="4500D694" w14:textId="7C4B80CC" w:rsidR="00A45024" w:rsidRPr="00ED0F2C" w:rsidRDefault="00A45024" w:rsidP="00A45024">
      <w:pPr>
        <w:rPr>
          <w:rFonts w:cstheme="minorHAnsi"/>
          <w:color w:val="000000"/>
        </w:rPr>
      </w:pPr>
      <w:r w:rsidRPr="00ED0F2C">
        <w:rPr>
          <w:rFonts w:cstheme="minorHAnsi"/>
          <w:color w:val="000000"/>
        </w:rPr>
        <w:t xml:space="preserve">In 2022, the </w:t>
      </w:r>
      <w:r w:rsidR="000A00C6">
        <w:rPr>
          <w:rFonts w:cstheme="minorHAnsi"/>
          <w:color w:val="000000"/>
        </w:rPr>
        <w:t>TTU</w:t>
      </w:r>
      <w:r w:rsidRPr="00ED0F2C">
        <w:rPr>
          <w:rFonts w:cstheme="minorHAnsi"/>
          <w:color w:val="000000"/>
        </w:rPr>
        <w:t xml:space="preserve"> Counselor Education program will submit their CACREP Self-Study report based on the CACREP 2016 Standards. If you have any questions concerning the CACREP Self-Study, please contact Dr. Loretta Bradley and Dr. Nicole Noble. </w:t>
      </w:r>
    </w:p>
    <w:p w14:paraId="4C34CBE6" w14:textId="77777777" w:rsidR="00A45024" w:rsidRDefault="00A45024" w:rsidP="00A45024">
      <w:pPr>
        <w:rPr>
          <w:color w:val="000000"/>
          <w:sz w:val="20"/>
          <w:szCs w:val="20"/>
        </w:rPr>
      </w:pPr>
    </w:p>
    <w:p w14:paraId="207F121F" w14:textId="204F07C6" w:rsidR="00A45024" w:rsidRPr="00D86772" w:rsidRDefault="00A45024" w:rsidP="00A45024">
      <w:pPr>
        <w:rPr>
          <w:rFonts w:ascii="Charter Roman" w:hAnsi="Charter Roman"/>
          <w:b/>
          <w:bCs/>
          <w:color w:val="C00000"/>
          <w:sz w:val="32"/>
          <w:szCs w:val="32"/>
        </w:rPr>
      </w:pPr>
      <w:r w:rsidRPr="00D86772">
        <w:rPr>
          <w:rFonts w:ascii="Charter Roman" w:hAnsi="Charter Roman"/>
          <w:b/>
          <w:bCs/>
          <w:color w:val="C00000"/>
          <w:sz w:val="32"/>
          <w:szCs w:val="32"/>
        </w:rPr>
        <w:t>Chi Sigma Iota National Counseling Honorary Society</w:t>
      </w:r>
      <w:r w:rsidR="00290071">
        <w:rPr>
          <w:rFonts w:ascii="Calibri" w:hAnsi="Calibri" w:cs="Calibri"/>
          <w:bCs/>
          <w:noProof/>
          <w:color w:val="000000"/>
        </w:rPr>
        <w:drawing>
          <wp:anchor distT="0" distB="0" distL="114300" distR="114300" simplePos="0" relativeHeight="251661312" behindDoc="0" locked="0" layoutInCell="1" allowOverlap="1" wp14:anchorId="7C82CD50" wp14:editId="43028C1D">
            <wp:simplePos x="0" y="0"/>
            <wp:positionH relativeFrom="margin">
              <wp:posOffset>5676152</wp:posOffset>
            </wp:positionH>
            <wp:positionV relativeFrom="margin">
              <wp:posOffset>2552989</wp:posOffset>
            </wp:positionV>
            <wp:extent cx="1186004" cy="1186004"/>
            <wp:effectExtent l="0" t="0" r="0"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186004" cy="1186004"/>
                    </a:xfrm>
                    <a:prstGeom prst="rect">
                      <a:avLst/>
                    </a:prstGeom>
                  </pic:spPr>
                </pic:pic>
              </a:graphicData>
            </a:graphic>
          </wp:anchor>
        </w:drawing>
      </w:r>
    </w:p>
    <w:p w14:paraId="45E6E164" w14:textId="1AEBDCB3" w:rsidR="00A45024" w:rsidRDefault="00F75FBF" w:rsidP="00A45024">
      <w:pPr>
        <w:rPr>
          <w:rFonts w:ascii="Calibri" w:hAnsi="Calibri" w:cs="Calibri"/>
        </w:rPr>
      </w:pPr>
      <w:hyperlink r:id="rId39" w:anchor=":~:text=Membership%20in%20Chi,formal%20initiation%20ceremony" w:history="1">
        <w:r w:rsidR="00A45024" w:rsidRPr="00C94177">
          <w:rPr>
            <w:rStyle w:val="Hyperlink"/>
            <w:rFonts w:ascii="Calibri" w:hAnsi="Calibri" w:cs="Calibri"/>
          </w:rPr>
          <w:t>Chi Sigma Iota</w:t>
        </w:r>
      </w:hyperlink>
      <w:r w:rsidR="00A45024" w:rsidRPr="00ED0F2C">
        <w:rPr>
          <w:rFonts w:ascii="Calibri" w:hAnsi="Calibri" w:cs="Calibri"/>
        </w:rPr>
        <w:t xml:space="preserve"> is a great organization to get involved with to increase </w:t>
      </w:r>
      <w:r w:rsidR="000A00C6">
        <w:rPr>
          <w:rFonts w:ascii="Calibri" w:hAnsi="Calibri" w:cs="Calibri"/>
        </w:rPr>
        <w:t>the</w:t>
      </w:r>
      <w:r w:rsidR="00A45024" w:rsidRPr="00ED0F2C">
        <w:rPr>
          <w:rFonts w:ascii="Calibri" w:hAnsi="Calibri" w:cs="Calibri"/>
        </w:rPr>
        <w:t xml:space="preserve"> development of your counselor identity. Membership in</w:t>
      </w:r>
      <w:r w:rsidR="00A45024" w:rsidRPr="008C0257">
        <w:rPr>
          <w:rFonts w:cs="Segoe UI"/>
          <w:sz w:val="20"/>
          <w:szCs w:val="20"/>
        </w:rPr>
        <w:t xml:space="preserve"> </w:t>
      </w:r>
      <w:r w:rsidR="00A45024" w:rsidRPr="00ED0F2C">
        <w:rPr>
          <w:rFonts w:ascii="Calibri" w:hAnsi="Calibri" w:cs="Calibri"/>
        </w:rPr>
        <w:t>Chi Sigma Iota, as specified in the </w:t>
      </w:r>
      <w:hyperlink r:id="rId40" w:history="1">
        <w:r w:rsidR="000A00C6">
          <w:rPr>
            <w:rStyle w:val="Hyperlink"/>
            <w:rFonts w:ascii="Calibri" w:hAnsi="Calibri" w:cs="Calibri"/>
          </w:rPr>
          <w:t>C.S.I.</w:t>
        </w:r>
        <w:r w:rsidR="00A45024" w:rsidRPr="00ED0F2C">
          <w:rPr>
            <w:rStyle w:val="Hyperlink"/>
            <w:rFonts w:ascii="Calibri" w:hAnsi="Calibri" w:cs="Calibri"/>
          </w:rPr>
          <w:t xml:space="preserve"> Bylaws</w:t>
        </w:r>
      </w:hyperlink>
      <w:r w:rsidR="00A45024" w:rsidRPr="00ED0F2C">
        <w:rPr>
          <w:rFonts w:ascii="Calibri" w:hAnsi="Calibri" w:cs="Calibri"/>
        </w:rPr>
        <w:t xml:space="preserve">, is by chapter invitation to both students and graduates of the </w:t>
      </w:r>
      <w:r w:rsidR="000A00C6">
        <w:rPr>
          <w:rFonts w:ascii="Calibri" w:hAnsi="Calibri" w:cs="Calibri"/>
        </w:rPr>
        <w:t>chapter's</w:t>
      </w:r>
      <w:r w:rsidR="00A45024" w:rsidRPr="00ED0F2C">
        <w:rPr>
          <w:rFonts w:ascii="Calibri" w:hAnsi="Calibri" w:cs="Calibri"/>
        </w:rPr>
        <w:t xml:space="preserve"> counselor</w:t>
      </w:r>
      <w:r w:rsidR="00A45024" w:rsidRPr="008C0257">
        <w:rPr>
          <w:rFonts w:cs="Segoe UI"/>
          <w:sz w:val="20"/>
          <w:szCs w:val="20"/>
        </w:rPr>
        <w:t xml:space="preserve"> </w:t>
      </w:r>
      <w:r w:rsidR="00A45024" w:rsidRPr="00ED0F2C">
        <w:rPr>
          <w:rFonts w:ascii="Calibri" w:hAnsi="Calibri" w:cs="Calibri"/>
        </w:rPr>
        <w:t xml:space="preserve">education program who meet the membership eligibility criteria specified in the </w:t>
      </w:r>
      <w:r w:rsidR="000A00C6">
        <w:rPr>
          <w:rFonts w:ascii="Calibri" w:hAnsi="Calibri" w:cs="Calibri"/>
        </w:rPr>
        <w:t>Society's</w:t>
      </w:r>
      <w:r w:rsidR="00A45024" w:rsidRPr="00ED0F2C">
        <w:rPr>
          <w:rFonts w:ascii="Calibri" w:hAnsi="Calibri" w:cs="Calibri"/>
        </w:rPr>
        <w:t xml:space="preserve"> bylaws.</w:t>
      </w:r>
    </w:p>
    <w:p w14:paraId="416EBA09" w14:textId="77777777" w:rsidR="00290071" w:rsidRPr="00ED0F2C" w:rsidRDefault="00290071" w:rsidP="00A45024">
      <w:pPr>
        <w:rPr>
          <w:rFonts w:ascii="Calibri" w:hAnsi="Calibri" w:cs="Calibri"/>
        </w:rPr>
      </w:pPr>
    </w:p>
    <w:p w14:paraId="456180A9" w14:textId="1DCDA784" w:rsidR="00A45024" w:rsidRPr="00ED0F2C" w:rsidRDefault="00A45024" w:rsidP="00A45024">
      <w:pPr>
        <w:pStyle w:val="NormalWeb"/>
        <w:shd w:val="clear" w:color="auto" w:fill="F8F9FA"/>
        <w:spacing w:before="0" w:beforeAutospacing="0"/>
        <w:rPr>
          <w:rFonts w:ascii="Calibri" w:hAnsi="Calibri" w:cs="Calibri"/>
        </w:rPr>
      </w:pPr>
      <w:r w:rsidRPr="00ED0F2C">
        <w:rPr>
          <w:rFonts w:ascii="Calibri" w:hAnsi="Calibri" w:cs="Calibri"/>
        </w:rPr>
        <w:t xml:space="preserve">Students must have completed at least one semester of full-time graduate coursework in a counselor education degree program, have earned a grade point average of 3.5 or better on a 4.0 system, and be recommended for membership by the chapter, including promise for a capacity to represent the best about professional counseling through appropriate professional behavior, ethical judgment, emotional maturity, and attitudes conducive to working to advocate for wellness and human dignity for all. Faculty and alumni of the program shall have met the overall </w:t>
      </w:r>
      <w:r w:rsidR="000A00C6">
        <w:rPr>
          <w:rFonts w:ascii="Calibri" w:hAnsi="Calibri" w:cs="Calibri"/>
        </w:rPr>
        <w:t>G.P.A.</w:t>
      </w:r>
      <w:r w:rsidRPr="00ED0F2C">
        <w:rPr>
          <w:rFonts w:ascii="Calibri" w:hAnsi="Calibri" w:cs="Calibri"/>
        </w:rPr>
        <w:t xml:space="preserve"> requirement as graduates of a counselor education program and be recommended to </w:t>
      </w:r>
      <w:r w:rsidR="000A00C6">
        <w:rPr>
          <w:rFonts w:ascii="Calibri" w:hAnsi="Calibri" w:cs="Calibri"/>
        </w:rPr>
        <w:t>C.S.I.</w:t>
      </w:r>
      <w:r w:rsidRPr="00ED0F2C">
        <w:rPr>
          <w:rFonts w:ascii="Calibri" w:hAnsi="Calibri" w:cs="Calibri"/>
        </w:rPr>
        <w:t xml:space="preserve"> by the chapter. The primary identity of these persons shall be as professional counselors, including evidence of a state or national credential as a professional counselor.</w:t>
      </w:r>
      <w:r w:rsidR="00290071" w:rsidRPr="00290071">
        <w:rPr>
          <w:rFonts w:ascii="Calibri" w:hAnsi="Calibri" w:cs="Calibri"/>
          <w:bCs/>
          <w:noProof/>
          <w:color w:val="000000"/>
        </w:rPr>
        <w:t xml:space="preserve"> </w:t>
      </w:r>
    </w:p>
    <w:p w14:paraId="0DDE515C" w14:textId="12E6468D" w:rsidR="00A45024" w:rsidRPr="00C94177" w:rsidRDefault="00A45024" w:rsidP="00C94177">
      <w:pPr>
        <w:pStyle w:val="NormalWeb"/>
        <w:shd w:val="clear" w:color="auto" w:fill="F8F9FA"/>
        <w:spacing w:before="0" w:beforeAutospacing="0"/>
        <w:rPr>
          <w:rFonts w:ascii="Calibri" w:hAnsi="Calibri" w:cs="Calibri"/>
        </w:rPr>
      </w:pPr>
      <w:r w:rsidRPr="00ED0F2C">
        <w:rPr>
          <w:rFonts w:ascii="Calibri" w:hAnsi="Calibri" w:cs="Calibri"/>
        </w:rPr>
        <w:t xml:space="preserve">While </w:t>
      </w:r>
      <w:r w:rsidR="000A00C6">
        <w:rPr>
          <w:rFonts w:ascii="Calibri" w:hAnsi="Calibri" w:cs="Calibri"/>
        </w:rPr>
        <w:t>C.S.I.</w:t>
      </w:r>
      <w:r w:rsidRPr="00ED0F2C">
        <w:rPr>
          <w:rFonts w:ascii="Calibri" w:hAnsi="Calibri" w:cs="Calibri"/>
        </w:rPr>
        <w:t xml:space="preserve"> Headquarters will acknowledge receipt of the application and payment with a welcoming notice, full-fledged membership into the Society takes place at a formal oath-taking initiation ceremony that is arranged by the chapter. Certificates of membership and recognition pins are sent to Chapter Faculty Advisors (</w:t>
      </w:r>
      <w:r w:rsidR="000A00C6">
        <w:rPr>
          <w:rFonts w:ascii="Calibri" w:hAnsi="Calibri" w:cs="Calibri"/>
        </w:rPr>
        <w:t>C.F.A.s</w:t>
      </w:r>
      <w:r w:rsidRPr="00ED0F2C">
        <w:rPr>
          <w:rFonts w:ascii="Calibri" w:hAnsi="Calibri" w:cs="Calibri"/>
        </w:rPr>
        <w:t>) to be distributed during the formal initiation ceremony.</w:t>
      </w:r>
      <w:r w:rsidR="00290071" w:rsidRPr="00290071">
        <w:rPr>
          <w:rFonts w:ascii="Calibri" w:hAnsi="Calibri" w:cs="Calibri"/>
          <w:bCs/>
          <w:noProof/>
          <w:color w:val="000000"/>
        </w:rPr>
        <w:t xml:space="preserve"> </w:t>
      </w:r>
    </w:p>
    <w:p w14:paraId="585439EC" w14:textId="2720EF49" w:rsidR="00A45024" w:rsidRDefault="00A45024" w:rsidP="00A45024">
      <w:pPr>
        <w:rPr>
          <w:rFonts w:ascii="Calibri" w:hAnsi="Calibri" w:cs="Calibri"/>
          <w:bCs/>
          <w:color w:val="000000"/>
        </w:rPr>
      </w:pPr>
      <w:r w:rsidRPr="00ED0F2C">
        <w:rPr>
          <w:rFonts w:ascii="Calibri" w:hAnsi="Calibri" w:cs="Calibri"/>
          <w:bCs/>
          <w:color w:val="000000"/>
        </w:rPr>
        <w:lastRenderedPageBreak/>
        <w:t xml:space="preserve">The next meeting of Chi Sigma Iota will be announced. Current and prospective members are encouraged to attend this meeting. The faculty advisors are Dr. Ian Lertora and Dr. Charles Crews. For additional information, please contact the faculty advisors Dr. Lertora </w:t>
      </w:r>
      <w:r w:rsidRPr="00ED0F2C">
        <w:rPr>
          <w:rFonts w:ascii="Calibri" w:hAnsi="Calibri" w:cs="Calibri"/>
          <w:bCs/>
        </w:rPr>
        <w:t>at</w:t>
      </w:r>
      <w:r w:rsidRPr="00ED0F2C">
        <w:rPr>
          <w:rFonts w:ascii="Calibri" w:hAnsi="Calibri" w:cs="Calibri"/>
          <w:bCs/>
          <w:color w:val="2F5496"/>
        </w:rPr>
        <w:t xml:space="preserve"> </w:t>
      </w:r>
      <w:hyperlink r:id="rId41" w:history="1">
        <w:r w:rsidRPr="00ED0F2C">
          <w:rPr>
            <w:rStyle w:val="Hyperlink"/>
            <w:rFonts w:ascii="Calibri" w:hAnsi="Calibri" w:cs="Calibri"/>
            <w:bCs/>
            <w:color w:val="2F5496"/>
          </w:rPr>
          <w:t>ian.lertora@ttu.edu</w:t>
        </w:r>
      </w:hyperlink>
      <w:r w:rsidRPr="00ED0F2C">
        <w:rPr>
          <w:rFonts w:ascii="Calibri" w:hAnsi="Calibri" w:cs="Calibri"/>
          <w:bCs/>
          <w:color w:val="000000"/>
        </w:rPr>
        <w:t xml:space="preserve"> and Dr. Crews at </w:t>
      </w:r>
      <w:hyperlink r:id="rId42" w:history="1">
        <w:r w:rsidRPr="00ED0F2C">
          <w:rPr>
            <w:rStyle w:val="Hyperlink"/>
            <w:rFonts w:ascii="Calibri" w:hAnsi="Calibri" w:cs="Calibri"/>
            <w:bCs/>
            <w:color w:val="2F5496"/>
          </w:rPr>
          <w:t>charles.crews@ttu.edu</w:t>
        </w:r>
      </w:hyperlink>
      <w:r w:rsidRPr="00ED0F2C">
        <w:rPr>
          <w:rFonts w:ascii="Calibri" w:hAnsi="Calibri" w:cs="Calibri"/>
          <w:bCs/>
          <w:color w:val="000000"/>
        </w:rPr>
        <w:t xml:space="preserve">. </w:t>
      </w:r>
    </w:p>
    <w:p w14:paraId="68B89BE3" w14:textId="77777777" w:rsidR="00F3546F" w:rsidRDefault="00F3546F" w:rsidP="00021ACC">
      <w:pPr>
        <w:rPr>
          <w:rFonts w:ascii="Charter Roman" w:hAnsi="Charter Roman"/>
          <w:b/>
          <w:bCs/>
          <w:color w:val="C00000"/>
          <w:sz w:val="32"/>
          <w:szCs w:val="32"/>
        </w:rPr>
      </w:pPr>
    </w:p>
    <w:p w14:paraId="72806697" w14:textId="7151C327" w:rsidR="00021ACC" w:rsidRPr="00D86772" w:rsidRDefault="00021ACC" w:rsidP="00021ACC">
      <w:pPr>
        <w:rPr>
          <w:rFonts w:ascii="Charter Roman" w:hAnsi="Charter Roman"/>
          <w:b/>
          <w:bCs/>
          <w:color w:val="C00000"/>
          <w:sz w:val="32"/>
          <w:szCs w:val="32"/>
        </w:rPr>
      </w:pPr>
      <w:r>
        <w:rPr>
          <w:rFonts w:ascii="Charter Roman" w:hAnsi="Charter Roman"/>
          <w:b/>
          <w:bCs/>
          <w:color w:val="C00000"/>
          <w:sz w:val="32"/>
          <w:szCs w:val="32"/>
        </w:rPr>
        <w:t xml:space="preserve">In Memorial </w:t>
      </w:r>
      <w:r w:rsidR="000A00C6">
        <w:rPr>
          <w:rFonts w:ascii="Charter Roman" w:hAnsi="Charter Roman"/>
          <w:b/>
          <w:bCs/>
          <w:color w:val="C00000"/>
          <w:sz w:val="32"/>
          <w:szCs w:val="32"/>
        </w:rPr>
        <w:t>of</w:t>
      </w:r>
      <w:r>
        <w:rPr>
          <w:rFonts w:ascii="Charter Roman" w:hAnsi="Charter Roman"/>
          <w:b/>
          <w:bCs/>
          <w:color w:val="C00000"/>
          <w:sz w:val="32"/>
          <w:szCs w:val="32"/>
        </w:rPr>
        <w:t xml:space="preserve"> Dr. Sam Gladding</w:t>
      </w:r>
    </w:p>
    <w:p w14:paraId="33A32920" w14:textId="1DB28E88" w:rsidR="00021ACC" w:rsidRPr="00A45024" w:rsidRDefault="00505819" w:rsidP="00A45024">
      <w:pPr>
        <w:rPr>
          <w:rFonts w:ascii="Calibri" w:hAnsi="Calibri" w:cs="Calibri"/>
          <w:bCs/>
          <w:color w:val="000000"/>
        </w:rPr>
      </w:pPr>
      <w:r>
        <w:rPr>
          <w:rFonts w:ascii="Calibri" w:hAnsi="Calibri" w:cs="Calibri"/>
          <w:bCs/>
          <w:noProof/>
          <w:color w:val="000000"/>
        </w:rPr>
        <w:drawing>
          <wp:anchor distT="0" distB="0" distL="114300" distR="114300" simplePos="0" relativeHeight="251662336" behindDoc="0" locked="0" layoutInCell="1" allowOverlap="1" wp14:anchorId="6A3E168A" wp14:editId="23B824FE">
            <wp:simplePos x="0" y="0"/>
            <wp:positionH relativeFrom="column">
              <wp:posOffset>4445</wp:posOffset>
            </wp:positionH>
            <wp:positionV relativeFrom="paragraph">
              <wp:posOffset>156210</wp:posOffset>
            </wp:positionV>
            <wp:extent cx="2860675" cy="17710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3">
                      <a:extLst>
                        <a:ext uri="{28A0092B-C50C-407E-A947-70E740481C1C}">
                          <a14:useLocalDpi xmlns:a14="http://schemas.microsoft.com/office/drawing/2010/main" val="0"/>
                        </a:ext>
                      </a:extLst>
                    </a:blip>
                    <a:stretch>
                      <a:fillRect/>
                    </a:stretch>
                  </pic:blipFill>
                  <pic:spPr>
                    <a:xfrm>
                      <a:off x="0" y="0"/>
                      <a:ext cx="2860675" cy="1771015"/>
                    </a:xfrm>
                    <a:prstGeom prst="rect">
                      <a:avLst/>
                    </a:prstGeom>
                  </pic:spPr>
                </pic:pic>
              </a:graphicData>
            </a:graphic>
            <wp14:sizeRelH relativeFrom="page">
              <wp14:pctWidth>0</wp14:pctWidth>
            </wp14:sizeRelH>
            <wp14:sizeRelV relativeFrom="page">
              <wp14:pctHeight>0</wp14:pctHeight>
            </wp14:sizeRelV>
          </wp:anchor>
        </w:drawing>
      </w:r>
      <w:r w:rsidR="00021ACC" w:rsidRPr="00021ACC">
        <w:rPr>
          <w:rFonts w:ascii="Calibri" w:hAnsi="Calibri" w:cs="Calibri"/>
          <w:bCs/>
          <w:color w:val="000000"/>
        </w:rPr>
        <w:t>Dr. Sam Gladding</w:t>
      </w:r>
      <w:r w:rsidR="000A00C6">
        <w:rPr>
          <w:rFonts w:ascii="Calibri" w:hAnsi="Calibri" w:cs="Calibri"/>
          <w:bCs/>
          <w:color w:val="000000"/>
        </w:rPr>
        <w:t xml:space="preserve">, </w:t>
      </w:r>
      <w:r w:rsidR="00021ACC" w:rsidRPr="00021ACC">
        <w:rPr>
          <w:rFonts w:ascii="Calibri" w:hAnsi="Calibri" w:cs="Calibri"/>
          <w:bCs/>
          <w:color w:val="000000"/>
        </w:rPr>
        <w:t>who was a counseling scholar, mentor, advocate, poet, and friend, died Monday, December 6, 2021</w:t>
      </w:r>
      <w:r w:rsidR="000A00C6">
        <w:rPr>
          <w:rFonts w:ascii="Calibri" w:hAnsi="Calibri" w:cs="Calibri"/>
          <w:bCs/>
          <w:color w:val="000000"/>
        </w:rPr>
        <w:t>,</w:t>
      </w:r>
      <w:r w:rsidR="00021ACC" w:rsidRPr="00021ACC">
        <w:rPr>
          <w:rFonts w:ascii="Calibri" w:hAnsi="Calibri" w:cs="Calibri"/>
          <w:bCs/>
          <w:color w:val="000000"/>
        </w:rPr>
        <w:t xml:space="preserve"> in Winston-Salem, NC. Many of you will remember him as the presenter at the 2019 EPCE Counselor Education Growth Conference where he, as always, presented pertinent and valuable information to his audience. Dr. Gladding truly lived his life as a consummate counseling professional and impacted the counseling profession in profound ways. Please take a moment to read more about him </w:t>
      </w:r>
      <w:hyperlink r:id="rId44" w:history="1">
        <w:r w:rsidR="00021ACC" w:rsidRPr="00505819">
          <w:rPr>
            <w:rStyle w:val="Hyperlink"/>
            <w:rFonts w:ascii="Calibri" w:hAnsi="Calibri" w:cs="Calibri"/>
            <w:bCs/>
          </w:rPr>
          <w:t>on his website</w:t>
        </w:r>
      </w:hyperlink>
      <w:r w:rsidR="00021ACC" w:rsidRPr="00021ACC">
        <w:rPr>
          <w:rFonts w:ascii="Calibri" w:hAnsi="Calibri" w:cs="Calibri"/>
          <w:bCs/>
          <w:color w:val="000000"/>
        </w:rPr>
        <w:t xml:space="preserve">. He was a wonderful person who will be truly missed. </w:t>
      </w:r>
    </w:p>
    <w:p w14:paraId="3C1AF927" w14:textId="77777777" w:rsidR="00A45024" w:rsidRDefault="00A45024" w:rsidP="00C94177">
      <w:pPr>
        <w:rPr>
          <w:color w:val="000000"/>
          <w:sz w:val="20"/>
          <w:szCs w:val="20"/>
        </w:rPr>
      </w:pPr>
    </w:p>
    <w:p w14:paraId="651A73DC" w14:textId="77777777" w:rsidR="00823EBD" w:rsidRPr="00321C93" w:rsidRDefault="00823EBD" w:rsidP="00B7528C">
      <w:pPr>
        <w:ind w:left="3600"/>
        <w:rPr>
          <w:color w:val="000000"/>
          <w:sz w:val="20"/>
          <w:szCs w:val="20"/>
        </w:rPr>
      </w:pPr>
    </w:p>
    <w:p w14:paraId="42DB9D1B" w14:textId="77777777" w:rsidR="00823EBD" w:rsidRPr="00D86772" w:rsidRDefault="00823EBD" w:rsidP="00A45024">
      <w:pPr>
        <w:rPr>
          <w:rFonts w:ascii="Charter Roman" w:hAnsi="Charter Roman"/>
          <w:b/>
          <w:bCs/>
          <w:color w:val="C00000"/>
          <w:sz w:val="32"/>
          <w:szCs w:val="32"/>
        </w:rPr>
      </w:pPr>
      <w:r w:rsidRPr="00D86772">
        <w:rPr>
          <w:rFonts w:ascii="Charter Roman" w:hAnsi="Charter Roman"/>
          <w:b/>
          <w:bCs/>
          <w:color w:val="C00000"/>
          <w:sz w:val="32"/>
          <w:szCs w:val="32"/>
        </w:rPr>
        <w:t>Student Dispositions</w:t>
      </w:r>
    </w:p>
    <w:p w14:paraId="7E26FB02" w14:textId="77777777" w:rsidR="00823EBD" w:rsidRPr="00ED0F2C" w:rsidRDefault="00823EBD" w:rsidP="00A45024">
      <w:pPr>
        <w:rPr>
          <w:rFonts w:cstheme="minorHAnsi"/>
        </w:rPr>
      </w:pPr>
      <w:r w:rsidRPr="00ED0F2C">
        <w:rPr>
          <w:rFonts w:cstheme="minorHAnsi"/>
        </w:rPr>
        <w:t>Dispositions have been defined by Spurgeon, et al. (2012) as the core values, attitudes, behaviors, and beliefs needed to become a competent counselor. Essentially, these authors are positing that it takes more than knowledge and skills to become an effective counselor. The Counselor Education faculty agree with the importance of dispositions. Accordingly, the faculty endorse and promote the dispositions listed below. Please note the list is exemplary not comprehensive. Further, in instances where students do not practice and subscribe to the dispositions, the faculty may recommend to the Texas Tech University Graduate School that the student be dismissed from the Counselor Education program.</w:t>
      </w:r>
    </w:p>
    <w:p w14:paraId="387872A3" w14:textId="77777777" w:rsidR="00823EBD" w:rsidRPr="00ED0F2C" w:rsidRDefault="00823EBD" w:rsidP="007A0A46">
      <w:pPr>
        <w:ind w:left="2880"/>
        <w:rPr>
          <w:rFonts w:cstheme="minorHAnsi"/>
        </w:rPr>
      </w:pPr>
    </w:p>
    <w:p w14:paraId="4A80D09E" w14:textId="77777777" w:rsidR="00B7528C" w:rsidRPr="005C5177" w:rsidRDefault="00823EBD" w:rsidP="00B7528C">
      <w:pPr>
        <w:rPr>
          <w:rFonts w:cstheme="minorHAnsi"/>
          <w:i/>
          <w:iCs/>
          <w:color w:val="C00000"/>
        </w:rPr>
      </w:pPr>
      <w:r w:rsidRPr="005C5177">
        <w:rPr>
          <w:rFonts w:cstheme="minorHAnsi"/>
          <w:i/>
          <w:iCs/>
          <w:color w:val="C00000"/>
        </w:rPr>
        <w:t>Examples of Dispositions include:</w:t>
      </w:r>
    </w:p>
    <w:p w14:paraId="5266262B" w14:textId="48825196" w:rsidR="00823EBD" w:rsidRPr="00B7528C" w:rsidRDefault="00823EBD" w:rsidP="00B7528C">
      <w:pPr>
        <w:pStyle w:val="ListParagraph"/>
        <w:numPr>
          <w:ilvl w:val="0"/>
          <w:numId w:val="5"/>
        </w:numPr>
        <w:rPr>
          <w:rFonts w:cstheme="minorHAnsi"/>
        </w:rPr>
      </w:pPr>
      <w:r w:rsidRPr="00B7528C">
        <w:rPr>
          <w:rFonts w:cstheme="minorHAnsi"/>
        </w:rPr>
        <w:t>Respect for human dignity, human rights, and social justice;</w:t>
      </w:r>
    </w:p>
    <w:p w14:paraId="4A2710B1" w14:textId="77777777" w:rsidR="00B7528C" w:rsidRPr="00B7528C" w:rsidRDefault="00823EBD" w:rsidP="00B7528C">
      <w:pPr>
        <w:pStyle w:val="ListParagraph"/>
        <w:numPr>
          <w:ilvl w:val="0"/>
          <w:numId w:val="5"/>
        </w:numPr>
        <w:rPr>
          <w:rFonts w:cstheme="minorHAnsi"/>
        </w:rPr>
      </w:pPr>
      <w:r w:rsidRPr="00B7528C">
        <w:rPr>
          <w:rFonts w:cstheme="minorHAnsi"/>
        </w:rPr>
        <w:t>Adherence to Multicultural Acceptance and Advocacy practice;</w:t>
      </w:r>
    </w:p>
    <w:p w14:paraId="6D5932F3" w14:textId="77777777" w:rsidR="00B7528C" w:rsidRPr="00B7528C" w:rsidRDefault="00823EBD" w:rsidP="00B7528C">
      <w:pPr>
        <w:pStyle w:val="ListParagraph"/>
        <w:numPr>
          <w:ilvl w:val="0"/>
          <w:numId w:val="5"/>
        </w:numPr>
        <w:rPr>
          <w:rFonts w:cstheme="minorHAnsi"/>
        </w:rPr>
      </w:pPr>
      <w:r w:rsidRPr="00B7528C">
        <w:rPr>
          <w:rFonts w:cstheme="minorHAnsi"/>
        </w:rPr>
        <w:t>Display of emotional stability inside/outside of Texas Tech University;</w:t>
      </w:r>
    </w:p>
    <w:p w14:paraId="270CD885" w14:textId="77777777" w:rsidR="00B7528C" w:rsidRDefault="00823EBD" w:rsidP="00B7528C">
      <w:pPr>
        <w:pStyle w:val="ListParagraph"/>
        <w:numPr>
          <w:ilvl w:val="0"/>
          <w:numId w:val="5"/>
        </w:numPr>
        <w:rPr>
          <w:rFonts w:cstheme="minorHAnsi"/>
        </w:rPr>
      </w:pPr>
      <w:r w:rsidRPr="00B7528C">
        <w:rPr>
          <w:rFonts w:cstheme="minorHAnsi"/>
        </w:rPr>
        <w:t>Display of good professional behaviors inside/outside of Texas Tech University (e.g., in the classroom, at conferences);</w:t>
      </w:r>
    </w:p>
    <w:p w14:paraId="680BF074" w14:textId="77777777" w:rsidR="00B7528C" w:rsidRDefault="00823EBD" w:rsidP="00B7528C">
      <w:pPr>
        <w:pStyle w:val="ListParagraph"/>
        <w:numPr>
          <w:ilvl w:val="0"/>
          <w:numId w:val="5"/>
        </w:numPr>
        <w:rPr>
          <w:rFonts w:cstheme="minorHAnsi"/>
        </w:rPr>
      </w:pPr>
      <w:r w:rsidRPr="00B7528C">
        <w:rPr>
          <w:rFonts w:cstheme="minorHAnsi"/>
        </w:rPr>
        <w:t>Display of strong personal characteristics including but not limited to commitment, dependability, flexibility, honesty, integrity, openness to self and others, respect, tolerance for ambiguity, trustworthiness, and the ability to shift from sympathy to empathy;</w:t>
      </w:r>
    </w:p>
    <w:p w14:paraId="61EFA6A9" w14:textId="51B2DFB4" w:rsidR="00B7528C" w:rsidRDefault="00823EBD" w:rsidP="00B7528C">
      <w:pPr>
        <w:pStyle w:val="ListParagraph"/>
        <w:numPr>
          <w:ilvl w:val="0"/>
          <w:numId w:val="5"/>
        </w:numPr>
        <w:rPr>
          <w:rFonts w:cstheme="minorHAnsi"/>
        </w:rPr>
      </w:pPr>
      <w:r w:rsidRPr="00B7528C">
        <w:rPr>
          <w:rFonts w:cstheme="minorHAnsi"/>
        </w:rPr>
        <w:t xml:space="preserve">Practices good boundaries with others (e.g., at </w:t>
      </w:r>
      <w:r w:rsidR="000A00C6">
        <w:rPr>
          <w:rFonts w:cstheme="minorHAnsi"/>
        </w:rPr>
        <w:t>TTU</w:t>
      </w:r>
      <w:r w:rsidRPr="00B7528C">
        <w:rPr>
          <w:rFonts w:cstheme="minorHAnsi"/>
        </w:rPr>
        <w:t>, at meetings, at professional conferences</w:t>
      </w:r>
      <w:proofErr w:type="gramStart"/>
      <w:r w:rsidRPr="00B7528C">
        <w:rPr>
          <w:rFonts w:cstheme="minorHAnsi"/>
        </w:rPr>
        <w:t>);</w:t>
      </w:r>
      <w:proofErr w:type="gramEnd"/>
    </w:p>
    <w:p w14:paraId="3BF2BDF9" w14:textId="6399584F" w:rsidR="00B7528C" w:rsidRDefault="00823EBD" w:rsidP="00B7528C">
      <w:pPr>
        <w:pStyle w:val="ListParagraph"/>
        <w:numPr>
          <w:ilvl w:val="0"/>
          <w:numId w:val="5"/>
        </w:numPr>
        <w:rPr>
          <w:rFonts w:cstheme="minorHAnsi"/>
        </w:rPr>
      </w:pPr>
      <w:r w:rsidRPr="00B7528C">
        <w:rPr>
          <w:rFonts w:cstheme="minorHAnsi"/>
        </w:rPr>
        <w:t xml:space="preserve">Exhibits a strong understanding </w:t>
      </w:r>
      <w:r w:rsidR="000A00C6">
        <w:rPr>
          <w:rFonts w:cstheme="minorHAnsi"/>
        </w:rPr>
        <w:t>of</w:t>
      </w:r>
      <w:r w:rsidRPr="00B7528C">
        <w:rPr>
          <w:rFonts w:cstheme="minorHAnsi"/>
        </w:rPr>
        <w:t xml:space="preserve"> and implementation of ethical codes, ethical practices, and ethical decision-making</w:t>
      </w:r>
    </w:p>
    <w:p w14:paraId="117F1738" w14:textId="77777777" w:rsidR="00B7528C" w:rsidRDefault="00823EBD" w:rsidP="00B7528C">
      <w:pPr>
        <w:pStyle w:val="ListParagraph"/>
        <w:numPr>
          <w:ilvl w:val="0"/>
          <w:numId w:val="5"/>
        </w:numPr>
        <w:rPr>
          <w:rFonts w:cstheme="minorHAnsi"/>
        </w:rPr>
      </w:pPr>
      <w:r w:rsidRPr="00B7528C">
        <w:rPr>
          <w:rFonts w:cstheme="minorHAnsi"/>
        </w:rPr>
        <w:t>Understands legal issues and laws;</w:t>
      </w:r>
    </w:p>
    <w:p w14:paraId="0B4496ED" w14:textId="77777777" w:rsidR="00B7528C" w:rsidRDefault="00823EBD" w:rsidP="00B7528C">
      <w:pPr>
        <w:pStyle w:val="ListParagraph"/>
        <w:numPr>
          <w:ilvl w:val="0"/>
          <w:numId w:val="5"/>
        </w:numPr>
        <w:rPr>
          <w:rFonts w:cstheme="minorHAnsi"/>
        </w:rPr>
      </w:pPr>
      <w:r w:rsidRPr="00B7528C">
        <w:rPr>
          <w:rFonts w:cstheme="minorHAnsi"/>
        </w:rPr>
        <w:t>Exhibits self-awareness;</w:t>
      </w:r>
    </w:p>
    <w:p w14:paraId="15940968" w14:textId="77777777" w:rsidR="00B7528C" w:rsidRDefault="00823EBD" w:rsidP="00B7528C">
      <w:pPr>
        <w:pStyle w:val="ListParagraph"/>
        <w:numPr>
          <w:ilvl w:val="0"/>
          <w:numId w:val="5"/>
        </w:numPr>
        <w:rPr>
          <w:rFonts w:cstheme="minorHAnsi"/>
        </w:rPr>
      </w:pPr>
      <w:r w:rsidRPr="00B7528C">
        <w:rPr>
          <w:rFonts w:cstheme="minorHAnsi"/>
        </w:rPr>
        <w:t>Exhibits critical thinking skills;</w:t>
      </w:r>
    </w:p>
    <w:p w14:paraId="44C300E1" w14:textId="6B399F43" w:rsidR="00823EBD" w:rsidRDefault="00823EBD" w:rsidP="00B7528C">
      <w:pPr>
        <w:pStyle w:val="ListParagraph"/>
        <w:numPr>
          <w:ilvl w:val="0"/>
          <w:numId w:val="5"/>
        </w:numPr>
        <w:rPr>
          <w:rFonts w:cstheme="minorHAnsi"/>
        </w:rPr>
      </w:pPr>
      <w:r w:rsidRPr="00B7528C">
        <w:rPr>
          <w:rFonts w:cstheme="minorHAnsi"/>
        </w:rPr>
        <w:t>Exhibits academic honesty.</w:t>
      </w:r>
    </w:p>
    <w:p w14:paraId="1C9FCE4B" w14:textId="2A8490CA" w:rsidR="00B7528C" w:rsidRPr="00B7528C" w:rsidRDefault="00B7528C" w:rsidP="00B7528C">
      <w:pPr>
        <w:pStyle w:val="ListParagraph"/>
        <w:rPr>
          <w:rFonts w:cstheme="minorHAnsi"/>
        </w:rPr>
      </w:pPr>
    </w:p>
    <w:p w14:paraId="0805922E" w14:textId="77777777" w:rsidR="00823EBD" w:rsidRPr="00811380" w:rsidRDefault="00823EBD" w:rsidP="00823EBD">
      <w:pPr>
        <w:rPr>
          <w:rFonts w:cstheme="minorHAnsi"/>
          <w:i/>
          <w:iCs/>
        </w:rPr>
      </w:pPr>
      <w:r w:rsidRPr="00811380">
        <w:rPr>
          <w:rFonts w:cstheme="minorHAnsi"/>
          <w:b/>
          <w:i/>
          <w:iCs/>
        </w:rPr>
        <w:t>NOTE:</w:t>
      </w:r>
      <w:r w:rsidRPr="00811380">
        <w:rPr>
          <w:rFonts w:cstheme="minorHAnsi"/>
          <w:i/>
          <w:iCs/>
        </w:rPr>
        <w:t xml:space="preserve"> Any documented use of illegal drugs, excessive drinking to the point of danger to self and others, or any violation of the Texas Tech Student Code of Conduct will result in disciplinary action which may include recommendation to the Texas Tech Graduate School for dismissal from the program.</w:t>
      </w:r>
    </w:p>
    <w:p w14:paraId="58C5AB67" w14:textId="77777777" w:rsidR="00823EBD" w:rsidRPr="00ED0F2C" w:rsidRDefault="00823EBD" w:rsidP="00823EBD">
      <w:pPr>
        <w:rPr>
          <w:rFonts w:cstheme="minorHAnsi"/>
        </w:rPr>
      </w:pPr>
    </w:p>
    <w:p w14:paraId="324D6D34" w14:textId="0738F487" w:rsidR="00823EBD" w:rsidRPr="00811380" w:rsidRDefault="00823EBD" w:rsidP="00823EBD">
      <w:pPr>
        <w:rPr>
          <w:rFonts w:cstheme="minorHAnsi"/>
          <w:color w:val="000000"/>
        </w:rPr>
      </w:pPr>
      <w:r w:rsidRPr="00ED0F2C">
        <w:rPr>
          <w:rFonts w:cstheme="minorHAnsi"/>
        </w:rPr>
        <w:lastRenderedPageBreak/>
        <w:t xml:space="preserve">Students must understand that dispositions are an integral part of the </w:t>
      </w:r>
      <w:r w:rsidR="000A00C6">
        <w:rPr>
          <w:rFonts w:cstheme="minorHAnsi"/>
        </w:rPr>
        <w:t>student's</w:t>
      </w:r>
      <w:r w:rsidRPr="00ED0F2C">
        <w:rPr>
          <w:rFonts w:cstheme="minorHAnsi"/>
        </w:rPr>
        <w:t xml:space="preserve"> training in both the </w:t>
      </w:r>
      <w:r w:rsidR="000A00C6">
        <w:rPr>
          <w:rFonts w:cstheme="minorHAnsi"/>
        </w:rPr>
        <w:t>M.E.D.</w:t>
      </w:r>
      <w:r w:rsidRPr="00ED0F2C">
        <w:rPr>
          <w:rFonts w:cstheme="minorHAnsi"/>
        </w:rPr>
        <w:t xml:space="preserve"> and PhD programs. The Counselor Education faculty will endorse, enforce, and sanction the dispositions.</w:t>
      </w:r>
      <w:r w:rsidR="00811380">
        <w:rPr>
          <w:rFonts w:cstheme="minorHAnsi"/>
        </w:rPr>
        <w:t xml:space="preserve"> </w:t>
      </w:r>
      <w:r w:rsidR="00811380" w:rsidRPr="00ED0F2C">
        <w:rPr>
          <w:rFonts w:cstheme="minorHAnsi"/>
          <w:color w:val="000000"/>
        </w:rPr>
        <w:t xml:space="preserve">There is a disposition rubric that faculty will use to rate </w:t>
      </w:r>
      <w:r w:rsidR="000A00C6">
        <w:rPr>
          <w:rFonts w:cstheme="minorHAnsi"/>
          <w:color w:val="000000"/>
        </w:rPr>
        <w:t>students'</w:t>
      </w:r>
      <w:r w:rsidR="00811380" w:rsidRPr="00ED0F2C">
        <w:rPr>
          <w:rFonts w:cstheme="minorHAnsi"/>
          <w:color w:val="000000"/>
        </w:rPr>
        <w:t xml:space="preserve"> dispositions. If you would like a copy of the rubric, please contact Dr. Gould at </w:t>
      </w:r>
      <w:hyperlink r:id="rId45" w:history="1">
        <w:r w:rsidR="00811380" w:rsidRPr="00ED0F2C">
          <w:rPr>
            <w:rStyle w:val="Hyperlink"/>
            <w:rFonts w:cstheme="minorHAnsi"/>
            <w:color w:val="0070C0"/>
          </w:rPr>
          <w:t>lj.gould@ttu.edu</w:t>
        </w:r>
      </w:hyperlink>
      <w:r w:rsidR="00811380" w:rsidRPr="00ED0F2C">
        <w:rPr>
          <w:rFonts w:cstheme="minorHAnsi"/>
          <w:color w:val="000000"/>
        </w:rPr>
        <w:t xml:space="preserve">. </w:t>
      </w:r>
    </w:p>
    <w:p w14:paraId="5F63351C" w14:textId="77777777" w:rsidR="00823EBD" w:rsidRPr="00ED0F2C" w:rsidRDefault="00823EBD" w:rsidP="00823EBD">
      <w:pPr>
        <w:rPr>
          <w:rFonts w:cstheme="minorHAnsi"/>
        </w:rPr>
      </w:pPr>
    </w:p>
    <w:p w14:paraId="2B368246" w14:textId="1068E4A4" w:rsidR="00823EBD" w:rsidRPr="00B575CD" w:rsidRDefault="00823EBD" w:rsidP="00B575CD">
      <w:pPr>
        <w:ind w:left="720" w:hanging="720"/>
        <w:rPr>
          <w:rFonts w:cstheme="minorHAnsi"/>
        </w:rPr>
      </w:pPr>
      <w:r w:rsidRPr="00ED0F2C">
        <w:rPr>
          <w:rFonts w:cstheme="minorHAnsi"/>
        </w:rPr>
        <w:t xml:space="preserve">Source: Spurgeon, S. L., Gibbons, M. M., &amp; Cochran, J. (2012). Creating personal dispositions for the counseling program. </w:t>
      </w:r>
      <w:r w:rsidRPr="00ED0F2C">
        <w:rPr>
          <w:rFonts w:cstheme="minorHAnsi"/>
          <w:i/>
        </w:rPr>
        <w:t>Counseling and Values, 57</w:t>
      </w:r>
      <w:r w:rsidRPr="00ED0F2C">
        <w:rPr>
          <w:rFonts w:cstheme="minorHAnsi"/>
        </w:rPr>
        <w:t>, 96-107.</w:t>
      </w:r>
    </w:p>
    <w:p w14:paraId="10D4F1AD" w14:textId="77777777" w:rsidR="00823EBD" w:rsidRPr="00ED0F2C" w:rsidRDefault="00823EBD" w:rsidP="00823EBD">
      <w:pPr>
        <w:rPr>
          <w:rFonts w:cstheme="minorHAnsi"/>
          <w:color w:val="000000"/>
        </w:rPr>
      </w:pPr>
    </w:p>
    <w:p w14:paraId="7501BA2A" w14:textId="77777777" w:rsidR="00A45024" w:rsidRDefault="00A45024" w:rsidP="00823EBD">
      <w:pPr>
        <w:rPr>
          <w:color w:val="000000"/>
          <w:sz w:val="20"/>
          <w:szCs w:val="20"/>
        </w:rPr>
      </w:pPr>
    </w:p>
    <w:p w14:paraId="2BF081B1" w14:textId="77777777" w:rsidR="00823EBD" w:rsidRPr="00D86772" w:rsidRDefault="00823EBD" w:rsidP="00823EBD">
      <w:pPr>
        <w:rPr>
          <w:rFonts w:ascii="Charter Roman" w:hAnsi="Charter Roman"/>
          <w:b/>
          <w:color w:val="C00000"/>
          <w:sz w:val="30"/>
          <w:szCs w:val="30"/>
        </w:rPr>
      </w:pPr>
      <w:r w:rsidRPr="00D86772">
        <w:rPr>
          <w:rFonts w:ascii="Charter Roman" w:hAnsi="Charter Roman"/>
          <w:b/>
          <w:color w:val="C00000"/>
          <w:sz w:val="30"/>
          <w:szCs w:val="30"/>
        </w:rPr>
        <w:t xml:space="preserve">Program Evaluation </w:t>
      </w:r>
    </w:p>
    <w:p w14:paraId="44AC2A55" w14:textId="308BB14E" w:rsidR="00823EBD" w:rsidRPr="00ED0F2C" w:rsidRDefault="00823EBD" w:rsidP="00823EBD">
      <w:pPr>
        <w:rPr>
          <w:rFonts w:cstheme="minorHAnsi"/>
          <w:color w:val="000000"/>
        </w:rPr>
      </w:pPr>
      <w:r w:rsidRPr="00ED0F2C">
        <w:rPr>
          <w:rFonts w:cstheme="minorHAnsi"/>
          <w:color w:val="000000"/>
        </w:rPr>
        <w:t xml:space="preserve">The Counselor Education program at Texas Tech University is the only CACREP accredited program within a </w:t>
      </w:r>
      <w:r w:rsidR="000A00C6">
        <w:rPr>
          <w:rFonts w:cstheme="minorHAnsi"/>
          <w:color w:val="000000"/>
        </w:rPr>
        <w:t>325-mile</w:t>
      </w:r>
      <w:r w:rsidRPr="00ED0F2C">
        <w:rPr>
          <w:rFonts w:cstheme="minorHAnsi"/>
          <w:color w:val="000000"/>
        </w:rPr>
        <w:t xml:space="preserve"> radius of Lubbock. The program was reaccredited by CACREP in 2015, and this accreditation will remain valid until October 2023. In 2023, the program will apply for reaccreditation. An important aspect of the CACREP accreditation procedures is their attention to assessment (program assessment) and program evaluation. </w:t>
      </w:r>
    </w:p>
    <w:p w14:paraId="1BE0E037" w14:textId="77777777" w:rsidR="00823EBD" w:rsidRPr="00ED0F2C" w:rsidRDefault="00823EBD" w:rsidP="00823EBD">
      <w:pPr>
        <w:rPr>
          <w:rFonts w:cstheme="minorHAnsi"/>
          <w:color w:val="000000"/>
        </w:rPr>
      </w:pPr>
    </w:p>
    <w:p w14:paraId="1D064F96" w14:textId="17ACCFB8" w:rsidR="00823EBD" w:rsidRPr="00ED0F2C" w:rsidRDefault="00823EBD" w:rsidP="00823EBD">
      <w:pPr>
        <w:rPr>
          <w:rFonts w:cstheme="minorHAnsi"/>
          <w:color w:val="000000"/>
        </w:rPr>
      </w:pPr>
      <w:r w:rsidRPr="00ED0F2C">
        <w:rPr>
          <w:rFonts w:cstheme="minorHAnsi"/>
          <w:color w:val="000000"/>
        </w:rPr>
        <w:t>The Counselor Education Faculty employ a wide array of data collection methods. In addition to data collected from examinations and classroom assignments, additional data are collected to provide broader, more intense data sources. For example, data are collected from current students, graduates, and employers. Data are used to inform Counselor Education program decisions</w:t>
      </w:r>
      <w:r w:rsidR="000A00C6">
        <w:rPr>
          <w:rFonts w:cstheme="minorHAnsi"/>
          <w:color w:val="000000"/>
        </w:rPr>
        <w:t>,</w:t>
      </w:r>
      <w:r w:rsidRPr="00ED0F2C">
        <w:rPr>
          <w:rFonts w:cstheme="minorHAnsi"/>
          <w:color w:val="000000"/>
        </w:rPr>
        <w:t xml:space="preserve"> which in turn have resulted in the addition of a new course, revision to an existing course, and change to the course scope and sequence. We hope that you will review our program evaluations/assessments. The program evaluation is conducted every </w:t>
      </w:r>
      <w:r w:rsidR="000A00C6">
        <w:rPr>
          <w:rFonts w:cstheme="minorHAnsi"/>
          <w:color w:val="000000"/>
        </w:rPr>
        <w:t>five</w:t>
      </w:r>
      <w:r w:rsidRPr="00ED0F2C">
        <w:rPr>
          <w:rFonts w:cstheme="minorHAnsi"/>
          <w:color w:val="000000"/>
        </w:rPr>
        <w:t xml:space="preserve"> years, and the program assessments are conducted annually; both are located </w:t>
      </w:r>
      <w:hyperlink r:id="rId46" w:history="1">
        <w:r w:rsidR="007C146E" w:rsidRPr="00ED0F2C">
          <w:rPr>
            <w:rStyle w:val="Hyperlink"/>
            <w:rFonts w:cstheme="minorHAnsi"/>
          </w:rPr>
          <w:t>here</w:t>
        </w:r>
      </w:hyperlink>
      <w:r w:rsidRPr="00ED0F2C">
        <w:rPr>
          <w:rFonts w:cstheme="minorHAnsi"/>
          <w:color w:val="000000"/>
        </w:rPr>
        <w:t xml:space="preserve">: </w:t>
      </w:r>
    </w:p>
    <w:p w14:paraId="1627EA69" w14:textId="77777777" w:rsidR="00823EBD" w:rsidRDefault="00823EBD" w:rsidP="00823EBD">
      <w:pPr>
        <w:rPr>
          <w:color w:val="000000"/>
          <w:sz w:val="20"/>
          <w:szCs w:val="20"/>
        </w:rPr>
      </w:pPr>
    </w:p>
    <w:p w14:paraId="2A46BC02" w14:textId="77777777" w:rsidR="00823EBD" w:rsidRPr="00454497" w:rsidRDefault="00823EBD" w:rsidP="00823EBD">
      <w:pPr>
        <w:rPr>
          <w:color w:val="000000"/>
          <w:sz w:val="20"/>
          <w:szCs w:val="20"/>
        </w:rPr>
      </w:pPr>
    </w:p>
    <w:p w14:paraId="76A75005" w14:textId="77777777" w:rsidR="00823EBD" w:rsidRPr="00D86772" w:rsidRDefault="00823EBD" w:rsidP="00823EBD">
      <w:pPr>
        <w:outlineLvl w:val="1"/>
        <w:rPr>
          <w:rFonts w:ascii="Charter Roman" w:hAnsi="Charter Roman" w:cs="Arial"/>
          <w:b/>
          <w:bCs/>
          <w:color w:val="C00000"/>
          <w:sz w:val="36"/>
          <w:szCs w:val="36"/>
        </w:rPr>
      </w:pPr>
      <w:r w:rsidRPr="00D86772">
        <w:rPr>
          <w:rFonts w:ascii="Charter Roman" w:hAnsi="Charter Roman"/>
          <w:b/>
          <w:color w:val="C00000"/>
          <w:sz w:val="32"/>
          <w:szCs w:val="32"/>
        </w:rPr>
        <w:t xml:space="preserve">CACREP Accreditation </w:t>
      </w:r>
    </w:p>
    <w:p w14:paraId="0BB5D1F8" w14:textId="2092FD16" w:rsidR="00823EBD" w:rsidRPr="00ED0F2C" w:rsidRDefault="00823EBD" w:rsidP="00823EBD">
      <w:pPr>
        <w:rPr>
          <w:rFonts w:cstheme="minorHAnsi"/>
          <w:color w:val="333333"/>
        </w:rPr>
      </w:pPr>
      <w:r w:rsidRPr="00ED0F2C">
        <w:rPr>
          <w:rFonts w:cstheme="minorHAnsi"/>
          <w:color w:val="333333"/>
        </w:rPr>
        <w:t xml:space="preserve">Why is </w:t>
      </w:r>
      <w:hyperlink r:id="rId47" w:history="1">
        <w:r w:rsidRPr="00A45024">
          <w:rPr>
            <w:rStyle w:val="Hyperlink"/>
            <w:rFonts w:cstheme="minorHAnsi"/>
          </w:rPr>
          <w:t>CACREP Accreditation</w:t>
        </w:r>
      </w:hyperlink>
      <w:r w:rsidRPr="00ED0F2C">
        <w:rPr>
          <w:rFonts w:cstheme="minorHAnsi"/>
          <w:color w:val="333333"/>
        </w:rPr>
        <w:t xml:space="preserve"> important? Below are a few of the many benefits of CACREP Accreditation.</w:t>
      </w:r>
    </w:p>
    <w:p w14:paraId="5944DE33" w14:textId="77777777" w:rsidR="00823EBD" w:rsidRPr="00ED0F2C" w:rsidRDefault="00823EBD" w:rsidP="00823EBD">
      <w:pPr>
        <w:rPr>
          <w:rFonts w:cstheme="minorHAnsi"/>
          <w:color w:val="333333"/>
        </w:rPr>
      </w:pPr>
    </w:p>
    <w:p w14:paraId="6FA023F3" w14:textId="59ECE63B" w:rsidR="000A00C6" w:rsidRPr="000A00C6" w:rsidRDefault="00823EBD" w:rsidP="000A00C6">
      <w:pPr>
        <w:numPr>
          <w:ilvl w:val="0"/>
          <w:numId w:val="1"/>
        </w:numPr>
        <w:spacing w:after="100" w:afterAutospacing="1"/>
        <w:ind w:left="750" w:hanging="540"/>
        <w:rPr>
          <w:rFonts w:cstheme="minorHAnsi"/>
        </w:rPr>
      </w:pPr>
      <w:r w:rsidRPr="009B4D8A">
        <w:rPr>
          <w:rFonts w:ascii="Charter Roman" w:hAnsi="Charter Roman" w:cstheme="minorHAnsi"/>
          <w:b/>
          <w:bCs/>
          <w:color w:val="C00000"/>
        </w:rPr>
        <w:t>Employment Opportunities</w:t>
      </w:r>
      <w:r w:rsidRPr="00ED0F2C">
        <w:rPr>
          <w:rFonts w:cstheme="minorHAnsi"/>
        </w:rPr>
        <w:t xml:space="preserve"> Students graduating from a CACREP program have increased employment opportunities. The Department of Veterans Affairs (</w:t>
      </w:r>
      <w:r w:rsidR="000A00C6">
        <w:rPr>
          <w:rFonts w:cstheme="minorHAnsi"/>
        </w:rPr>
        <w:t>V.A.</w:t>
      </w:r>
      <w:r w:rsidRPr="00ED0F2C">
        <w:rPr>
          <w:rFonts w:cstheme="minorHAnsi"/>
        </w:rPr>
        <w:t xml:space="preserve">), the Department of Defense, and the </w:t>
      </w:r>
      <w:r w:rsidR="000A00C6">
        <w:rPr>
          <w:rFonts w:cstheme="minorHAnsi"/>
        </w:rPr>
        <w:t>U.S.</w:t>
      </w:r>
      <w:r w:rsidRPr="00ED0F2C">
        <w:rPr>
          <w:rFonts w:cstheme="minorHAnsi"/>
        </w:rPr>
        <w:t xml:space="preserve"> Army have specific qualification standards for positions that require that the student must have graduated from a CACREP accredited </w:t>
      </w:r>
      <w:r w:rsidR="000A00C6">
        <w:rPr>
          <w:rFonts w:cstheme="minorHAnsi"/>
        </w:rPr>
        <w:t>master's</w:t>
      </w:r>
      <w:r w:rsidRPr="00ED0F2C">
        <w:rPr>
          <w:rFonts w:cstheme="minorHAnsi"/>
        </w:rPr>
        <w:t xml:space="preserve"> program. Additionally, some insurance companies only accept providers from CACREP programs. </w:t>
      </w:r>
      <w:r w:rsidR="000A00C6">
        <w:rPr>
          <w:rFonts w:cstheme="minorHAnsi"/>
        </w:rPr>
        <w:br/>
      </w:r>
    </w:p>
    <w:p w14:paraId="0F63C2DD" w14:textId="61C8B95A" w:rsidR="00823EBD" w:rsidRPr="00ED0F2C" w:rsidRDefault="00823EBD" w:rsidP="00823EBD">
      <w:pPr>
        <w:numPr>
          <w:ilvl w:val="0"/>
          <w:numId w:val="1"/>
        </w:numPr>
        <w:spacing w:before="100" w:beforeAutospacing="1" w:after="100" w:afterAutospacing="1"/>
        <w:ind w:left="750" w:hanging="540"/>
        <w:rPr>
          <w:rFonts w:cstheme="minorHAnsi"/>
        </w:rPr>
      </w:pPr>
      <w:r w:rsidRPr="009B4D8A">
        <w:rPr>
          <w:rFonts w:ascii="Charter Roman" w:hAnsi="Charter Roman" w:cstheme="minorHAnsi"/>
          <w:b/>
          <w:bCs/>
          <w:color w:val="C00000"/>
        </w:rPr>
        <w:t>Recruitment of Students</w:t>
      </w:r>
      <w:r w:rsidRPr="00ED0F2C">
        <w:rPr>
          <w:rFonts w:cstheme="minorHAnsi"/>
        </w:rPr>
        <w:t xml:space="preserve"> CACREP accreditation enhances the recruitment of students into the Counselor Education Program at </w:t>
      </w:r>
      <w:r w:rsidR="000A00C6">
        <w:rPr>
          <w:rFonts w:cstheme="minorHAnsi"/>
        </w:rPr>
        <w:t>TTU</w:t>
      </w:r>
      <w:r w:rsidRPr="00ED0F2C">
        <w:rPr>
          <w:rFonts w:cstheme="minorHAnsi"/>
        </w:rPr>
        <w:t xml:space="preserve">. Currently, the Counselor Education Program has 76 PhD-level and 97 MEd-level students. Students constantly report that they attend the </w:t>
      </w:r>
      <w:r w:rsidR="000A00C6">
        <w:rPr>
          <w:rFonts w:cstheme="minorHAnsi"/>
        </w:rPr>
        <w:t>TTU</w:t>
      </w:r>
      <w:r w:rsidRPr="00ED0F2C">
        <w:rPr>
          <w:rFonts w:cstheme="minorHAnsi"/>
        </w:rPr>
        <w:t xml:space="preserve"> Counselor Education Program because it is nationally accredited by CACREP. Students are aware of the importance of CACREP in that CACREP enhances their employability. </w:t>
      </w:r>
      <w:r w:rsidR="000A00C6">
        <w:rPr>
          <w:rFonts w:cstheme="minorHAnsi"/>
        </w:rPr>
        <w:br/>
      </w:r>
    </w:p>
    <w:p w14:paraId="01375595" w14:textId="116FA3BE" w:rsidR="00823EBD" w:rsidRPr="00ED0F2C" w:rsidRDefault="00823EBD" w:rsidP="00823EBD">
      <w:pPr>
        <w:numPr>
          <w:ilvl w:val="0"/>
          <w:numId w:val="1"/>
        </w:numPr>
        <w:spacing w:before="100" w:beforeAutospacing="1" w:after="100" w:afterAutospacing="1"/>
        <w:ind w:left="750" w:hanging="540"/>
        <w:rPr>
          <w:rFonts w:cstheme="minorHAnsi"/>
        </w:rPr>
      </w:pPr>
      <w:r w:rsidRPr="009B4D8A">
        <w:rPr>
          <w:rFonts w:ascii="Charter Roman" w:hAnsi="Charter Roman" w:cstheme="minorHAnsi"/>
          <w:b/>
          <w:bCs/>
          <w:color w:val="C00000"/>
        </w:rPr>
        <w:t>Recruitment of Faculty</w:t>
      </w:r>
      <w:r w:rsidRPr="00ED0F2C">
        <w:rPr>
          <w:rFonts w:cstheme="minorHAnsi"/>
        </w:rPr>
        <w:t xml:space="preserve"> Within the counseling profession, CACREP accreditation is not only recognized by faculty but in addition, it is highly respected and sought. In fact, CACREP accreditation is like the </w:t>
      </w:r>
      <w:r w:rsidR="000A00C6">
        <w:rPr>
          <w:rFonts w:cstheme="minorHAnsi"/>
        </w:rPr>
        <w:t>"</w:t>
      </w:r>
      <w:r w:rsidRPr="00ED0F2C">
        <w:rPr>
          <w:rFonts w:cstheme="minorHAnsi"/>
        </w:rPr>
        <w:t>Good Housekeeping Seal of Approval</w:t>
      </w:r>
      <w:r w:rsidR="000A00C6">
        <w:rPr>
          <w:rFonts w:cstheme="minorHAnsi"/>
        </w:rPr>
        <w:t>."</w:t>
      </w:r>
      <w:r w:rsidRPr="00ED0F2C">
        <w:rPr>
          <w:rFonts w:cstheme="minorHAnsi"/>
        </w:rPr>
        <w:t xml:space="preserve"> Because of the recognition of the importance of CACREP and because CACREP is associated with a quality program, it is easier to recruit the </w:t>
      </w:r>
      <w:r w:rsidR="000A00C6">
        <w:rPr>
          <w:rFonts w:cstheme="minorHAnsi"/>
        </w:rPr>
        <w:t>"</w:t>
      </w:r>
      <w:r w:rsidRPr="00ED0F2C">
        <w:rPr>
          <w:rFonts w:cstheme="minorHAnsi"/>
        </w:rPr>
        <w:t>best</w:t>
      </w:r>
      <w:r w:rsidR="000A00C6">
        <w:rPr>
          <w:rFonts w:cstheme="minorHAnsi"/>
        </w:rPr>
        <w:t>"</w:t>
      </w:r>
      <w:r w:rsidRPr="00ED0F2C">
        <w:rPr>
          <w:rFonts w:cstheme="minorHAnsi"/>
        </w:rPr>
        <w:t xml:space="preserve"> faculty to teach in a CACREP accredited program. </w:t>
      </w:r>
      <w:r w:rsidR="000A00C6">
        <w:rPr>
          <w:rFonts w:cstheme="minorHAnsi"/>
        </w:rPr>
        <w:br/>
      </w:r>
    </w:p>
    <w:p w14:paraId="42DAD892" w14:textId="6C7B9FEA" w:rsidR="00823EBD" w:rsidRPr="00ED0F2C" w:rsidRDefault="00823EBD" w:rsidP="00823EBD">
      <w:pPr>
        <w:numPr>
          <w:ilvl w:val="0"/>
          <w:numId w:val="1"/>
        </w:numPr>
        <w:spacing w:before="100" w:beforeAutospacing="1" w:after="100" w:afterAutospacing="1"/>
        <w:ind w:left="750" w:hanging="540"/>
        <w:rPr>
          <w:rFonts w:cstheme="minorHAnsi"/>
        </w:rPr>
      </w:pPr>
      <w:r w:rsidRPr="009B4D8A">
        <w:rPr>
          <w:rFonts w:ascii="Charter Roman" w:hAnsi="Charter Roman" w:cstheme="minorHAnsi"/>
          <w:b/>
          <w:bCs/>
          <w:color w:val="C00000"/>
        </w:rPr>
        <w:t>Competition</w:t>
      </w:r>
      <w:r w:rsidRPr="00ED0F2C">
        <w:rPr>
          <w:rFonts w:cstheme="minorHAnsi"/>
        </w:rPr>
        <w:t xml:space="preserve"> CACREP accreditation enhances opportunities for the </w:t>
      </w:r>
      <w:r w:rsidR="000A00C6">
        <w:rPr>
          <w:rFonts w:cstheme="minorHAnsi"/>
        </w:rPr>
        <w:t>TTU</w:t>
      </w:r>
      <w:r w:rsidRPr="00ED0F2C">
        <w:rPr>
          <w:rFonts w:cstheme="minorHAnsi"/>
        </w:rPr>
        <w:t xml:space="preserve"> Counselor Education program to compete for well-qualified students. Since the Counselor Education program is the only program </w:t>
      </w:r>
      <w:r w:rsidRPr="00ED0F2C">
        <w:rPr>
          <w:rFonts w:cstheme="minorHAnsi"/>
        </w:rPr>
        <w:lastRenderedPageBreak/>
        <w:t xml:space="preserve">west of Dallas and east of Albuquerque that has achieved CACREP accreditation, the program can successfully compete for the </w:t>
      </w:r>
      <w:r w:rsidR="000A00C6">
        <w:rPr>
          <w:rFonts w:cstheme="minorHAnsi"/>
        </w:rPr>
        <w:t>"</w:t>
      </w:r>
      <w:r w:rsidRPr="00ED0F2C">
        <w:rPr>
          <w:rFonts w:cstheme="minorHAnsi"/>
        </w:rPr>
        <w:t>best</w:t>
      </w:r>
      <w:r w:rsidR="000A00C6">
        <w:rPr>
          <w:rFonts w:cstheme="minorHAnsi"/>
        </w:rPr>
        <w:t>"</w:t>
      </w:r>
      <w:r w:rsidRPr="00ED0F2C">
        <w:rPr>
          <w:rFonts w:cstheme="minorHAnsi"/>
        </w:rPr>
        <w:t xml:space="preserve"> students. </w:t>
      </w:r>
      <w:r w:rsidR="000A00C6">
        <w:rPr>
          <w:rFonts w:cstheme="minorHAnsi"/>
        </w:rPr>
        <w:br/>
      </w:r>
    </w:p>
    <w:p w14:paraId="60B32FA8" w14:textId="217CFEE6" w:rsidR="00823EBD" w:rsidRPr="00ED0F2C" w:rsidRDefault="00823EBD" w:rsidP="00823EBD">
      <w:pPr>
        <w:numPr>
          <w:ilvl w:val="0"/>
          <w:numId w:val="1"/>
        </w:numPr>
        <w:spacing w:before="100" w:beforeAutospacing="1" w:after="100" w:afterAutospacing="1"/>
        <w:ind w:left="750" w:hanging="540"/>
        <w:rPr>
          <w:rFonts w:cstheme="minorHAnsi"/>
        </w:rPr>
      </w:pPr>
      <w:r w:rsidRPr="009B4D8A">
        <w:rPr>
          <w:rFonts w:ascii="Charter Roman" w:hAnsi="Charter Roman" w:cstheme="minorHAnsi"/>
          <w:b/>
          <w:bCs/>
          <w:color w:val="C00000"/>
        </w:rPr>
        <w:t>Standards</w:t>
      </w:r>
      <w:r w:rsidRPr="00ED0F2C">
        <w:rPr>
          <w:rFonts w:cstheme="minorHAnsi"/>
        </w:rPr>
        <w:t xml:space="preserve"> CACREP programs are reviewed against rigorous</w:t>
      </w:r>
      <w:r w:rsidR="000A00C6">
        <w:rPr>
          <w:rFonts w:cstheme="minorHAnsi"/>
        </w:rPr>
        <w:t>,</w:t>
      </w:r>
      <w:r w:rsidRPr="00ED0F2C">
        <w:rPr>
          <w:rFonts w:cstheme="minorHAnsi"/>
        </w:rPr>
        <w:t xml:space="preserve"> professionally accepted standards. The standards are both difficult to achieve and difficult to maintain. The CACREP standards provide confidence to prospective students, employers, and the public to signify that the program is a </w:t>
      </w:r>
      <w:r w:rsidR="000A00C6">
        <w:rPr>
          <w:rFonts w:cstheme="minorHAnsi"/>
        </w:rPr>
        <w:t>"</w:t>
      </w:r>
      <w:r w:rsidRPr="00ED0F2C">
        <w:rPr>
          <w:rFonts w:cstheme="minorHAnsi"/>
        </w:rPr>
        <w:t>quality</w:t>
      </w:r>
      <w:r w:rsidR="000A00C6">
        <w:rPr>
          <w:rFonts w:cstheme="minorHAnsi"/>
        </w:rPr>
        <w:t>"</w:t>
      </w:r>
      <w:r w:rsidRPr="00ED0F2C">
        <w:rPr>
          <w:rFonts w:cstheme="minorHAnsi"/>
        </w:rPr>
        <w:t xml:space="preserve"> program. CACREP accreditation provides recognition that the content and the quality of the program have been evaluated to meet the standards of the counseling profession. </w:t>
      </w:r>
      <w:r w:rsidR="000A00C6">
        <w:rPr>
          <w:rFonts w:cstheme="minorHAnsi"/>
        </w:rPr>
        <w:br/>
      </w:r>
    </w:p>
    <w:p w14:paraId="5538246F" w14:textId="4001D609" w:rsidR="00823EBD" w:rsidRPr="00ED0F2C" w:rsidRDefault="00823EBD" w:rsidP="00823EBD">
      <w:pPr>
        <w:numPr>
          <w:ilvl w:val="0"/>
          <w:numId w:val="1"/>
        </w:numPr>
        <w:spacing w:before="100" w:beforeAutospacing="1" w:after="100" w:afterAutospacing="1"/>
        <w:ind w:left="750" w:hanging="540"/>
        <w:rPr>
          <w:rFonts w:cstheme="minorHAnsi"/>
        </w:rPr>
      </w:pPr>
      <w:r w:rsidRPr="009B4D8A">
        <w:rPr>
          <w:rFonts w:ascii="Charter Roman" w:hAnsi="Charter Roman" w:cstheme="minorHAnsi"/>
          <w:b/>
          <w:bCs/>
          <w:color w:val="C00000"/>
        </w:rPr>
        <w:t>Licensure</w:t>
      </w:r>
      <w:r w:rsidRPr="00ED0F2C">
        <w:rPr>
          <w:rFonts w:cstheme="minorHAnsi"/>
        </w:rPr>
        <w:t xml:space="preserve"> Students graduating from a CACREP program have an increased chance at licensure. The CACREP office reported that CACREP graduates perform better on the National Counselor Exam (</w:t>
      </w:r>
      <w:r w:rsidR="000A00C6">
        <w:rPr>
          <w:rFonts w:cstheme="minorHAnsi"/>
        </w:rPr>
        <w:t>N.C.E.</w:t>
      </w:r>
      <w:r w:rsidRPr="00ED0F2C">
        <w:rPr>
          <w:rFonts w:cstheme="minorHAnsi"/>
        </w:rPr>
        <w:t xml:space="preserve">), an exam required for licensure in Texas and 47 other states. </w:t>
      </w:r>
      <w:r w:rsidR="000A00C6">
        <w:rPr>
          <w:rFonts w:cstheme="minorHAnsi"/>
        </w:rPr>
        <w:br/>
      </w:r>
    </w:p>
    <w:p w14:paraId="65DA9F72" w14:textId="5D466060" w:rsidR="00823EBD" w:rsidRPr="00ED0F2C" w:rsidRDefault="00823EBD" w:rsidP="00823EBD">
      <w:pPr>
        <w:numPr>
          <w:ilvl w:val="0"/>
          <w:numId w:val="1"/>
        </w:numPr>
        <w:spacing w:before="100" w:beforeAutospacing="1" w:after="100" w:afterAutospacing="1"/>
        <w:ind w:left="750" w:hanging="540"/>
        <w:rPr>
          <w:rFonts w:cstheme="minorHAnsi"/>
        </w:rPr>
      </w:pPr>
      <w:r w:rsidRPr="009B4D8A">
        <w:rPr>
          <w:rFonts w:ascii="Charter Roman" w:hAnsi="Charter Roman" w:cstheme="minorHAnsi"/>
          <w:b/>
          <w:bCs/>
          <w:color w:val="C00000"/>
        </w:rPr>
        <w:t>Accountability</w:t>
      </w:r>
      <w:r w:rsidRPr="00ED0F2C">
        <w:rPr>
          <w:rFonts w:cstheme="minorHAnsi"/>
        </w:rPr>
        <w:t xml:space="preserve"> CACREP accreditation provides a system for accountability. CACREP programs must undergo peer evaluation that ensures that the program meets and maintains the CACREP Standards (The EPCE programs at </w:t>
      </w:r>
      <w:r w:rsidR="000A00C6">
        <w:rPr>
          <w:rFonts w:cstheme="minorHAnsi"/>
        </w:rPr>
        <w:t>TTU</w:t>
      </w:r>
      <w:r w:rsidRPr="00ED0F2C">
        <w:rPr>
          <w:rFonts w:cstheme="minorHAnsi"/>
        </w:rPr>
        <w:t xml:space="preserve"> were accredited for the maximum time of 8 years; our next accreditation will occur in October 2023). Once accreditation has been achieved, annual reports, data collection, and program analysis/evaluation are required annually to ensure that standards are continuing to be met. </w:t>
      </w:r>
      <w:r w:rsidR="000A00C6">
        <w:rPr>
          <w:rFonts w:cstheme="minorHAnsi"/>
        </w:rPr>
        <w:br/>
      </w:r>
    </w:p>
    <w:p w14:paraId="0F23D28D" w14:textId="07D7B3F4" w:rsidR="00823EBD" w:rsidRPr="00ED0F2C" w:rsidRDefault="00823EBD" w:rsidP="00823EBD">
      <w:pPr>
        <w:numPr>
          <w:ilvl w:val="0"/>
          <w:numId w:val="1"/>
        </w:numPr>
        <w:spacing w:before="100" w:beforeAutospacing="1" w:after="100" w:afterAutospacing="1"/>
        <w:ind w:left="750" w:hanging="540"/>
        <w:rPr>
          <w:rFonts w:cstheme="minorHAnsi"/>
        </w:rPr>
      </w:pPr>
      <w:r w:rsidRPr="009B4D8A">
        <w:rPr>
          <w:rFonts w:ascii="Charter Roman" w:hAnsi="Charter Roman" w:cstheme="minorHAnsi"/>
          <w:b/>
          <w:bCs/>
          <w:color w:val="C00000"/>
        </w:rPr>
        <w:t>Improvement</w:t>
      </w:r>
      <w:r w:rsidR="009B4D8A">
        <w:rPr>
          <w:rFonts w:ascii="Charter Roman" w:hAnsi="Charter Roman" w:cstheme="minorHAnsi"/>
          <w:color w:val="C00000"/>
        </w:rPr>
        <w:t xml:space="preserve"> </w:t>
      </w:r>
      <w:r w:rsidRPr="00ED0F2C">
        <w:rPr>
          <w:rFonts w:cstheme="minorHAnsi"/>
        </w:rPr>
        <w:t xml:space="preserve">Accreditation stimulates program self-evaluation, program development, and program improvement. As prescribed by CACREP, the program must experience a full review every eight years in which a CACREP Team visits the CACREP program. The collegial consultation that occurs through an on-site CACREP review is important because both the verbal and written information from the site team can be incorporated into the </w:t>
      </w:r>
      <w:r w:rsidR="000A00C6">
        <w:rPr>
          <w:rFonts w:cstheme="minorHAnsi"/>
        </w:rPr>
        <w:t>program's</w:t>
      </w:r>
      <w:r w:rsidRPr="00ED0F2C">
        <w:rPr>
          <w:rFonts w:cstheme="minorHAnsi"/>
        </w:rPr>
        <w:t xml:space="preserve"> curriculum and future plans. </w:t>
      </w:r>
      <w:r w:rsidR="000A00C6">
        <w:rPr>
          <w:rFonts w:cstheme="minorHAnsi"/>
        </w:rPr>
        <w:br/>
      </w:r>
    </w:p>
    <w:p w14:paraId="6C51218B" w14:textId="02E97676" w:rsidR="00823EBD" w:rsidRPr="00ED0F2C" w:rsidRDefault="00823EBD" w:rsidP="00823EBD">
      <w:pPr>
        <w:numPr>
          <w:ilvl w:val="0"/>
          <w:numId w:val="1"/>
        </w:numPr>
        <w:spacing w:before="100" w:beforeAutospacing="1" w:after="100" w:afterAutospacing="1"/>
        <w:ind w:left="750" w:hanging="540"/>
        <w:rPr>
          <w:rFonts w:cstheme="minorHAnsi"/>
        </w:rPr>
      </w:pPr>
      <w:r w:rsidRPr="009B4D8A">
        <w:rPr>
          <w:rFonts w:ascii="Charter Roman" w:hAnsi="Charter Roman" w:cstheme="minorHAnsi"/>
          <w:b/>
          <w:bCs/>
          <w:color w:val="C00000"/>
        </w:rPr>
        <w:t>Recognition</w:t>
      </w:r>
      <w:r w:rsidRPr="00ED0F2C">
        <w:rPr>
          <w:rFonts w:cstheme="minorHAnsi"/>
        </w:rPr>
        <w:t xml:space="preserve"> CACREP accreditation is not only recognized by students and professional counselors but additionally, it is recognized by professional groups. For example, CACREP is recognized by such accrediting groups as CAEP and CORE. Further, CACREP has a reciprocal agreement with CAEP. </w:t>
      </w:r>
      <w:r w:rsidR="000A00C6">
        <w:rPr>
          <w:rFonts w:cstheme="minorHAnsi"/>
        </w:rPr>
        <w:br/>
      </w:r>
    </w:p>
    <w:p w14:paraId="01B88C5C" w14:textId="43E5F6D1" w:rsidR="009B4D8A" w:rsidRDefault="00823EBD" w:rsidP="005C5177">
      <w:pPr>
        <w:numPr>
          <w:ilvl w:val="0"/>
          <w:numId w:val="1"/>
        </w:numPr>
        <w:spacing w:before="100" w:beforeAutospacing="1"/>
        <w:ind w:left="750" w:hanging="540"/>
        <w:rPr>
          <w:rFonts w:cstheme="minorHAnsi"/>
        </w:rPr>
      </w:pPr>
      <w:r w:rsidRPr="009B4D8A">
        <w:rPr>
          <w:rFonts w:ascii="Charter Roman" w:hAnsi="Charter Roman" w:cstheme="minorHAnsi"/>
          <w:b/>
          <w:bCs/>
          <w:color w:val="C00000"/>
        </w:rPr>
        <w:t>College of Education Reform</w:t>
      </w:r>
      <w:r w:rsidRPr="00ED0F2C">
        <w:rPr>
          <w:rFonts w:cstheme="minorHAnsi"/>
        </w:rPr>
        <w:t xml:space="preserve"> CACREP standards correlate with the reform movement in the College of Education. The eight core areas of CACREP link to the Trademark Outcome involving the development and implementation of an advocacy, social justice leadership plan. Embedded in the eight core areas is the expectation of a sequence of courses which correlates with the P1, P2, and P3 sequence. CACREP requires that data be collected and maintained in a manner </w:t>
      </w:r>
      <w:r w:rsidR="009B4D8A" w:rsidRPr="00ED0F2C">
        <w:rPr>
          <w:rFonts w:cstheme="minorHAnsi"/>
        </w:rPr>
        <w:t>like</w:t>
      </w:r>
      <w:r w:rsidRPr="00ED0F2C">
        <w:rPr>
          <w:rFonts w:cstheme="minorHAnsi"/>
        </w:rPr>
        <w:t xml:space="preserve"> the data maintained on the database required in the college. </w:t>
      </w:r>
    </w:p>
    <w:p w14:paraId="683A9AB2" w14:textId="5AE5E70E" w:rsidR="005C5177" w:rsidRPr="005C5177" w:rsidRDefault="005C5177" w:rsidP="005C5177">
      <w:pPr>
        <w:spacing w:before="100" w:beforeAutospacing="1"/>
        <w:ind w:left="750"/>
        <w:rPr>
          <w:rFonts w:cstheme="minorHAnsi"/>
        </w:rPr>
      </w:pPr>
    </w:p>
    <w:p w14:paraId="0A308644" w14:textId="77777777" w:rsidR="00823EBD" w:rsidRPr="00D86772" w:rsidRDefault="00823EBD" w:rsidP="00823EBD">
      <w:pPr>
        <w:rPr>
          <w:rFonts w:ascii="Charter Roman" w:hAnsi="Charter Roman"/>
          <w:b/>
          <w:color w:val="C00000"/>
          <w:sz w:val="32"/>
          <w:szCs w:val="32"/>
        </w:rPr>
      </w:pPr>
      <w:r w:rsidRPr="00D86772">
        <w:rPr>
          <w:rFonts w:ascii="Charter Roman" w:hAnsi="Charter Roman"/>
          <w:b/>
          <w:color w:val="C00000"/>
          <w:sz w:val="32"/>
          <w:szCs w:val="32"/>
        </w:rPr>
        <w:t>Counselor Education and Social Media</w:t>
      </w:r>
    </w:p>
    <w:p w14:paraId="029B94E1" w14:textId="1B586593" w:rsidR="00823EBD" w:rsidRPr="00ED0F2C" w:rsidRDefault="00823EBD" w:rsidP="00823EBD">
      <w:pPr>
        <w:rPr>
          <w:rFonts w:ascii="Calibri" w:hAnsi="Calibri" w:cs="Calibri"/>
          <w:color w:val="2E74B5"/>
        </w:rPr>
      </w:pPr>
      <w:r w:rsidRPr="00ED0F2C">
        <w:rPr>
          <w:rFonts w:ascii="Calibri" w:hAnsi="Calibri" w:cs="Calibri"/>
          <w:color w:val="333333"/>
        </w:rPr>
        <w:t xml:space="preserve">Counselor Education is on Social Media (Facebook). The purpose of the Facebook page is to inform alumni, current students, prospective students, and the community about the Texas Tech University Counselor Education program. Through Facebook, readers will have the opportunity to become aware of the CACREP accredited program that is a nationally recognized program. For example, we hope the readers will go to our webpage and review information on program evaluation as well as our other assessments. Readers may join our Facebook page today by following </w:t>
      </w:r>
      <w:r w:rsidR="007C146E" w:rsidRPr="00ED0F2C">
        <w:rPr>
          <w:rFonts w:ascii="Calibri" w:hAnsi="Calibri" w:cs="Calibri"/>
          <w:color w:val="333333"/>
        </w:rPr>
        <w:t>this</w:t>
      </w:r>
      <w:r w:rsidRPr="00ED0F2C">
        <w:rPr>
          <w:rFonts w:ascii="Calibri" w:hAnsi="Calibri" w:cs="Calibri"/>
          <w:color w:val="333333"/>
        </w:rPr>
        <w:t xml:space="preserve"> </w:t>
      </w:r>
      <w:hyperlink r:id="rId48" w:history="1">
        <w:r w:rsidRPr="00ED0F2C">
          <w:rPr>
            <w:rStyle w:val="Hyperlink"/>
            <w:rFonts w:ascii="Calibri" w:hAnsi="Calibri" w:cs="Calibri"/>
          </w:rPr>
          <w:t>link</w:t>
        </w:r>
      </w:hyperlink>
      <w:r w:rsidR="007C146E" w:rsidRPr="00ED0F2C">
        <w:rPr>
          <w:rFonts w:ascii="Calibri" w:hAnsi="Calibri" w:cs="Calibri"/>
          <w:color w:val="333333"/>
        </w:rPr>
        <w:t xml:space="preserve">. </w:t>
      </w:r>
      <w:r w:rsidR="007C146E" w:rsidRPr="00ED0F2C">
        <w:rPr>
          <w:rFonts w:ascii="Calibri" w:hAnsi="Calibri" w:cs="Calibri"/>
          <w:color w:val="333333"/>
        </w:rPr>
        <w:br/>
      </w:r>
    </w:p>
    <w:p w14:paraId="351F2D0F" w14:textId="40DDDA41" w:rsidR="00823EBD" w:rsidRPr="005C5177" w:rsidRDefault="00823EBD" w:rsidP="00823EBD">
      <w:pPr>
        <w:rPr>
          <w:rFonts w:ascii="Calibri" w:hAnsi="Calibri" w:cs="Calibri"/>
          <w:color w:val="2E74B5"/>
        </w:rPr>
      </w:pPr>
      <w:r w:rsidRPr="00ED0F2C">
        <w:rPr>
          <w:rFonts w:ascii="Calibri" w:hAnsi="Calibri" w:cs="Calibri"/>
          <w:color w:val="333333"/>
        </w:rPr>
        <w:lastRenderedPageBreak/>
        <w:t>As the counseling profession incorporates and adopts more technology, the growth in social media is continually becoming more common. The program would like to increase its presence on Instagram and Twitter</w:t>
      </w:r>
      <w:r w:rsidRPr="00ED0F2C">
        <w:rPr>
          <w:rFonts w:ascii="Calibri" w:hAnsi="Calibri" w:cs="Calibri"/>
          <w:color w:val="2E74B5"/>
        </w:rPr>
        <w:t>.</w:t>
      </w:r>
    </w:p>
    <w:p w14:paraId="081064CE" w14:textId="77777777" w:rsidR="00823EBD" w:rsidRDefault="00823EBD" w:rsidP="00823EBD">
      <w:pPr>
        <w:rPr>
          <w:color w:val="000000"/>
          <w:sz w:val="20"/>
          <w:szCs w:val="20"/>
        </w:rPr>
      </w:pPr>
    </w:p>
    <w:p w14:paraId="77F7E9D5" w14:textId="77777777" w:rsidR="00823EBD" w:rsidRPr="00D86772" w:rsidRDefault="00823EBD" w:rsidP="00823EBD">
      <w:pPr>
        <w:shd w:val="clear" w:color="auto" w:fill="FFFFFF"/>
        <w:textAlignment w:val="top"/>
        <w:rPr>
          <w:rFonts w:ascii="Charter Roman" w:hAnsi="Charter Roman"/>
          <w:b/>
          <w:color w:val="C00000"/>
          <w:sz w:val="30"/>
          <w:szCs w:val="30"/>
        </w:rPr>
      </w:pPr>
      <w:r w:rsidRPr="00D86772">
        <w:rPr>
          <w:rFonts w:ascii="Charter Roman" w:hAnsi="Charter Roman"/>
          <w:b/>
          <w:color w:val="C00000"/>
          <w:sz w:val="30"/>
          <w:szCs w:val="30"/>
        </w:rPr>
        <w:t>Counselor Education Advisory Board</w:t>
      </w:r>
    </w:p>
    <w:p w14:paraId="7CD276A7" w14:textId="5709E727" w:rsidR="00823EBD" w:rsidRDefault="00823EBD" w:rsidP="00823EBD">
      <w:pPr>
        <w:rPr>
          <w:rFonts w:ascii="Calibri" w:hAnsi="Calibri" w:cs="Calibri"/>
          <w:color w:val="000000"/>
        </w:rPr>
      </w:pPr>
      <w:r w:rsidRPr="00ED0F2C">
        <w:rPr>
          <w:rFonts w:ascii="Calibri" w:hAnsi="Calibri" w:cs="Calibri"/>
          <w:color w:val="000000"/>
        </w:rPr>
        <w:t xml:space="preserve">The Counselor Education Advisory Board meets annually. The purpose of the Advisory Board is to make recommendations to the faculty regarding curricula, accreditation, recruitment, assessment, and program evaluation. The next Advisory Board meeting </w:t>
      </w:r>
      <w:r w:rsidR="00F3546F">
        <w:rPr>
          <w:rFonts w:ascii="Calibri" w:hAnsi="Calibri" w:cs="Calibri"/>
          <w:color w:val="000000"/>
        </w:rPr>
        <w:t>will likely be held in October next year</w:t>
      </w:r>
      <w:r w:rsidRPr="00ED0F2C">
        <w:rPr>
          <w:rFonts w:ascii="Calibri" w:hAnsi="Calibri" w:cs="Calibri"/>
          <w:color w:val="000000"/>
        </w:rPr>
        <w:t>. The Advisory Board meeting will be held virtually via Zoom. The board has been invaluable in our program evaluation and assessment. The members of the Advisory Board are:</w:t>
      </w:r>
    </w:p>
    <w:p w14:paraId="556B6829" w14:textId="77777777" w:rsidR="009B4D8A" w:rsidRPr="00ED0F2C" w:rsidRDefault="009B4D8A" w:rsidP="00823EBD">
      <w:pPr>
        <w:rPr>
          <w:rFonts w:ascii="Calibri" w:hAnsi="Calibri" w:cs="Calibri"/>
          <w:color w:val="000000"/>
        </w:rPr>
      </w:pPr>
    </w:p>
    <w:tbl>
      <w:tblPr>
        <w:tblStyle w:val="GridTable2-Accent3"/>
        <w:tblW w:w="0" w:type="auto"/>
        <w:tblLook w:val="0480" w:firstRow="0" w:lastRow="0" w:firstColumn="1" w:lastColumn="0" w:noHBand="0" w:noVBand="1"/>
      </w:tblPr>
      <w:tblGrid>
        <w:gridCol w:w="3510"/>
        <w:gridCol w:w="7280"/>
      </w:tblGrid>
      <w:tr w:rsidR="009B4D8A" w14:paraId="3E55FD29" w14:textId="77777777" w:rsidTr="009B4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9745D30" w14:textId="071FB3D0" w:rsidR="009B4D8A" w:rsidRDefault="009B4D8A" w:rsidP="009B4D8A">
            <w:pPr>
              <w:spacing w:line="276" w:lineRule="auto"/>
              <w:jc w:val="center"/>
              <w:rPr>
                <w:rFonts w:ascii="Calibri" w:hAnsi="Calibri" w:cs="Calibri"/>
                <w:color w:val="000000"/>
              </w:rPr>
            </w:pPr>
            <w:r w:rsidRPr="00ED0F2C">
              <w:rPr>
                <w:rFonts w:ascii="Calibri" w:hAnsi="Calibri" w:cs="Calibri"/>
              </w:rPr>
              <w:t>Capt. Ryan C. Brown</w:t>
            </w:r>
          </w:p>
        </w:tc>
        <w:tc>
          <w:tcPr>
            <w:tcW w:w="7280" w:type="dxa"/>
          </w:tcPr>
          <w:p w14:paraId="7027B4F5" w14:textId="62BDF978" w:rsidR="009B4D8A" w:rsidRPr="009B4D8A" w:rsidRDefault="009B4D8A" w:rsidP="009B4D8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B4D8A">
              <w:rPr>
                <w:rFonts w:ascii="Calibri" w:hAnsi="Calibri" w:cs="Calibri"/>
              </w:rPr>
              <w:t xml:space="preserve">Director of Programs &amp; Accreditations, Lubbock </w:t>
            </w:r>
            <w:r w:rsidR="000A00C6">
              <w:rPr>
                <w:rFonts w:ascii="Calibri" w:hAnsi="Calibri" w:cs="Calibri"/>
              </w:rPr>
              <w:t>Sheriff's</w:t>
            </w:r>
            <w:r w:rsidRPr="009B4D8A">
              <w:rPr>
                <w:rFonts w:ascii="Calibri" w:hAnsi="Calibri" w:cs="Calibri"/>
              </w:rPr>
              <w:t xml:space="preserve"> Office</w:t>
            </w:r>
          </w:p>
        </w:tc>
      </w:tr>
      <w:tr w:rsidR="009B4D8A" w14:paraId="6DCF5E1B" w14:textId="77777777" w:rsidTr="009B4D8A">
        <w:tc>
          <w:tcPr>
            <w:cnfStyle w:val="001000000000" w:firstRow="0" w:lastRow="0" w:firstColumn="1" w:lastColumn="0" w:oddVBand="0" w:evenVBand="0" w:oddHBand="0" w:evenHBand="0" w:firstRowFirstColumn="0" w:firstRowLastColumn="0" w:lastRowFirstColumn="0" w:lastRowLastColumn="0"/>
            <w:tcW w:w="3510" w:type="dxa"/>
          </w:tcPr>
          <w:p w14:paraId="03DDE5F0" w14:textId="47C1B5AF" w:rsidR="009B4D8A" w:rsidRDefault="009B4D8A" w:rsidP="009B4D8A">
            <w:pPr>
              <w:spacing w:line="276" w:lineRule="auto"/>
              <w:jc w:val="center"/>
              <w:rPr>
                <w:rFonts w:ascii="Calibri" w:hAnsi="Calibri" w:cs="Calibri"/>
                <w:color w:val="000000"/>
              </w:rPr>
            </w:pPr>
            <w:r w:rsidRPr="00ED0F2C">
              <w:rPr>
                <w:rFonts w:ascii="Calibri" w:hAnsi="Calibri" w:cs="Calibri"/>
              </w:rPr>
              <w:t>Pam Brown</w:t>
            </w:r>
          </w:p>
        </w:tc>
        <w:tc>
          <w:tcPr>
            <w:tcW w:w="7280" w:type="dxa"/>
          </w:tcPr>
          <w:p w14:paraId="72CAEC12" w14:textId="1F55C5EB" w:rsidR="009B4D8A" w:rsidRDefault="009B4D8A" w:rsidP="009B4D8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D0F2C">
              <w:rPr>
                <w:rFonts w:ascii="Calibri" w:hAnsi="Calibri" w:cs="Calibri"/>
              </w:rPr>
              <w:t xml:space="preserve">Director of Counseling &amp; Assessment, Lubbock-Cooper </w:t>
            </w:r>
            <w:r w:rsidR="000A00C6">
              <w:rPr>
                <w:rFonts w:ascii="Calibri" w:hAnsi="Calibri" w:cs="Calibri"/>
              </w:rPr>
              <w:t>I.S.D.</w:t>
            </w:r>
          </w:p>
        </w:tc>
      </w:tr>
      <w:tr w:rsidR="009B4D8A" w14:paraId="4A74920F" w14:textId="77777777" w:rsidTr="009B4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75A1D7B" w14:textId="7B02F8C9" w:rsidR="009B4D8A" w:rsidRDefault="009B4D8A" w:rsidP="009B4D8A">
            <w:pPr>
              <w:spacing w:line="276" w:lineRule="auto"/>
              <w:jc w:val="center"/>
              <w:rPr>
                <w:rFonts w:ascii="Calibri" w:hAnsi="Calibri" w:cs="Calibri"/>
                <w:color w:val="000000"/>
              </w:rPr>
            </w:pPr>
            <w:r w:rsidRPr="00ED0F2C">
              <w:rPr>
                <w:rFonts w:ascii="Calibri" w:hAnsi="Calibri" w:cs="Calibri"/>
              </w:rPr>
              <w:t>Sofia Chapman</w:t>
            </w:r>
          </w:p>
        </w:tc>
        <w:tc>
          <w:tcPr>
            <w:tcW w:w="7280" w:type="dxa"/>
          </w:tcPr>
          <w:p w14:paraId="6729D245" w14:textId="40138944" w:rsidR="009B4D8A" w:rsidRDefault="009B4D8A" w:rsidP="009B4D8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D0F2C">
              <w:rPr>
                <w:rFonts w:ascii="Calibri" w:hAnsi="Calibri" w:cs="Calibri"/>
              </w:rPr>
              <w:t>Associate Dean, Texas Tech University School of Law</w:t>
            </w:r>
          </w:p>
        </w:tc>
      </w:tr>
      <w:tr w:rsidR="009B4D8A" w14:paraId="5EAAF805" w14:textId="77777777" w:rsidTr="009B4D8A">
        <w:tc>
          <w:tcPr>
            <w:cnfStyle w:val="001000000000" w:firstRow="0" w:lastRow="0" w:firstColumn="1" w:lastColumn="0" w:oddVBand="0" w:evenVBand="0" w:oddHBand="0" w:evenHBand="0" w:firstRowFirstColumn="0" w:firstRowLastColumn="0" w:lastRowFirstColumn="0" w:lastRowLastColumn="0"/>
            <w:tcW w:w="3510" w:type="dxa"/>
          </w:tcPr>
          <w:p w14:paraId="567B986E" w14:textId="1791299D" w:rsidR="009B4D8A" w:rsidRPr="00ED0F2C" w:rsidRDefault="009B4D8A" w:rsidP="009B4D8A">
            <w:pPr>
              <w:spacing w:line="276" w:lineRule="auto"/>
              <w:jc w:val="center"/>
              <w:rPr>
                <w:rFonts w:ascii="Calibri" w:hAnsi="Calibri" w:cs="Calibri"/>
              </w:rPr>
            </w:pPr>
            <w:r w:rsidRPr="00ED0F2C">
              <w:rPr>
                <w:rFonts w:ascii="Calibri" w:hAnsi="Calibri" w:cs="Calibri"/>
              </w:rPr>
              <w:t>Tammy Edmonson</w:t>
            </w:r>
          </w:p>
        </w:tc>
        <w:tc>
          <w:tcPr>
            <w:tcW w:w="7280" w:type="dxa"/>
          </w:tcPr>
          <w:p w14:paraId="5E93943E" w14:textId="6DC406C9" w:rsidR="009B4D8A" w:rsidRPr="00ED0F2C" w:rsidRDefault="009B4D8A" w:rsidP="009B4D8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D0F2C">
              <w:rPr>
                <w:rFonts w:ascii="Calibri" w:hAnsi="Calibri" w:cs="Calibri"/>
              </w:rPr>
              <w:t>School Counselor, All Saints</w:t>
            </w:r>
          </w:p>
        </w:tc>
      </w:tr>
      <w:tr w:rsidR="009B4D8A" w14:paraId="542CA40E" w14:textId="77777777" w:rsidTr="009B4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A029225" w14:textId="19426EA0" w:rsidR="009B4D8A" w:rsidRPr="00ED0F2C" w:rsidRDefault="009B4D8A" w:rsidP="009B4D8A">
            <w:pPr>
              <w:spacing w:line="276" w:lineRule="auto"/>
              <w:jc w:val="center"/>
              <w:rPr>
                <w:rFonts w:ascii="Calibri" w:hAnsi="Calibri" w:cs="Calibri"/>
              </w:rPr>
            </w:pPr>
            <w:r w:rsidRPr="00ED0F2C">
              <w:rPr>
                <w:rFonts w:ascii="Calibri" w:hAnsi="Calibri" w:cs="Calibri"/>
              </w:rPr>
              <w:t>Julia Finch</w:t>
            </w:r>
          </w:p>
        </w:tc>
        <w:tc>
          <w:tcPr>
            <w:tcW w:w="7280" w:type="dxa"/>
          </w:tcPr>
          <w:p w14:paraId="1FAD3DE8" w14:textId="7113E106" w:rsidR="009B4D8A" w:rsidRPr="00ED0F2C" w:rsidRDefault="009B4D8A" w:rsidP="009B4D8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D0F2C">
              <w:rPr>
                <w:rFonts w:ascii="Calibri" w:hAnsi="Calibri" w:cs="Calibri"/>
              </w:rPr>
              <w:t>Counseling Department Supervisor, Lubbock County Community Supervision and Corrections Department</w:t>
            </w:r>
          </w:p>
        </w:tc>
      </w:tr>
      <w:tr w:rsidR="009B4D8A" w14:paraId="082AC07F" w14:textId="77777777" w:rsidTr="009B4D8A">
        <w:tc>
          <w:tcPr>
            <w:cnfStyle w:val="001000000000" w:firstRow="0" w:lastRow="0" w:firstColumn="1" w:lastColumn="0" w:oddVBand="0" w:evenVBand="0" w:oddHBand="0" w:evenHBand="0" w:firstRowFirstColumn="0" w:firstRowLastColumn="0" w:lastRowFirstColumn="0" w:lastRowLastColumn="0"/>
            <w:tcW w:w="3510" w:type="dxa"/>
          </w:tcPr>
          <w:p w14:paraId="01A7B851" w14:textId="348955A2" w:rsidR="009B4D8A" w:rsidRPr="00ED0F2C" w:rsidRDefault="009B4D8A" w:rsidP="009B4D8A">
            <w:pPr>
              <w:spacing w:line="276" w:lineRule="auto"/>
              <w:jc w:val="center"/>
              <w:rPr>
                <w:rFonts w:ascii="Calibri" w:hAnsi="Calibri" w:cs="Calibri"/>
              </w:rPr>
            </w:pPr>
            <w:r w:rsidRPr="00ED0F2C">
              <w:rPr>
                <w:rFonts w:ascii="Calibri" w:hAnsi="Calibri" w:cs="Calibri"/>
                <w:color w:val="000000"/>
              </w:rPr>
              <w:t>Gordon Jones</w:t>
            </w:r>
          </w:p>
        </w:tc>
        <w:tc>
          <w:tcPr>
            <w:tcW w:w="7280" w:type="dxa"/>
          </w:tcPr>
          <w:p w14:paraId="1A569F52" w14:textId="019E140D" w:rsidR="009B4D8A" w:rsidRPr="00ED0F2C" w:rsidRDefault="000A00C6" w:rsidP="009B4D8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L.P.C.</w:t>
            </w:r>
            <w:r w:rsidR="009B4D8A" w:rsidRPr="00ED0F2C">
              <w:rPr>
                <w:rFonts w:ascii="Calibri" w:hAnsi="Calibri" w:cs="Calibri"/>
                <w:color w:val="000000"/>
              </w:rPr>
              <w:t>, Gordon Jones Counseling Services</w:t>
            </w:r>
          </w:p>
        </w:tc>
      </w:tr>
      <w:tr w:rsidR="009B4D8A" w14:paraId="4E2104C3" w14:textId="77777777" w:rsidTr="009B4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6618BCB" w14:textId="30501F78" w:rsidR="009B4D8A" w:rsidRPr="00ED0F2C" w:rsidRDefault="009B4D8A" w:rsidP="009B4D8A">
            <w:pPr>
              <w:spacing w:line="276" w:lineRule="auto"/>
              <w:jc w:val="center"/>
              <w:rPr>
                <w:rFonts w:ascii="Calibri" w:hAnsi="Calibri" w:cs="Calibri"/>
              </w:rPr>
            </w:pPr>
            <w:r w:rsidRPr="00ED0F2C">
              <w:rPr>
                <w:rFonts w:ascii="Calibri" w:hAnsi="Calibri" w:cs="Calibri"/>
                <w:color w:val="000000"/>
              </w:rPr>
              <w:t>Jay Killough, PhD</w:t>
            </w:r>
          </w:p>
        </w:tc>
        <w:tc>
          <w:tcPr>
            <w:tcW w:w="7280" w:type="dxa"/>
          </w:tcPr>
          <w:p w14:paraId="573CAF61" w14:textId="3E468C42" w:rsidR="009B4D8A" w:rsidRPr="00ED0F2C" w:rsidRDefault="009B4D8A" w:rsidP="009B4D8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D0F2C">
              <w:rPr>
                <w:rFonts w:ascii="Calibri" w:hAnsi="Calibri" w:cs="Calibri"/>
                <w:color w:val="000000"/>
              </w:rPr>
              <w:t>Director, Texas Tech Career Center</w:t>
            </w:r>
          </w:p>
        </w:tc>
      </w:tr>
      <w:tr w:rsidR="009B4D8A" w14:paraId="3A8329F0" w14:textId="77777777" w:rsidTr="009B4D8A">
        <w:tc>
          <w:tcPr>
            <w:cnfStyle w:val="001000000000" w:firstRow="0" w:lastRow="0" w:firstColumn="1" w:lastColumn="0" w:oddVBand="0" w:evenVBand="0" w:oddHBand="0" w:evenHBand="0" w:firstRowFirstColumn="0" w:firstRowLastColumn="0" w:lastRowFirstColumn="0" w:lastRowLastColumn="0"/>
            <w:tcW w:w="3510" w:type="dxa"/>
          </w:tcPr>
          <w:p w14:paraId="04C87D3D" w14:textId="5D403551" w:rsidR="009B4D8A" w:rsidRPr="00ED0F2C" w:rsidRDefault="009B4D8A" w:rsidP="009B4D8A">
            <w:pPr>
              <w:spacing w:line="276" w:lineRule="auto"/>
              <w:jc w:val="center"/>
              <w:rPr>
                <w:rFonts w:ascii="Calibri" w:hAnsi="Calibri" w:cs="Calibri"/>
                <w:color w:val="000000"/>
              </w:rPr>
            </w:pPr>
            <w:r w:rsidRPr="00ED0F2C">
              <w:rPr>
                <w:rFonts w:ascii="Calibri" w:hAnsi="Calibri" w:cs="Calibri"/>
                <w:color w:val="000000"/>
              </w:rPr>
              <w:t>Don McCormick</w:t>
            </w:r>
          </w:p>
        </w:tc>
        <w:tc>
          <w:tcPr>
            <w:tcW w:w="7280" w:type="dxa"/>
          </w:tcPr>
          <w:p w14:paraId="1A794CC7" w14:textId="1F0A4CF0" w:rsidR="009B4D8A" w:rsidRPr="00ED0F2C" w:rsidRDefault="009B4D8A" w:rsidP="009B4D8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D0F2C">
              <w:rPr>
                <w:rFonts w:ascii="Calibri" w:hAnsi="Calibri" w:cs="Calibri"/>
                <w:color w:val="000000"/>
              </w:rPr>
              <w:t>School Counselor (Retired)</w:t>
            </w:r>
          </w:p>
        </w:tc>
      </w:tr>
      <w:tr w:rsidR="009B4D8A" w14:paraId="61349B17" w14:textId="77777777" w:rsidTr="009B4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2CFDCBE" w14:textId="08ABDEE7" w:rsidR="009B4D8A" w:rsidRPr="00ED0F2C" w:rsidRDefault="009B4D8A" w:rsidP="009B4D8A">
            <w:pPr>
              <w:spacing w:line="276" w:lineRule="auto"/>
              <w:jc w:val="center"/>
              <w:rPr>
                <w:rFonts w:ascii="Calibri" w:hAnsi="Calibri" w:cs="Calibri"/>
                <w:color w:val="000000"/>
              </w:rPr>
            </w:pPr>
            <w:r w:rsidRPr="00ED0F2C">
              <w:rPr>
                <w:rFonts w:ascii="Calibri" w:hAnsi="Calibri" w:cs="Calibri"/>
                <w:color w:val="000000"/>
              </w:rPr>
              <w:t>Gloria Moore</w:t>
            </w:r>
          </w:p>
        </w:tc>
        <w:tc>
          <w:tcPr>
            <w:tcW w:w="7280" w:type="dxa"/>
          </w:tcPr>
          <w:p w14:paraId="7B540444" w14:textId="30453EFC" w:rsidR="009B4D8A" w:rsidRPr="00ED0F2C" w:rsidRDefault="009B4D8A" w:rsidP="009B4D8A">
            <w:pPr>
              <w:tabs>
                <w:tab w:val="left" w:pos="749"/>
              </w:tabs>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D0F2C">
              <w:rPr>
                <w:rFonts w:ascii="Calibri" w:hAnsi="Calibri" w:cs="Calibri"/>
                <w:color w:val="000000"/>
              </w:rPr>
              <w:t>Director of Special Education, SELCO</w:t>
            </w:r>
          </w:p>
        </w:tc>
      </w:tr>
      <w:tr w:rsidR="009B4D8A" w14:paraId="6F11E0B1" w14:textId="77777777" w:rsidTr="009B4D8A">
        <w:tc>
          <w:tcPr>
            <w:cnfStyle w:val="001000000000" w:firstRow="0" w:lastRow="0" w:firstColumn="1" w:lastColumn="0" w:oddVBand="0" w:evenVBand="0" w:oddHBand="0" w:evenHBand="0" w:firstRowFirstColumn="0" w:firstRowLastColumn="0" w:lastRowFirstColumn="0" w:lastRowLastColumn="0"/>
            <w:tcW w:w="3510" w:type="dxa"/>
          </w:tcPr>
          <w:p w14:paraId="24EC0FE5" w14:textId="76AB19E3" w:rsidR="009B4D8A" w:rsidRPr="00ED0F2C" w:rsidRDefault="009B4D8A" w:rsidP="009B4D8A">
            <w:pPr>
              <w:spacing w:line="276" w:lineRule="auto"/>
              <w:jc w:val="center"/>
              <w:rPr>
                <w:rFonts w:ascii="Calibri" w:hAnsi="Calibri" w:cs="Calibri"/>
                <w:color w:val="000000"/>
              </w:rPr>
            </w:pPr>
            <w:r w:rsidRPr="00ED0F2C">
              <w:rPr>
                <w:rFonts w:ascii="Calibri" w:hAnsi="Calibri" w:cs="Calibri"/>
                <w:color w:val="000000"/>
              </w:rPr>
              <w:t>Eddie Owens</w:t>
            </w:r>
          </w:p>
        </w:tc>
        <w:tc>
          <w:tcPr>
            <w:tcW w:w="7280" w:type="dxa"/>
          </w:tcPr>
          <w:p w14:paraId="0F2A9139" w14:textId="6B8E2867" w:rsidR="009B4D8A" w:rsidRPr="00ED0F2C" w:rsidRDefault="009B4D8A" w:rsidP="009B4D8A">
            <w:pPr>
              <w:tabs>
                <w:tab w:val="left" w:pos="749"/>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D0F2C">
              <w:rPr>
                <w:rFonts w:ascii="Calibri" w:hAnsi="Calibri" w:cs="Calibri"/>
                <w:color w:val="000000"/>
              </w:rPr>
              <w:t>Exec. Director, Integrated Marketing, Wayland Baptist University</w:t>
            </w:r>
          </w:p>
        </w:tc>
      </w:tr>
      <w:tr w:rsidR="009B4D8A" w14:paraId="11473D06" w14:textId="77777777" w:rsidTr="009B4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F4A6EDF" w14:textId="7EFA2476" w:rsidR="009B4D8A" w:rsidRPr="00ED0F2C" w:rsidRDefault="009B4D8A" w:rsidP="009B4D8A">
            <w:pPr>
              <w:spacing w:line="276" w:lineRule="auto"/>
              <w:jc w:val="center"/>
              <w:rPr>
                <w:rFonts w:ascii="Calibri" w:hAnsi="Calibri" w:cs="Calibri"/>
                <w:color w:val="000000"/>
              </w:rPr>
            </w:pPr>
            <w:r w:rsidRPr="00ED0F2C">
              <w:rPr>
                <w:rFonts w:ascii="Calibri" w:hAnsi="Calibri" w:cs="Calibri"/>
                <w:color w:val="000000"/>
              </w:rPr>
              <w:t>Glenna Payne</w:t>
            </w:r>
          </w:p>
        </w:tc>
        <w:tc>
          <w:tcPr>
            <w:tcW w:w="7280" w:type="dxa"/>
          </w:tcPr>
          <w:p w14:paraId="258C4531" w14:textId="3E655954" w:rsidR="009B4D8A" w:rsidRPr="00ED0F2C" w:rsidRDefault="009B4D8A" w:rsidP="009B4D8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D0F2C">
              <w:rPr>
                <w:rFonts w:ascii="Calibri" w:hAnsi="Calibri" w:cs="Calibri"/>
                <w:color w:val="000000"/>
              </w:rPr>
              <w:t>School Counselor, O.L. Slaton Junior High School</w:t>
            </w:r>
          </w:p>
        </w:tc>
      </w:tr>
      <w:tr w:rsidR="009B4D8A" w14:paraId="3AD7BE6C" w14:textId="77777777" w:rsidTr="009B4D8A">
        <w:tc>
          <w:tcPr>
            <w:cnfStyle w:val="001000000000" w:firstRow="0" w:lastRow="0" w:firstColumn="1" w:lastColumn="0" w:oddVBand="0" w:evenVBand="0" w:oddHBand="0" w:evenHBand="0" w:firstRowFirstColumn="0" w:firstRowLastColumn="0" w:lastRowFirstColumn="0" w:lastRowLastColumn="0"/>
            <w:tcW w:w="3510" w:type="dxa"/>
          </w:tcPr>
          <w:p w14:paraId="3D03FB65" w14:textId="01B1020A" w:rsidR="009B4D8A" w:rsidRPr="00ED0F2C" w:rsidRDefault="009B4D8A" w:rsidP="009B4D8A">
            <w:pPr>
              <w:spacing w:line="276" w:lineRule="auto"/>
              <w:jc w:val="center"/>
              <w:rPr>
                <w:rFonts w:ascii="Calibri" w:hAnsi="Calibri" w:cs="Calibri"/>
                <w:color w:val="000000"/>
              </w:rPr>
            </w:pPr>
            <w:r w:rsidRPr="00ED0F2C">
              <w:rPr>
                <w:rFonts w:ascii="Calibri" w:hAnsi="Calibri" w:cs="Calibri"/>
                <w:color w:val="000000"/>
              </w:rPr>
              <w:t>Charlotte Sessom</w:t>
            </w:r>
          </w:p>
        </w:tc>
        <w:tc>
          <w:tcPr>
            <w:tcW w:w="7280" w:type="dxa"/>
          </w:tcPr>
          <w:p w14:paraId="5CD036EB" w14:textId="0FA461B6" w:rsidR="009B4D8A" w:rsidRPr="00ED0F2C" w:rsidRDefault="009B4D8A" w:rsidP="009B4D8A">
            <w:pPr>
              <w:tabs>
                <w:tab w:val="left" w:pos="749"/>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D0F2C">
              <w:rPr>
                <w:rFonts w:ascii="Calibri" w:hAnsi="Calibri" w:cs="Calibri"/>
                <w:color w:val="000000"/>
              </w:rPr>
              <w:t>Director, Counseling &amp; College/Career Readiness</w:t>
            </w:r>
          </w:p>
        </w:tc>
      </w:tr>
      <w:tr w:rsidR="009B4D8A" w14:paraId="1069DBC0" w14:textId="77777777" w:rsidTr="009B4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9ED0E1A" w14:textId="006D18D1" w:rsidR="009B4D8A" w:rsidRPr="00ED0F2C" w:rsidRDefault="009B4D8A" w:rsidP="009B4D8A">
            <w:pPr>
              <w:spacing w:line="276" w:lineRule="auto"/>
              <w:jc w:val="center"/>
              <w:rPr>
                <w:rFonts w:ascii="Calibri" w:hAnsi="Calibri" w:cs="Calibri"/>
                <w:color w:val="000000"/>
              </w:rPr>
            </w:pPr>
            <w:r w:rsidRPr="00ED0F2C">
              <w:rPr>
                <w:rFonts w:ascii="Calibri" w:hAnsi="Calibri" w:cs="Calibri"/>
                <w:color w:val="000000"/>
              </w:rPr>
              <w:t>Leon Williams</w:t>
            </w:r>
          </w:p>
        </w:tc>
        <w:tc>
          <w:tcPr>
            <w:tcW w:w="7280" w:type="dxa"/>
          </w:tcPr>
          <w:p w14:paraId="4642EC23" w14:textId="297DAE09" w:rsidR="009B4D8A" w:rsidRPr="00ED0F2C" w:rsidRDefault="009B4D8A" w:rsidP="009B4D8A">
            <w:pPr>
              <w:tabs>
                <w:tab w:val="left" w:pos="749"/>
              </w:tabs>
              <w:spacing w:line="276" w:lineRule="auto"/>
              <w:ind w:left="1379" w:hanging="601"/>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D0F2C">
              <w:rPr>
                <w:rFonts w:ascii="Calibri" w:hAnsi="Calibri" w:cs="Calibri"/>
                <w:color w:val="000000"/>
              </w:rPr>
              <w:t>Counseling Specialist, Project Intercept LISD</w:t>
            </w:r>
          </w:p>
        </w:tc>
      </w:tr>
      <w:tr w:rsidR="009B4D8A" w14:paraId="45301D25" w14:textId="77777777" w:rsidTr="009B4D8A">
        <w:tc>
          <w:tcPr>
            <w:cnfStyle w:val="001000000000" w:firstRow="0" w:lastRow="0" w:firstColumn="1" w:lastColumn="0" w:oddVBand="0" w:evenVBand="0" w:oddHBand="0" w:evenHBand="0" w:firstRowFirstColumn="0" w:firstRowLastColumn="0" w:lastRowFirstColumn="0" w:lastRowLastColumn="0"/>
            <w:tcW w:w="3510" w:type="dxa"/>
          </w:tcPr>
          <w:p w14:paraId="6C9EBEFD" w14:textId="63B29EC7" w:rsidR="009B4D8A" w:rsidRPr="00ED0F2C" w:rsidRDefault="009B4D8A" w:rsidP="009B4D8A">
            <w:pPr>
              <w:spacing w:line="276" w:lineRule="auto"/>
              <w:jc w:val="center"/>
              <w:rPr>
                <w:rFonts w:ascii="Calibri" w:hAnsi="Calibri" w:cs="Calibri"/>
                <w:color w:val="000000"/>
              </w:rPr>
            </w:pPr>
            <w:r w:rsidRPr="00ED0F2C">
              <w:rPr>
                <w:rFonts w:ascii="Calibri" w:hAnsi="Calibri" w:cs="Calibri"/>
                <w:color w:val="000000"/>
              </w:rPr>
              <w:t>Marion O. Williams</w:t>
            </w:r>
          </w:p>
        </w:tc>
        <w:tc>
          <w:tcPr>
            <w:tcW w:w="7280" w:type="dxa"/>
          </w:tcPr>
          <w:p w14:paraId="2111DBF5" w14:textId="47B0F5F9" w:rsidR="009B4D8A" w:rsidRPr="00ED0F2C" w:rsidRDefault="009B4D8A" w:rsidP="009B4D8A">
            <w:pPr>
              <w:tabs>
                <w:tab w:val="left" w:pos="749"/>
              </w:tabs>
              <w:spacing w:line="276" w:lineRule="auto"/>
              <w:ind w:left="1379" w:hanging="60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D0F2C">
              <w:rPr>
                <w:rFonts w:ascii="Calibri" w:hAnsi="Calibri" w:cs="Calibri"/>
                <w:color w:val="000000"/>
              </w:rPr>
              <w:t>MD, Montford Psychiatric Unit</w:t>
            </w:r>
          </w:p>
        </w:tc>
      </w:tr>
    </w:tbl>
    <w:p w14:paraId="616D12EC" w14:textId="77777777" w:rsidR="00823EBD" w:rsidRPr="006F3C34" w:rsidRDefault="00823EBD" w:rsidP="00823EBD">
      <w:pPr>
        <w:rPr>
          <w:bCs/>
          <w:color w:val="000000"/>
          <w:sz w:val="20"/>
          <w:szCs w:val="20"/>
        </w:rPr>
      </w:pPr>
    </w:p>
    <w:p w14:paraId="067B0942" w14:textId="77777777" w:rsidR="000A00C6" w:rsidRDefault="000A00C6" w:rsidP="00823EBD">
      <w:pPr>
        <w:rPr>
          <w:rFonts w:ascii="Charter Roman" w:hAnsi="Charter Roman"/>
          <w:b/>
          <w:color w:val="C00000"/>
          <w:sz w:val="32"/>
          <w:szCs w:val="32"/>
        </w:rPr>
      </w:pPr>
    </w:p>
    <w:p w14:paraId="307BD55B" w14:textId="0D295A54" w:rsidR="00823EBD" w:rsidRPr="00D86772" w:rsidRDefault="00823EBD" w:rsidP="00823EBD">
      <w:pPr>
        <w:rPr>
          <w:rFonts w:ascii="Charter Roman" w:hAnsi="Charter Roman"/>
          <w:b/>
          <w:color w:val="C00000"/>
          <w:sz w:val="32"/>
          <w:szCs w:val="32"/>
        </w:rPr>
      </w:pPr>
      <w:r w:rsidRPr="00D86772">
        <w:rPr>
          <w:rFonts w:ascii="Charter Roman" w:hAnsi="Charter Roman"/>
          <w:b/>
          <w:color w:val="C00000"/>
          <w:sz w:val="32"/>
          <w:szCs w:val="32"/>
        </w:rPr>
        <w:t>Admissions Procedures</w:t>
      </w:r>
    </w:p>
    <w:p w14:paraId="64F31B18" w14:textId="3F288D6C" w:rsidR="00C94177" w:rsidRPr="00290071" w:rsidRDefault="00823EBD" w:rsidP="00290071">
      <w:pPr>
        <w:ind w:right="55"/>
        <w:rPr>
          <w:rFonts w:ascii="Calibri" w:eastAsia="Calibri" w:hAnsi="Calibri" w:cs="Calibri"/>
        </w:rPr>
      </w:pPr>
      <w:r w:rsidRPr="00ED0F2C">
        <w:rPr>
          <w:rFonts w:ascii="Calibri" w:eastAsia="Calibri" w:hAnsi="Calibri" w:cs="Calibri"/>
        </w:rPr>
        <w:t xml:space="preserve">Admission to the Counselor Education Programs requires that an application be submitted through the Graduate School portal located </w:t>
      </w:r>
      <w:hyperlink r:id="rId49" w:history="1">
        <w:r w:rsidR="00D00E24" w:rsidRPr="00ED0F2C">
          <w:rPr>
            <w:rStyle w:val="Hyperlink"/>
            <w:rFonts w:ascii="Calibri" w:eastAsia="Calibri" w:hAnsi="Calibri" w:cs="Calibri"/>
          </w:rPr>
          <w:t>here</w:t>
        </w:r>
      </w:hyperlink>
      <w:r w:rsidR="00D00E24" w:rsidRPr="00ED0F2C">
        <w:rPr>
          <w:rFonts w:ascii="Calibri" w:eastAsia="Calibri" w:hAnsi="Calibri" w:cs="Calibri"/>
        </w:rPr>
        <w:t xml:space="preserve">. </w:t>
      </w:r>
      <w:r w:rsidRPr="00ED0F2C">
        <w:rPr>
          <w:rFonts w:ascii="Calibri" w:eastAsia="Calibri" w:hAnsi="Calibri" w:cs="Calibri"/>
        </w:rPr>
        <w:t xml:space="preserve">Please note that the Counselor Education programs admit only in the Fall semester. The applicant will be required to create an account through which application materials may be submitted. Materials required at the time of application for both the </w:t>
      </w:r>
      <w:r w:rsidR="000A00C6">
        <w:rPr>
          <w:rFonts w:ascii="Calibri" w:eastAsia="Calibri" w:hAnsi="Calibri" w:cs="Calibri"/>
        </w:rPr>
        <w:t>master's</w:t>
      </w:r>
      <w:r w:rsidRPr="00ED0F2C">
        <w:rPr>
          <w:rFonts w:ascii="Calibri" w:eastAsia="Calibri" w:hAnsi="Calibri" w:cs="Calibri"/>
        </w:rPr>
        <w:t xml:space="preserve"> programs and the PhD program are: all post-secondary transcripts, a personal statement, resume, and three professional recommendations. School Counseling </w:t>
      </w:r>
      <w:r w:rsidR="000A00C6">
        <w:rPr>
          <w:rFonts w:ascii="Calibri" w:eastAsia="Calibri" w:hAnsi="Calibri" w:cs="Calibri"/>
        </w:rPr>
        <w:t>master's</w:t>
      </w:r>
      <w:r w:rsidRPr="00ED0F2C">
        <w:rPr>
          <w:rFonts w:ascii="Calibri" w:eastAsia="Calibri" w:hAnsi="Calibri" w:cs="Calibri"/>
        </w:rPr>
        <w:t xml:space="preserve"> applicants will also be required to provide a valid Texas Teaching Certificate and a Service Record showing a minimum of two years credible classroom experience. Application deadlines are as follows: </w:t>
      </w:r>
      <w:r w:rsidR="000A00C6">
        <w:rPr>
          <w:rFonts w:ascii="Calibri" w:eastAsia="Calibri" w:hAnsi="Calibri" w:cs="Calibri"/>
        </w:rPr>
        <w:t>master's</w:t>
      </w:r>
      <w:r w:rsidRPr="00ED0F2C">
        <w:rPr>
          <w:rFonts w:ascii="Calibri" w:eastAsia="Calibri" w:hAnsi="Calibri" w:cs="Calibri"/>
        </w:rPr>
        <w:t xml:space="preserve"> programs deadline – June 1</w:t>
      </w:r>
      <w:r w:rsidRPr="00ED0F2C">
        <w:rPr>
          <w:rFonts w:ascii="Calibri" w:eastAsia="Calibri" w:hAnsi="Calibri" w:cs="Calibri"/>
          <w:vertAlign w:val="superscript"/>
        </w:rPr>
        <w:t>st</w:t>
      </w:r>
      <w:r w:rsidRPr="00ED0F2C">
        <w:rPr>
          <w:rFonts w:ascii="Calibri" w:eastAsia="Calibri" w:hAnsi="Calibri" w:cs="Calibri"/>
        </w:rPr>
        <w:t>; PhD program deadline is scheduled for January 15</w:t>
      </w:r>
      <w:r w:rsidRPr="00ED0F2C">
        <w:rPr>
          <w:rFonts w:ascii="Calibri" w:eastAsia="Calibri" w:hAnsi="Calibri" w:cs="Calibri"/>
          <w:vertAlign w:val="superscript"/>
        </w:rPr>
        <w:t>th</w:t>
      </w:r>
      <w:r w:rsidRPr="00ED0F2C">
        <w:rPr>
          <w:rFonts w:ascii="Calibri" w:eastAsia="Calibri" w:hAnsi="Calibri" w:cs="Calibri"/>
        </w:rPr>
        <w:t xml:space="preserve">. If you have questions about the admissions process, contact Dr. Gould at </w:t>
      </w:r>
      <w:hyperlink r:id="rId50" w:history="1">
        <w:r w:rsidRPr="00ED0F2C">
          <w:rPr>
            <w:rStyle w:val="Hyperlink"/>
            <w:rFonts w:ascii="Calibri" w:eastAsia="Calibri" w:hAnsi="Calibri" w:cs="Calibri"/>
            <w:color w:val="2E74B5"/>
          </w:rPr>
          <w:t>lj.gould@ttu.edu</w:t>
        </w:r>
      </w:hyperlink>
      <w:r w:rsidRPr="00ED0F2C">
        <w:rPr>
          <w:rFonts w:ascii="Calibri" w:eastAsia="Calibri" w:hAnsi="Calibri" w:cs="Calibri"/>
        </w:rPr>
        <w:t xml:space="preserve"> or 806-834-4224.</w:t>
      </w:r>
    </w:p>
    <w:p w14:paraId="37507EC1" w14:textId="261B8C7B" w:rsidR="00277B56" w:rsidRDefault="00277B56" w:rsidP="00A45024">
      <w:pPr>
        <w:rPr>
          <w:rFonts w:ascii="Calibri" w:hAnsi="Calibri" w:cs="Calibri"/>
          <w:bCs/>
          <w:color w:val="1F497D"/>
        </w:rPr>
      </w:pPr>
    </w:p>
    <w:p w14:paraId="09E90069" w14:textId="77777777" w:rsidR="00277B56" w:rsidRPr="00ED0F2C" w:rsidRDefault="00277B56" w:rsidP="00A45024">
      <w:pPr>
        <w:rPr>
          <w:rFonts w:ascii="Calibri" w:hAnsi="Calibri" w:cs="Calibri"/>
          <w:bCs/>
          <w:color w:val="1F497D"/>
        </w:rPr>
      </w:pPr>
    </w:p>
    <w:p w14:paraId="3BDCFBB4" w14:textId="77777777" w:rsidR="00C94177" w:rsidRPr="00D86772" w:rsidRDefault="00C94177" w:rsidP="00C94177">
      <w:pPr>
        <w:rPr>
          <w:rFonts w:ascii="Charter Roman" w:hAnsi="Charter Roman"/>
          <w:b/>
          <w:bCs/>
          <w:color w:val="C00000"/>
          <w:sz w:val="32"/>
        </w:rPr>
      </w:pPr>
      <w:r w:rsidRPr="00D86772">
        <w:rPr>
          <w:rFonts w:ascii="Charter Roman" w:hAnsi="Charter Roman"/>
          <w:b/>
          <w:bCs/>
          <w:color w:val="C00000"/>
          <w:sz w:val="32"/>
        </w:rPr>
        <w:t>EPCE Faculty</w:t>
      </w:r>
    </w:p>
    <w:p w14:paraId="27B0FF62" w14:textId="77777777" w:rsidR="00C94177" w:rsidRPr="00ED0F2C" w:rsidRDefault="00C94177" w:rsidP="00C94177">
      <w:pPr>
        <w:ind w:left="29"/>
        <w:rPr>
          <w:rFonts w:ascii="Calibri" w:hAnsi="Calibri" w:cs="Calibri"/>
          <w:b/>
          <w:color w:val="000000"/>
        </w:rPr>
      </w:pPr>
      <w:r w:rsidRPr="00ED0F2C">
        <w:rPr>
          <w:rFonts w:ascii="Calibri" w:hAnsi="Calibri" w:cs="Calibri"/>
          <w:b/>
          <w:color w:val="000000"/>
        </w:rPr>
        <w:t>Full Time (</w:t>
      </w:r>
      <w:r>
        <w:rPr>
          <w:rFonts w:ascii="Calibri" w:hAnsi="Calibri" w:cs="Calibri"/>
          <w:b/>
          <w:color w:val="000000"/>
        </w:rPr>
        <w:t>A</w:t>
      </w:r>
      <w:r w:rsidRPr="00ED0F2C">
        <w:rPr>
          <w:rFonts w:ascii="Calibri" w:hAnsi="Calibri" w:cs="Calibri"/>
          <w:b/>
          <w:color w:val="000000"/>
        </w:rPr>
        <w:t xml:space="preserve">lphabetical </w:t>
      </w:r>
      <w:r>
        <w:rPr>
          <w:rFonts w:ascii="Calibri" w:hAnsi="Calibri" w:cs="Calibri"/>
          <w:b/>
          <w:color w:val="000000"/>
        </w:rPr>
        <w:t>O</w:t>
      </w:r>
      <w:r w:rsidRPr="00ED0F2C">
        <w:rPr>
          <w:rFonts w:ascii="Calibri" w:hAnsi="Calibri" w:cs="Calibri"/>
          <w:b/>
          <w:color w:val="000000"/>
        </w:rPr>
        <w:t>rder):</w:t>
      </w:r>
    </w:p>
    <w:tbl>
      <w:tblPr>
        <w:tblStyle w:val="GridTable2-Accent3"/>
        <w:tblW w:w="0" w:type="auto"/>
        <w:jc w:val="center"/>
        <w:tblLook w:val="0480" w:firstRow="0" w:lastRow="0" w:firstColumn="1" w:lastColumn="0" w:noHBand="0" w:noVBand="1"/>
      </w:tblPr>
      <w:tblGrid>
        <w:gridCol w:w="5395"/>
        <w:gridCol w:w="5395"/>
      </w:tblGrid>
      <w:tr w:rsidR="00C94177" w:rsidRPr="00C85CF6" w14:paraId="03AD770D" w14:textId="77777777" w:rsidTr="00D25F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14:paraId="4C422805" w14:textId="77777777" w:rsidR="00C94177" w:rsidRPr="00C85CF6" w:rsidRDefault="00C94177" w:rsidP="009B4D8A">
            <w:pPr>
              <w:ind w:left="479" w:hanging="450"/>
              <w:jc w:val="center"/>
              <w:rPr>
                <w:rFonts w:ascii="Calibri" w:hAnsi="Calibri" w:cs="Calibri"/>
                <w:bCs w:val="0"/>
                <w:color w:val="000000"/>
              </w:rPr>
            </w:pPr>
            <w:r w:rsidRPr="00ED0F2C">
              <w:rPr>
                <w:rFonts w:ascii="Calibri" w:hAnsi="Calibri" w:cs="Calibri"/>
                <w:color w:val="000000"/>
              </w:rPr>
              <w:t>Loretta J. Bradley, PhD</w:t>
            </w:r>
          </w:p>
        </w:tc>
        <w:tc>
          <w:tcPr>
            <w:tcW w:w="5395" w:type="dxa"/>
          </w:tcPr>
          <w:p w14:paraId="2106245B" w14:textId="3A6F4E7C" w:rsidR="00C94177" w:rsidRPr="0013733A" w:rsidRDefault="00C94177" w:rsidP="009B4D8A">
            <w:pPr>
              <w:ind w:left="29"/>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D0F2C">
              <w:rPr>
                <w:rFonts w:ascii="Calibri" w:hAnsi="Calibri" w:cs="Calibri"/>
                <w:color w:val="000000"/>
              </w:rPr>
              <w:t>Horn Distinguished Professor, Coordinator of Counselor Education, &amp; Director, PhD Program</w:t>
            </w:r>
          </w:p>
        </w:tc>
      </w:tr>
      <w:tr w:rsidR="00C94177" w:rsidRPr="00C85CF6" w14:paraId="457EAA23" w14:textId="77777777" w:rsidTr="00D25FFA">
        <w:trPr>
          <w:trHeight w:val="391"/>
          <w:jc w:val="center"/>
        </w:trPr>
        <w:tc>
          <w:tcPr>
            <w:cnfStyle w:val="001000000000" w:firstRow="0" w:lastRow="0" w:firstColumn="1" w:lastColumn="0" w:oddVBand="0" w:evenVBand="0" w:oddHBand="0" w:evenHBand="0" w:firstRowFirstColumn="0" w:firstRowLastColumn="0" w:lastRowFirstColumn="0" w:lastRowLastColumn="0"/>
            <w:tcW w:w="5395" w:type="dxa"/>
          </w:tcPr>
          <w:p w14:paraId="30BCE5D8" w14:textId="167256BF" w:rsidR="00C94177" w:rsidRPr="00C85CF6" w:rsidRDefault="00C94177" w:rsidP="009B4D8A">
            <w:pPr>
              <w:ind w:left="929" w:hanging="899"/>
              <w:jc w:val="center"/>
              <w:rPr>
                <w:rFonts w:ascii="Calibri" w:hAnsi="Calibri" w:cs="Calibri"/>
                <w:bCs w:val="0"/>
                <w:color w:val="000000"/>
              </w:rPr>
            </w:pPr>
            <w:r w:rsidRPr="00ED0F2C">
              <w:rPr>
                <w:rFonts w:ascii="Calibri" w:hAnsi="Calibri" w:cs="Calibri"/>
                <w:color w:val="000000"/>
              </w:rPr>
              <w:lastRenderedPageBreak/>
              <w:t>Charles Crews, PhD</w:t>
            </w:r>
          </w:p>
        </w:tc>
        <w:tc>
          <w:tcPr>
            <w:tcW w:w="5395" w:type="dxa"/>
          </w:tcPr>
          <w:p w14:paraId="59CA6B2E" w14:textId="77777777" w:rsidR="00C94177" w:rsidRPr="0013733A" w:rsidRDefault="00C94177" w:rsidP="009B4D8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D0F2C">
              <w:rPr>
                <w:rFonts w:ascii="Calibri" w:hAnsi="Calibri" w:cs="Calibri"/>
                <w:color w:val="000000"/>
              </w:rPr>
              <w:t>Associate Professor &amp; Director, School Counseling Program</w:t>
            </w:r>
          </w:p>
        </w:tc>
      </w:tr>
      <w:tr w:rsidR="00C94177" w:rsidRPr="00C85CF6" w14:paraId="57C3FFCD" w14:textId="77777777" w:rsidTr="00D25FFA">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395" w:type="dxa"/>
          </w:tcPr>
          <w:p w14:paraId="2751E62B" w14:textId="3B768EEA" w:rsidR="00C94177" w:rsidRPr="00C85CF6" w:rsidRDefault="00C94177" w:rsidP="009B4D8A">
            <w:pPr>
              <w:ind w:left="3449" w:hanging="3420"/>
              <w:jc w:val="center"/>
              <w:rPr>
                <w:rFonts w:ascii="Calibri" w:hAnsi="Calibri" w:cs="Calibri"/>
                <w:bCs w:val="0"/>
                <w:color w:val="000000"/>
              </w:rPr>
            </w:pPr>
            <w:r w:rsidRPr="00ED0F2C">
              <w:rPr>
                <w:rFonts w:ascii="Calibri" w:hAnsi="Calibri" w:cs="Calibri"/>
                <w:color w:val="000000"/>
              </w:rPr>
              <w:t>Ian Lertora, PhD</w:t>
            </w:r>
          </w:p>
        </w:tc>
        <w:tc>
          <w:tcPr>
            <w:tcW w:w="5395" w:type="dxa"/>
          </w:tcPr>
          <w:p w14:paraId="0BF7D737" w14:textId="77777777" w:rsidR="00C94177" w:rsidRPr="00ED0F2C" w:rsidRDefault="00C94177" w:rsidP="009B4D8A">
            <w:pPr>
              <w:ind w:left="3449" w:hanging="34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D0F2C">
              <w:rPr>
                <w:rFonts w:ascii="Calibri" w:hAnsi="Calibri" w:cs="Calibri"/>
                <w:color w:val="000000"/>
              </w:rPr>
              <w:t>Assistant Professor</w:t>
            </w:r>
          </w:p>
          <w:p w14:paraId="3E08196B" w14:textId="77777777" w:rsidR="00C94177" w:rsidRPr="00C85CF6" w:rsidRDefault="00C94177" w:rsidP="009B4D8A">
            <w:pPr>
              <w:ind w:left="480"/>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p>
        </w:tc>
      </w:tr>
      <w:tr w:rsidR="00C94177" w:rsidRPr="00C85CF6" w14:paraId="4D96A023" w14:textId="77777777" w:rsidTr="00D25FFA">
        <w:trPr>
          <w:trHeight w:val="391"/>
          <w:jc w:val="center"/>
        </w:trPr>
        <w:tc>
          <w:tcPr>
            <w:cnfStyle w:val="001000000000" w:firstRow="0" w:lastRow="0" w:firstColumn="1" w:lastColumn="0" w:oddVBand="0" w:evenVBand="0" w:oddHBand="0" w:evenHBand="0" w:firstRowFirstColumn="0" w:firstRowLastColumn="0" w:lastRowFirstColumn="0" w:lastRowLastColumn="0"/>
            <w:tcW w:w="5395" w:type="dxa"/>
          </w:tcPr>
          <w:p w14:paraId="153944D3" w14:textId="4E558352" w:rsidR="00C94177" w:rsidRPr="00ED0F2C" w:rsidRDefault="00C94177" w:rsidP="009B4D8A">
            <w:pPr>
              <w:ind w:left="3449" w:hanging="3420"/>
              <w:jc w:val="center"/>
              <w:rPr>
                <w:rFonts w:ascii="Calibri" w:hAnsi="Calibri" w:cs="Calibri"/>
                <w:color w:val="000000"/>
              </w:rPr>
            </w:pPr>
            <w:r w:rsidRPr="00ED0F2C">
              <w:rPr>
                <w:rFonts w:ascii="Calibri" w:hAnsi="Calibri" w:cs="Calibri"/>
                <w:color w:val="000000"/>
              </w:rPr>
              <w:t>Bret Hendricks, EdD</w:t>
            </w:r>
          </w:p>
          <w:p w14:paraId="511214F7" w14:textId="77777777" w:rsidR="00C94177" w:rsidRPr="00C85CF6" w:rsidRDefault="00C94177" w:rsidP="009B4D8A">
            <w:pPr>
              <w:ind w:left="929" w:hanging="899"/>
              <w:jc w:val="center"/>
              <w:rPr>
                <w:rFonts w:ascii="Calibri" w:hAnsi="Calibri" w:cs="Calibri"/>
                <w:bCs w:val="0"/>
                <w:color w:val="000000"/>
              </w:rPr>
            </w:pPr>
          </w:p>
        </w:tc>
        <w:tc>
          <w:tcPr>
            <w:tcW w:w="5395" w:type="dxa"/>
          </w:tcPr>
          <w:p w14:paraId="3DBB180E" w14:textId="77777777" w:rsidR="00C94177" w:rsidRPr="00C85CF6" w:rsidRDefault="00C94177" w:rsidP="009B4D8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ED0F2C">
              <w:rPr>
                <w:rFonts w:ascii="Calibri" w:hAnsi="Calibri" w:cs="Calibri"/>
                <w:color w:val="000000"/>
              </w:rPr>
              <w:t>Professor, Counselor Education, &amp; Associate Dean, College of Education</w:t>
            </w:r>
          </w:p>
        </w:tc>
      </w:tr>
      <w:tr w:rsidR="00C94177" w:rsidRPr="00C85CF6" w14:paraId="68C2100C" w14:textId="77777777" w:rsidTr="00D25FFA">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395" w:type="dxa"/>
          </w:tcPr>
          <w:p w14:paraId="268A2A65" w14:textId="5B22B18E" w:rsidR="00C94177" w:rsidRPr="00C85CF6" w:rsidRDefault="00C94177" w:rsidP="009B4D8A">
            <w:pPr>
              <w:ind w:left="929" w:hanging="899"/>
              <w:jc w:val="center"/>
              <w:rPr>
                <w:rFonts w:ascii="Calibri" w:hAnsi="Calibri" w:cs="Calibri"/>
                <w:bCs w:val="0"/>
                <w:color w:val="000000"/>
              </w:rPr>
            </w:pPr>
            <w:proofErr w:type="spellStart"/>
            <w:r w:rsidRPr="00ED0F2C">
              <w:rPr>
                <w:rFonts w:ascii="Calibri" w:hAnsi="Calibri" w:cs="Calibri"/>
                <w:color w:val="000000"/>
              </w:rPr>
              <w:t>aretha</w:t>
            </w:r>
            <w:proofErr w:type="spellEnd"/>
            <w:r w:rsidRPr="00ED0F2C">
              <w:rPr>
                <w:rFonts w:ascii="Calibri" w:hAnsi="Calibri" w:cs="Calibri"/>
                <w:color w:val="000000"/>
              </w:rPr>
              <w:t xml:space="preserve"> </w:t>
            </w:r>
            <w:proofErr w:type="spellStart"/>
            <w:r w:rsidRPr="00ED0F2C">
              <w:rPr>
                <w:rFonts w:ascii="Calibri" w:hAnsi="Calibri" w:cs="Calibri"/>
                <w:color w:val="000000"/>
              </w:rPr>
              <w:t>marbley</w:t>
            </w:r>
            <w:proofErr w:type="spellEnd"/>
            <w:r w:rsidRPr="00ED0F2C">
              <w:rPr>
                <w:rFonts w:ascii="Calibri" w:hAnsi="Calibri" w:cs="Calibri"/>
                <w:color w:val="000000"/>
              </w:rPr>
              <w:t>, PhD</w:t>
            </w:r>
          </w:p>
        </w:tc>
        <w:tc>
          <w:tcPr>
            <w:tcW w:w="5395" w:type="dxa"/>
          </w:tcPr>
          <w:p w14:paraId="32119D08" w14:textId="1487D7D2" w:rsidR="00C94177" w:rsidRPr="009B4D8A" w:rsidRDefault="00C94177" w:rsidP="009B4D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D0F2C">
              <w:rPr>
                <w:rFonts w:ascii="Calibri" w:hAnsi="Calibri" w:cs="Calibri"/>
                <w:color w:val="000000"/>
              </w:rPr>
              <w:t>Professor &amp; Director, Clinical Mental Health Counseling Program</w:t>
            </w:r>
          </w:p>
        </w:tc>
      </w:tr>
      <w:tr w:rsidR="00C94177" w:rsidRPr="00C85CF6" w14:paraId="68BA10FE" w14:textId="77777777" w:rsidTr="00D25FFA">
        <w:trPr>
          <w:trHeight w:val="391"/>
          <w:jc w:val="center"/>
        </w:trPr>
        <w:tc>
          <w:tcPr>
            <w:cnfStyle w:val="001000000000" w:firstRow="0" w:lastRow="0" w:firstColumn="1" w:lastColumn="0" w:oddVBand="0" w:evenVBand="0" w:oddHBand="0" w:evenHBand="0" w:firstRowFirstColumn="0" w:firstRowLastColumn="0" w:lastRowFirstColumn="0" w:lastRowLastColumn="0"/>
            <w:tcW w:w="5395" w:type="dxa"/>
          </w:tcPr>
          <w:p w14:paraId="77EE9BE2" w14:textId="5D026B80" w:rsidR="00C94177" w:rsidRPr="00ED0F2C" w:rsidRDefault="00C94177" w:rsidP="009B4D8A">
            <w:pPr>
              <w:ind w:left="929" w:hanging="899"/>
              <w:jc w:val="center"/>
              <w:rPr>
                <w:rFonts w:ascii="Calibri" w:hAnsi="Calibri" w:cs="Calibri"/>
                <w:color w:val="000000"/>
              </w:rPr>
            </w:pPr>
            <w:r w:rsidRPr="00ED0F2C">
              <w:rPr>
                <w:rFonts w:ascii="Calibri" w:hAnsi="Calibri" w:cs="Calibri"/>
                <w:color w:val="000000"/>
              </w:rPr>
              <w:t>Nicole Noble, PhD</w:t>
            </w:r>
          </w:p>
        </w:tc>
        <w:tc>
          <w:tcPr>
            <w:tcW w:w="5395" w:type="dxa"/>
          </w:tcPr>
          <w:p w14:paraId="17DF3327" w14:textId="77777777" w:rsidR="00C94177" w:rsidRPr="00ED0F2C" w:rsidRDefault="00C94177" w:rsidP="009B4D8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Assistant Professor</w:t>
            </w:r>
          </w:p>
        </w:tc>
      </w:tr>
      <w:tr w:rsidR="00C94177" w:rsidRPr="00C85CF6" w14:paraId="11D09C5D" w14:textId="77777777" w:rsidTr="00D25FFA">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395" w:type="dxa"/>
          </w:tcPr>
          <w:p w14:paraId="452AD875" w14:textId="40E30250" w:rsidR="00C94177" w:rsidRPr="00ED0F2C" w:rsidRDefault="00C94177" w:rsidP="009B4D8A">
            <w:pPr>
              <w:ind w:left="929" w:hanging="899"/>
              <w:jc w:val="center"/>
              <w:rPr>
                <w:rFonts w:ascii="Calibri" w:hAnsi="Calibri" w:cs="Calibri"/>
                <w:color w:val="000000"/>
              </w:rPr>
            </w:pPr>
            <w:r w:rsidRPr="00ED0F2C">
              <w:rPr>
                <w:rFonts w:ascii="Calibri" w:hAnsi="Calibri" w:cs="Calibri"/>
                <w:color w:val="000000"/>
              </w:rPr>
              <w:t>Annette Tommerdahl, PhD</w:t>
            </w:r>
          </w:p>
        </w:tc>
        <w:tc>
          <w:tcPr>
            <w:tcW w:w="5395" w:type="dxa"/>
          </w:tcPr>
          <w:p w14:paraId="17BEE7D5" w14:textId="77777777" w:rsidR="00C94177" w:rsidRDefault="00C94177" w:rsidP="009B4D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Instructor</w:t>
            </w:r>
          </w:p>
        </w:tc>
      </w:tr>
    </w:tbl>
    <w:p w14:paraId="4FACA3D1" w14:textId="77777777" w:rsidR="00C94177" w:rsidRPr="00ED0F2C" w:rsidRDefault="00C94177" w:rsidP="009B4D8A">
      <w:pPr>
        <w:jc w:val="center"/>
        <w:rPr>
          <w:rFonts w:ascii="Calibri" w:hAnsi="Calibri" w:cs="Calibri"/>
          <w:color w:val="000000"/>
        </w:rPr>
      </w:pPr>
    </w:p>
    <w:p w14:paraId="2D1566F6" w14:textId="77777777" w:rsidR="00C94177" w:rsidRDefault="00C94177" w:rsidP="009B4D8A">
      <w:pPr>
        <w:ind w:left="3089" w:hanging="3060"/>
        <w:rPr>
          <w:rFonts w:ascii="Calibri" w:hAnsi="Calibri" w:cs="Calibri"/>
          <w:b/>
          <w:color w:val="000000"/>
        </w:rPr>
      </w:pPr>
      <w:r w:rsidRPr="00ED0F2C">
        <w:rPr>
          <w:rFonts w:ascii="Calibri" w:hAnsi="Calibri" w:cs="Calibri"/>
          <w:b/>
          <w:color w:val="000000"/>
        </w:rPr>
        <w:t>Adjunct Faculty (</w:t>
      </w:r>
      <w:r>
        <w:rPr>
          <w:rFonts w:ascii="Calibri" w:hAnsi="Calibri" w:cs="Calibri"/>
          <w:b/>
          <w:color w:val="000000"/>
        </w:rPr>
        <w:t>A</w:t>
      </w:r>
      <w:r w:rsidRPr="00ED0F2C">
        <w:rPr>
          <w:rFonts w:ascii="Calibri" w:hAnsi="Calibri" w:cs="Calibri"/>
          <w:b/>
          <w:color w:val="000000"/>
        </w:rPr>
        <w:t xml:space="preserve">lphabetical </w:t>
      </w:r>
      <w:r>
        <w:rPr>
          <w:rFonts w:ascii="Calibri" w:hAnsi="Calibri" w:cs="Calibri"/>
          <w:b/>
          <w:color w:val="000000"/>
        </w:rPr>
        <w:t>O</w:t>
      </w:r>
      <w:r w:rsidRPr="00ED0F2C">
        <w:rPr>
          <w:rFonts w:ascii="Calibri" w:hAnsi="Calibri" w:cs="Calibri"/>
          <w:b/>
          <w:color w:val="000000"/>
        </w:rPr>
        <w:t>rder</w:t>
      </w:r>
      <w:r>
        <w:rPr>
          <w:rFonts w:ascii="Calibri" w:hAnsi="Calibri" w:cs="Calibri"/>
          <w:b/>
          <w:color w:val="000000"/>
        </w:rPr>
        <w:t>)</w:t>
      </w:r>
    </w:p>
    <w:tbl>
      <w:tblPr>
        <w:tblStyle w:val="GridTable2-Accent3"/>
        <w:tblW w:w="0" w:type="auto"/>
        <w:jc w:val="center"/>
        <w:tblLook w:val="0480" w:firstRow="0" w:lastRow="0" w:firstColumn="1" w:lastColumn="0" w:noHBand="0" w:noVBand="1"/>
      </w:tblPr>
      <w:tblGrid>
        <w:gridCol w:w="5395"/>
        <w:gridCol w:w="5395"/>
      </w:tblGrid>
      <w:tr w:rsidR="00C94177" w:rsidRPr="00ED0F2C" w14:paraId="3CFED4C9" w14:textId="77777777" w:rsidTr="00D25FFA">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395" w:type="dxa"/>
          </w:tcPr>
          <w:p w14:paraId="291BC3A2" w14:textId="5FDC97B8" w:rsidR="00C94177" w:rsidRPr="00ED0F2C" w:rsidRDefault="00C94177" w:rsidP="009B4D8A">
            <w:pPr>
              <w:ind w:left="929" w:hanging="899"/>
              <w:jc w:val="center"/>
              <w:rPr>
                <w:rFonts w:ascii="Calibri" w:hAnsi="Calibri" w:cs="Calibri"/>
                <w:color w:val="000000"/>
              </w:rPr>
            </w:pPr>
            <w:r>
              <w:rPr>
                <w:rFonts w:ascii="Calibri" w:hAnsi="Calibri" w:cs="Calibri"/>
                <w:color w:val="000000"/>
              </w:rPr>
              <w:t>D. Brown,</w:t>
            </w:r>
            <w:r w:rsidRPr="00ED0F2C">
              <w:rPr>
                <w:rFonts w:ascii="Calibri" w:hAnsi="Calibri" w:cs="Calibri"/>
                <w:color w:val="000000"/>
              </w:rPr>
              <w:t xml:space="preserve"> PhD</w:t>
            </w:r>
          </w:p>
        </w:tc>
        <w:tc>
          <w:tcPr>
            <w:tcW w:w="5395" w:type="dxa"/>
          </w:tcPr>
          <w:p w14:paraId="292CF6A5" w14:textId="77777777" w:rsidR="00C94177" w:rsidRPr="00ED0F2C" w:rsidRDefault="00C94177" w:rsidP="009B4D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F2377">
              <w:rPr>
                <w:rFonts w:ascii="Calibri" w:hAnsi="Calibri" w:cs="Calibri"/>
                <w:color w:val="000000"/>
              </w:rPr>
              <w:t>Adjunct Professor, Counselor Education</w:t>
            </w:r>
          </w:p>
        </w:tc>
      </w:tr>
      <w:tr w:rsidR="00C94177" w14:paraId="5F86F609" w14:textId="77777777" w:rsidTr="00D25FFA">
        <w:trPr>
          <w:trHeight w:val="391"/>
          <w:jc w:val="center"/>
        </w:trPr>
        <w:tc>
          <w:tcPr>
            <w:cnfStyle w:val="001000000000" w:firstRow="0" w:lastRow="0" w:firstColumn="1" w:lastColumn="0" w:oddVBand="0" w:evenVBand="0" w:oddHBand="0" w:evenHBand="0" w:firstRowFirstColumn="0" w:firstRowLastColumn="0" w:lastRowFirstColumn="0" w:lastRowLastColumn="0"/>
            <w:tcW w:w="5395" w:type="dxa"/>
          </w:tcPr>
          <w:p w14:paraId="1735E961" w14:textId="2CB553D3" w:rsidR="00C94177" w:rsidRPr="00ED0F2C" w:rsidRDefault="00C94177" w:rsidP="009B4D8A">
            <w:pPr>
              <w:ind w:left="929" w:hanging="899"/>
              <w:jc w:val="center"/>
              <w:rPr>
                <w:rFonts w:ascii="Calibri" w:hAnsi="Calibri" w:cs="Calibri"/>
                <w:color w:val="000000"/>
              </w:rPr>
            </w:pPr>
            <w:r>
              <w:rPr>
                <w:rFonts w:ascii="Calibri" w:hAnsi="Calibri" w:cs="Calibri"/>
                <w:color w:val="000000"/>
              </w:rPr>
              <w:t xml:space="preserve">D. </w:t>
            </w:r>
            <w:proofErr w:type="spellStart"/>
            <w:r>
              <w:rPr>
                <w:rFonts w:ascii="Calibri" w:hAnsi="Calibri" w:cs="Calibri"/>
                <w:color w:val="000000"/>
              </w:rPr>
              <w:t>Kabell</w:t>
            </w:r>
            <w:proofErr w:type="spellEnd"/>
            <w:r w:rsidRPr="00ED0F2C">
              <w:rPr>
                <w:rFonts w:ascii="Calibri" w:hAnsi="Calibri" w:cs="Calibri"/>
                <w:color w:val="000000"/>
              </w:rPr>
              <w:t>, PhD</w:t>
            </w:r>
          </w:p>
        </w:tc>
        <w:tc>
          <w:tcPr>
            <w:tcW w:w="5395" w:type="dxa"/>
          </w:tcPr>
          <w:p w14:paraId="0A46F739" w14:textId="77777777" w:rsidR="00C94177" w:rsidRDefault="00C94177" w:rsidP="009B4D8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F2377">
              <w:rPr>
                <w:rFonts w:ascii="Calibri" w:hAnsi="Calibri" w:cs="Calibri"/>
                <w:color w:val="000000"/>
              </w:rPr>
              <w:t>Adjunct Professor, Counselor Education</w:t>
            </w:r>
          </w:p>
        </w:tc>
      </w:tr>
      <w:tr w:rsidR="00C94177" w14:paraId="31B4A901" w14:textId="77777777" w:rsidTr="00D25FFA">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395" w:type="dxa"/>
          </w:tcPr>
          <w:p w14:paraId="5799972D" w14:textId="77777777" w:rsidR="00C94177" w:rsidRDefault="00C94177" w:rsidP="009B4D8A">
            <w:pPr>
              <w:ind w:left="929" w:hanging="899"/>
              <w:jc w:val="center"/>
              <w:rPr>
                <w:rFonts w:ascii="Calibri" w:hAnsi="Calibri" w:cs="Calibri"/>
                <w:color w:val="000000"/>
              </w:rPr>
            </w:pPr>
            <w:r>
              <w:rPr>
                <w:rFonts w:ascii="Calibri" w:hAnsi="Calibri" w:cs="Calibri"/>
                <w:color w:val="000000"/>
              </w:rPr>
              <w:t>S. Jennings, PhD</w:t>
            </w:r>
          </w:p>
        </w:tc>
        <w:tc>
          <w:tcPr>
            <w:tcW w:w="5395" w:type="dxa"/>
          </w:tcPr>
          <w:p w14:paraId="3A49865E" w14:textId="77777777" w:rsidR="00C94177" w:rsidRDefault="00C94177" w:rsidP="009B4D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F2377">
              <w:rPr>
                <w:rFonts w:ascii="Calibri" w:hAnsi="Calibri" w:cs="Calibri"/>
                <w:color w:val="000000"/>
              </w:rPr>
              <w:t>Adjunct Professor, Counselor Education</w:t>
            </w:r>
          </w:p>
        </w:tc>
      </w:tr>
    </w:tbl>
    <w:p w14:paraId="787D2009" w14:textId="77777777" w:rsidR="00823EBD" w:rsidRPr="00ED0F2C" w:rsidRDefault="00823EBD" w:rsidP="00823EBD">
      <w:pPr>
        <w:rPr>
          <w:rFonts w:ascii="Calibri" w:hAnsi="Calibri" w:cs="Calibri"/>
          <w:bCs/>
          <w:color w:val="1F497D"/>
        </w:rPr>
      </w:pPr>
    </w:p>
    <w:p w14:paraId="7342F533" w14:textId="6462F626" w:rsidR="00823EBD" w:rsidRPr="00811380" w:rsidRDefault="00823EBD" w:rsidP="00823EBD">
      <w:pPr>
        <w:rPr>
          <w:rFonts w:ascii="Charter Roman" w:hAnsi="Charter Roman"/>
          <w:b/>
          <w:bCs/>
          <w:color w:val="C00000"/>
          <w:sz w:val="32"/>
        </w:rPr>
      </w:pPr>
      <w:r w:rsidRPr="00811380">
        <w:rPr>
          <w:rFonts w:ascii="Charter Roman" w:hAnsi="Charter Roman"/>
          <w:b/>
          <w:bCs/>
          <w:color w:val="C00000"/>
          <w:sz w:val="32"/>
        </w:rPr>
        <w:t xml:space="preserve">Important </w:t>
      </w:r>
      <w:r w:rsidR="00C94177">
        <w:rPr>
          <w:rFonts w:ascii="Charter Roman" w:hAnsi="Charter Roman"/>
          <w:b/>
          <w:bCs/>
          <w:color w:val="C00000"/>
          <w:sz w:val="32"/>
        </w:rPr>
        <w:t xml:space="preserve">Numbers &amp; Emergency </w:t>
      </w:r>
      <w:r w:rsidRPr="00811380">
        <w:rPr>
          <w:rFonts w:ascii="Charter Roman" w:hAnsi="Charter Roman"/>
          <w:b/>
          <w:bCs/>
          <w:color w:val="C00000"/>
          <w:sz w:val="32"/>
        </w:rPr>
        <w:t>Information</w:t>
      </w:r>
    </w:p>
    <w:p w14:paraId="4101137E" w14:textId="77777777" w:rsidR="00C94177" w:rsidRPr="00ED0F2C" w:rsidRDefault="00C94177" w:rsidP="00C94177">
      <w:pPr>
        <w:rPr>
          <w:rFonts w:ascii="Calibri" w:hAnsi="Calibri" w:cs="Calibri"/>
          <w:color w:val="244061"/>
        </w:rPr>
      </w:pPr>
      <w:r w:rsidRPr="00ED0F2C">
        <w:rPr>
          <w:rFonts w:ascii="Calibri" w:hAnsi="Calibri" w:cs="Calibri"/>
          <w:color w:val="000000"/>
        </w:rPr>
        <w:t xml:space="preserve">Texas Tech University has implemented an Emergency Alert Notification system to communicate important alerts and emergency response information to students, faculty, and staff.  To receive alerts, update your contact information </w:t>
      </w:r>
      <w:hyperlink r:id="rId51" w:history="1">
        <w:r w:rsidRPr="00ED0F2C">
          <w:rPr>
            <w:rStyle w:val="Hyperlink"/>
            <w:rFonts w:ascii="Calibri" w:hAnsi="Calibri" w:cs="Calibri"/>
          </w:rPr>
          <w:t>here</w:t>
        </w:r>
      </w:hyperlink>
      <w:r w:rsidRPr="00ED0F2C">
        <w:rPr>
          <w:rFonts w:ascii="Calibri" w:hAnsi="Calibri" w:cs="Calibri"/>
          <w:color w:val="000000"/>
        </w:rPr>
        <w:t>.</w:t>
      </w:r>
      <w:r w:rsidRPr="00ED0F2C">
        <w:rPr>
          <w:rFonts w:ascii="Calibri" w:hAnsi="Calibri" w:cs="Calibri"/>
          <w:color w:val="244061"/>
        </w:rPr>
        <w:t xml:space="preserve"> </w:t>
      </w:r>
    </w:p>
    <w:p w14:paraId="04DA6DA5" w14:textId="77777777" w:rsidR="00C94177" w:rsidRDefault="00C94177" w:rsidP="00823EBD">
      <w:pPr>
        <w:rPr>
          <w:rFonts w:ascii="Calibri" w:hAnsi="Calibri" w:cs="Calibri"/>
          <w:b/>
          <w:color w:val="000000"/>
        </w:rPr>
      </w:pPr>
    </w:p>
    <w:p w14:paraId="6B139F9D" w14:textId="2C383F20" w:rsidR="00823EBD" w:rsidRPr="000B2ED8" w:rsidRDefault="00823EBD" w:rsidP="00823EBD">
      <w:pPr>
        <w:rPr>
          <w:rFonts w:ascii="Calibri" w:hAnsi="Calibri" w:cs="Calibri"/>
          <w:b/>
          <w:color w:val="000000"/>
        </w:rPr>
      </w:pPr>
      <w:r w:rsidRPr="00ED0F2C">
        <w:rPr>
          <w:rFonts w:ascii="Calibri" w:hAnsi="Calibri" w:cs="Calibri"/>
          <w:b/>
          <w:color w:val="000000"/>
        </w:rPr>
        <w:t>Emergency 911</w:t>
      </w:r>
      <w:r w:rsidR="000B2ED8">
        <w:rPr>
          <w:rFonts w:ascii="Calibri" w:hAnsi="Calibri" w:cs="Calibri"/>
          <w:b/>
          <w:color w:val="000000"/>
        </w:rPr>
        <w:t xml:space="preserve">: </w:t>
      </w:r>
      <w:r w:rsidRPr="00ED0F2C">
        <w:rPr>
          <w:rFonts w:ascii="Calibri" w:hAnsi="Calibri" w:cs="Calibri"/>
          <w:color w:val="000000"/>
        </w:rPr>
        <w:t>Ambulance</w:t>
      </w:r>
      <w:r w:rsidR="000B2ED8">
        <w:rPr>
          <w:rFonts w:ascii="Calibri" w:hAnsi="Calibri" w:cs="Calibri"/>
          <w:b/>
          <w:color w:val="000000"/>
        </w:rPr>
        <w:t xml:space="preserve">, </w:t>
      </w:r>
      <w:r w:rsidRPr="00ED0F2C">
        <w:rPr>
          <w:rFonts w:ascii="Calibri" w:hAnsi="Calibri" w:cs="Calibri"/>
          <w:color w:val="000000"/>
        </w:rPr>
        <w:t>Fir</w:t>
      </w:r>
      <w:r w:rsidR="000B2ED8">
        <w:rPr>
          <w:rFonts w:ascii="Calibri" w:hAnsi="Calibri" w:cs="Calibri"/>
          <w:color w:val="000000"/>
        </w:rPr>
        <w:t xml:space="preserve">e, </w:t>
      </w:r>
      <w:r w:rsidRPr="00ED0F2C">
        <w:rPr>
          <w:rFonts w:ascii="Calibri" w:hAnsi="Calibri" w:cs="Calibri"/>
          <w:color w:val="000000"/>
        </w:rPr>
        <w:t>Police</w:t>
      </w:r>
    </w:p>
    <w:p w14:paraId="6ADF4930" w14:textId="77777777" w:rsidR="00823EBD" w:rsidRPr="00ED0F2C" w:rsidRDefault="00823EBD" w:rsidP="00823EBD">
      <w:pPr>
        <w:rPr>
          <w:rFonts w:ascii="Calibri" w:hAnsi="Calibri" w:cs="Calibri"/>
          <w:color w:val="000000"/>
        </w:rPr>
      </w:pPr>
    </w:p>
    <w:p w14:paraId="25A0F53F" w14:textId="46E9534B" w:rsidR="00823EBD" w:rsidRPr="000B2ED8" w:rsidRDefault="00823EBD" w:rsidP="00823EBD">
      <w:pPr>
        <w:rPr>
          <w:rFonts w:ascii="Calibri" w:hAnsi="Calibri" w:cs="Calibri"/>
          <w:b/>
          <w:color w:val="000000"/>
        </w:rPr>
      </w:pPr>
      <w:r w:rsidRPr="00ED0F2C">
        <w:rPr>
          <w:rFonts w:ascii="Calibri" w:hAnsi="Calibri" w:cs="Calibri"/>
          <w:b/>
          <w:color w:val="000000"/>
        </w:rPr>
        <w:t>Texas Tech Police</w:t>
      </w:r>
      <w:r w:rsidR="000B2ED8">
        <w:rPr>
          <w:rFonts w:ascii="Calibri" w:hAnsi="Calibri" w:cs="Calibri"/>
          <w:b/>
          <w:color w:val="000000"/>
        </w:rPr>
        <w:t xml:space="preserve"> </w:t>
      </w:r>
      <w:r w:rsidR="000B2ED8">
        <w:rPr>
          <w:rFonts w:ascii="Calibri" w:hAnsi="Calibri" w:cs="Calibri"/>
          <w:color w:val="000000"/>
        </w:rPr>
        <w:t>(</w:t>
      </w:r>
      <w:r w:rsidR="000B2ED8" w:rsidRPr="00434A50">
        <w:rPr>
          <w:rFonts w:ascii="Calibri" w:hAnsi="Calibri" w:cs="Calibri"/>
          <w:i/>
          <w:iCs/>
          <w:color w:val="000000"/>
        </w:rPr>
        <w:t>N</w:t>
      </w:r>
      <w:r w:rsidRPr="00434A50">
        <w:rPr>
          <w:rFonts w:ascii="Calibri" w:hAnsi="Calibri" w:cs="Calibri"/>
          <w:i/>
          <w:iCs/>
          <w:color w:val="000000"/>
        </w:rPr>
        <w:t>on-emergency</w:t>
      </w:r>
      <w:r w:rsidR="000B2ED8">
        <w:rPr>
          <w:rFonts w:ascii="Calibri" w:hAnsi="Calibri" w:cs="Calibri"/>
          <w:color w:val="000000"/>
        </w:rPr>
        <w:t>):</w:t>
      </w:r>
      <w:r w:rsidRPr="00ED0F2C">
        <w:rPr>
          <w:rFonts w:ascii="Calibri" w:hAnsi="Calibri" w:cs="Calibri"/>
          <w:color w:val="000000"/>
        </w:rPr>
        <w:t xml:space="preserve"> 806-742-3931</w:t>
      </w:r>
    </w:p>
    <w:p w14:paraId="2AED3DB7" w14:textId="77777777" w:rsidR="00823EBD" w:rsidRPr="00ED0F2C" w:rsidRDefault="00823EBD" w:rsidP="00823EBD">
      <w:pPr>
        <w:rPr>
          <w:rFonts w:ascii="Calibri" w:hAnsi="Calibri" w:cs="Calibri"/>
          <w:color w:val="000000"/>
        </w:rPr>
      </w:pPr>
    </w:p>
    <w:p w14:paraId="1249A58D" w14:textId="1A17E082" w:rsidR="00823EBD" w:rsidRPr="000B2ED8" w:rsidRDefault="00823EBD" w:rsidP="00823EBD">
      <w:pPr>
        <w:rPr>
          <w:rFonts w:ascii="Calibri" w:hAnsi="Calibri" w:cs="Calibri"/>
          <w:b/>
          <w:color w:val="000000"/>
        </w:rPr>
      </w:pPr>
      <w:r w:rsidRPr="00ED0F2C">
        <w:rPr>
          <w:rFonts w:ascii="Calibri" w:hAnsi="Calibri" w:cs="Calibri"/>
          <w:b/>
          <w:color w:val="000000"/>
        </w:rPr>
        <w:t>Physical Plant</w:t>
      </w:r>
      <w:r w:rsidR="000B2ED8">
        <w:rPr>
          <w:rFonts w:ascii="Calibri" w:hAnsi="Calibri" w:cs="Calibri"/>
          <w:b/>
          <w:color w:val="000000"/>
        </w:rPr>
        <w:t xml:space="preserve"> (</w:t>
      </w:r>
      <w:r w:rsidRPr="00434A50">
        <w:rPr>
          <w:rFonts w:ascii="Calibri" w:hAnsi="Calibri" w:cs="Calibri"/>
          <w:i/>
          <w:iCs/>
          <w:color w:val="000000"/>
        </w:rPr>
        <w:t>Maintenance Emergencies</w:t>
      </w:r>
      <w:r w:rsidR="000B2ED8">
        <w:rPr>
          <w:rFonts w:ascii="Calibri" w:hAnsi="Calibri" w:cs="Calibri"/>
          <w:color w:val="000000"/>
        </w:rPr>
        <w:t>):</w:t>
      </w:r>
      <w:r w:rsidR="000B2ED8">
        <w:rPr>
          <w:rFonts w:ascii="Calibri" w:hAnsi="Calibri" w:cs="Calibri"/>
          <w:b/>
          <w:color w:val="000000"/>
        </w:rPr>
        <w:t xml:space="preserve"> </w:t>
      </w:r>
      <w:r w:rsidRPr="00ED0F2C">
        <w:rPr>
          <w:rFonts w:ascii="Calibri" w:hAnsi="Calibri" w:cs="Calibri"/>
          <w:color w:val="000000"/>
        </w:rPr>
        <w:t>806-742-3301</w:t>
      </w:r>
      <w:r w:rsidR="000B2ED8">
        <w:rPr>
          <w:rFonts w:ascii="Calibri" w:hAnsi="Calibri" w:cs="Calibri"/>
          <w:color w:val="000000"/>
        </w:rPr>
        <w:t xml:space="preserve"> or </w:t>
      </w:r>
      <w:r w:rsidRPr="00ED0F2C">
        <w:rPr>
          <w:rFonts w:ascii="Calibri" w:hAnsi="Calibri" w:cs="Calibri"/>
          <w:color w:val="000000"/>
        </w:rPr>
        <w:t>806-742-3328 (after 5pm)</w:t>
      </w:r>
    </w:p>
    <w:p w14:paraId="2E60C8B2" w14:textId="77777777" w:rsidR="00823EBD" w:rsidRPr="00ED0F2C" w:rsidRDefault="00823EBD" w:rsidP="00823EBD">
      <w:pPr>
        <w:rPr>
          <w:rFonts w:ascii="Calibri" w:hAnsi="Calibri" w:cs="Calibri"/>
          <w:color w:val="000000"/>
        </w:rPr>
      </w:pPr>
    </w:p>
    <w:p w14:paraId="32FA7835" w14:textId="1134C227" w:rsidR="00823EBD" w:rsidRPr="000B2ED8" w:rsidRDefault="00823EBD" w:rsidP="00823EBD">
      <w:pPr>
        <w:rPr>
          <w:rFonts w:ascii="Calibri" w:hAnsi="Calibri" w:cs="Calibri"/>
          <w:b/>
          <w:color w:val="000000"/>
        </w:rPr>
      </w:pPr>
      <w:r w:rsidRPr="00ED0F2C">
        <w:rPr>
          <w:rFonts w:ascii="Calibri" w:hAnsi="Calibri" w:cs="Calibri"/>
          <w:b/>
          <w:color w:val="000000"/>
        </w:rPr>
        <w:t>Information Technology</w:t>
      </w:r>
      <w:r w:rsidR="000B2ED8">
        <w:rPr>
          <w:rFonts w:ascii="Calibri" w:hAnsi="Calibri" w:cs="Calibri"/>
          <w:b/>
          <w:color w:val="000000"/>
        </w:rPr>
        <w:t xml:space="preserve">: </w:t>
      </w:r>
      <w:r w:rsidRPr="00ED0F2C">
        <w:rPr>
          <w:rFonts w:ascii="Calibri" w:hAnsi="Calibri" w:cs="Calibri"/>
          <w:color w:val="000000"/>
        </w:rPr>
        <w:t>806-742-HELP</w:t>
      </w:r>
      <w:r w:rsidR="000B2ED8">
        <w:rPr>
          <w:rFonts w:ascii="Calibri" w:hAnsi="Calibri" w:cs="Calibri"/>
          <w:b/>
          <w:color w:val="000000"/>
        </w:rPr>
        <w:t xml:space="preserve">. </w:t>
      </w:r>
      <w:r w:rsidR="000B2ED8" w:rsidRPr="000B2ED8">
        <w:rPr>
          <w:rFonts w:ascii="Calibri" w:hAnsi="Calibri" w:cs="Calibri"/>
          <w:bCs/>
          <w:color w:val="000000"/>
        </w:rPr>
        <w:t xml:space="preserve">or for </w:t>
      </w:r>
      <w:r w:rsidRPr="000B2ED8">
        <w:rPr>
          <w:rFonts w:ascii="Calibri" w:hAnsi="Calibri" w:cs="Calibri"/>
          <w:bCs/>
          <w:color w:val="000000"/>
        </w:rPr>
        <w:t>Server</w:t>
      </w:r>
      <w:r w:rsidRPr="00ED0F2C">
        <w:rPr>
          <w:rFonts w:ascii="Calibri" w:hAnsi="Calibri" w:cs="Calibri"/>
          <w:color w:val="000000"/>
        </w:rPr>
        <w:t>-related issues</w:t>
      </w:r>
      <w:r w:rsidR="000B2ED8">
        <w:rPr>
          <w:rFonts w:ascii="Calibri" w:hAnsi="Calibri" w:cs="Calibri"/>
          <w:color w:val="000000"/>
        </w:rPr>
        <w:t>,</w:t>
      </w:r>
      <w:r w:rsidRPr="00ED0F2C">
        <w:rPr>
          <w:rFonts w:ascii="Calibri" w:hAnsi="Calibri" w:cs="Calibri"/>
          <w:color w:val="000000"/>
        </w:rPr>
        <w:t xml:space="preserve"> 806-742-3649</w:t>
      </w:r>
    </w:p>
    <w:p w14:paraId="4DE26198" w14:textId="77777777" w:rsidR="00823EBD" w:rsidRPr="00ED0F2C" w:rsidRDefault="00823EBD" w:rsidP="00823EBD">
      <w:pPr>
        <w:rPr>
          <w:rFonts w:ascii="Calibri" w:hAnsi="Calibri" w:cs="Calibri"/>
          <w:color w:val="000000"/>
        </w:rPr>
      </w:pPr>
    </w:p>
    <w:p w14:paraId="6924CCE7" w14:textId="7BC9B9CC" w:rsidR="00823EBD" w:rsidRPr="000B2ED8" w:rsidRDefault="00823EBD" w:rsidP="00823EBD">
      <w:pPr>
        <w:rPr>
          <w:rFonts w:ascii="Calibri" w:hAnsi="Calibri" w:cs="Calibri"/>
          <w:b/>
          <w:color w:val="000000"/>
        </w:rPr>
      </w:pPr>
      <w:r w:rsidRPr="00ED0F2C">
        <w:rPr>
          <w:rFonts w:ascii="Calibri" w:hAnsi="Calibri" w:cs="Calibri"/>
          <w:b/>
          <w:color w:val="000000"/>
        </w:rPr>
        <w:t>Texas Department of Public Safety</w:t>
      </w:r>
      <w:r w:rsidR="000B2ED8">
        <w:rPr>
          <w:rFonts w:ascii="Calibri" w:hAnsi="Calibri" w:cs="Calibri"/>
          <w:b/>
          <w:color w:val="000000"/>
        </w:rPr>
        <w:t xml:space="preserve">: </w:t>
      </w:r>
      <w:r w:rsidRPr="00ED0F2C">
        <w:rPr>
          <w:rFonts w:ascii="Calibri" w:hAnsi="Calibri" w:cs="Calibri"/>
          <w:color w:val="000000"/>
        </w:rPr>
        <w:t>806-747-4491</w:t>
      </w:r>
    </w:p>
    <w:p w14:paraId="43D5A704" w14:textId="77777777" w:rsidR="00823EBD" w:rsidRPr="00ED0F2C" w:rsidRDefault="00823EBD" w:rsidP="00823EBD">
      <w:pPr>
        <w:rPr>
          <w:rFonts w:ascii="Calibri" w:hAnsi="Calibri" w:cs="Calibri"/>
          <w:b/>
          <w:color w:val="244061"/>
        </w:rPr>
      </w:pPr>
    </w:p>
    <w:p w14:paraId="697A7873" w14:textId="0FF78326" w:rsidR="00C94177" w:rsidRDefault="00F75FBF" w:rsidP="00823EBD">
      <w:pPr>
        <w:rPr>
          <w:rFonts w:ascii="Calibri" w:hAnsi="Calibri" w:cs="Calibri"/>
          <w:b/>
          <w:color w:val="000000"/>
        </w:rPr>
      </w:pPr>
      <w:hyperlink r:id="rId52" w:history="1">
        <w:r w:rsidR="00C94177" w:rsidRPr="00C94177">
          <w:rPr>
            <w:rStyle w:val="Hyperlink"/>
            <w:rFonts w:ascii="Calibri" w:hAnsi="Calibri" w:cs="Calibri"/>
            <w:b/>
          </w:rPr>
          <w:t>Texas State Board of Examiners of Professional Counselors</w:t>
        </w:r>
      </w:hyperlink>
    </w:p>
    <w:p w14:paraId="4ED95492" w14:textId="77777777" w:rsidR="00C94177" w:rsidRDefault="00C94177" w:rsidP="00823EBD">
      <w:pPr>
        <w:rPr>
          <w:rFonts w:ascii="Calibri" w:hAnsi="Calibri" w:cs="Calibri"/>
          <w:b/>
          <w:color w:val="000000"/>
        </w:rPr>
      </w:pPr>
    </w:p>
    <w:p w14:paraId="7675155F" w14:textId="4AACFD33" w:rsidR="00823EBD" w:rsidRPr="00ED0F2C" w:rsidRDefault="00F75FBF" w:rsidP="00823EBD">
      <w:pPr>
        <w:rPr>
          <w:rFonts w:ascii="Calibri" w:hAnsi="Calibri" w:cs="Calibri"/>
          <w:b/>
          <w:color w:val="000000"/>
        </w:rPr>
      </w:pPr>
      <w:hyperlink r:id="rId53" w:history="1">
        <w:r w:rsidR="00823EBD" w:rsidRPr="00ED0F2C">
          <w:rPr>
            <w:rStyle w:val="Hyperlink"/>
            <w:rFonts w:ascii="Calibri" w:hAnsi="Calibri" w:cs="Calibri"/>
            <w:b/>
          </w:rPr>
          <w:t>Texas Tech University Graduate Writing Center</w:t>
        </w:r>
      </w:hyperlink>
    </w:p>
    <w:p w14:paraId="1D607BD9" w14:textId="77777777" w:rsidR="00823EBD" w:rsidRPr="00ED0F2C" w:rsidRDefault="00823EBD" w:rsidP="00823EBD">
      <w:pPr>
        <w:rPr>
          <w:rFonts w:ascii="Calibri" w:hAnsi="Calibri" w:cs="Calibri"/>
          <w:color w:val="000000"/>
        </w:rPr>
      </w:pPr>
    </w:p>
    <w:p w14:paraId="7123FA51" w14:textId="37E6E430" w:rsidR="00375609" w:rsidRDefault="00F75FBF" w:rsidP="00B068D0">
      <w:hyperlink r:id="rId54" w:history="1">
        <w:r w:rsidR="00823EBD" w:rsidRPr="00ED0F2C">
          <w:rPr>
            <w:rStyle w:val="Hyperlink"/>
            <w:rFonts w:ascii="Calibri" w:hAnsi="Calibri" w:cs="Calibri"/>
            <w:b/>
            <w:bCs/>
          </w:rPr>
          <w:t>Counselor Education Program Handbook</w:t>
        </w:r>
        <w:r w:rsidR="00823EBD" w:rsidRPr="00ED0F2C">
          <w:rPr>
            <w:rStyle w:val="Hyperlink"/>
            <w:rFonts w:ascii="Calibri" w:hAnsi="Calibri" w:cs="Calibri"/>
          </w:rPr>
          <w:t xml:space="preserve"> </w:t>
        </w:r>
      </w:hyperlink>
      <w:r w:rsidR="00823EBD" w:rsidRPr="00ED0F2C">
        <w:rPr>
          <w:rFonts w:ascii="Calibri" w:hAnsi="Calibri" w:cs="Calibri"/>
        </w:rPr>
        <w:t xml:space="preserve"> </w:t>
      </w:r>
    </w:p>
    <w:sectPr w:rsidR="00375609" w:rsidSect="00823EBD">
      <w:headerReference w:type="even" r:id="rId55"/>
      <w:headerReference w:type="default" r:id="rId56"/>
      <w:headerReference w:type="first" r:id="rId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73A2" w14:textId="77777777" w:rsidR="00F75FBF" w:rsidRDefault="00F75FBF" w:rsidP="00375609">
      <w:r>
        <w:separator/>
      </w:r>
    </w:p>
  </w:endnote>
  <w:endnote w:type="continuationSeparator" w:id="0">
    <w:p w14:paraId="31A80BEA" w14:textId="77777777" w:rsidR="00F75FBF" w:rsidRDefault="00F75FBF" w:rsidP="0037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harter Roman">
    <w:altName w:val="Cambria"/>
    <w:charset w:val="00"/>
    <w:family w:val="roman"/>
    <w:pitch w:val="variable"/>
    <w:sig w:usb0="800000AF" w:usb1="1000204A" w:usb2="00000000" w:usb3="00000000" w:csb0="00000011" w:csb1="00000000"/>
  </w:font>
  <w:font w:name="Kokil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C3EF6" w14:textId="77777777" w:rsidR="00F75FBF" w:rsidRDefault="00F75FBF" w:rsidP="00375609">
      <w:r>
        <w:separator/>
      </w:r>
    </w:p>
  </w:footnote>
  <w:footnote w:type="continuationSeparator" w:id="0">
    <w:p w14:paraId="02974302" w14:textId="77777777" w:rsidR="00F75FBF" w:rsidRDefault="00F75FBF" w:rsidP="0037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9B50" w14:textId="1E0E8FA5" w:rsidR="00DC03A5" w:rsidRDefault="00F75FBF">
    <w:pPr>
      <w:pStyle w:val="Header"/>
    </w:pPr>
    <w:r>
      <w:rPr>
        <w:noProof/>
      </w:rPr>
      <w:pict w14:anchorId="2FA96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649253" o:spid="_x0000_s1028" type="#_x0000_t75" alt="" style="position:absolute;margin-left:0;margin-top:0;width:611.8pt;height:11in;z-index:-251653120;mso-wrap-edited:f;mso-width-percent:0;mso-height-percent:0;mso-position-horizontal:center;mso-position-horizontal-relative:margin;mso-position-vertical:center;mso-position-vertical-relative:margin;mso-width-percent:0;mso-height-percent:0" o:allowincell="f">
          <v:imagedata r:id="rId1" o:title="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4942" w14:textId="5E0E8676" w:rsidR="00DC03A5" w:rsidRDefault="00F75FBF">
    <w:pPr>
      <w:pStyle w:val="Header"/>
    </w:pPr>
    <w:r>
      <w:rPr>
        <w:noProof/>
      </w:rPr>
      <w:pict w14:anchorId="6B69E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611.8pt;height:11in;z-index:-251648000;mso-wrap-edited:f;mso-width-percent:0;mso-height-percent:0;mso-position-horizontal:center;mso-position-horizontal-relative:margin;mso-position-vertical:center;mso-position-vertical-relative:margin;mso-width-percent:0;mso-height-percent:0" o:allowincell="f">
          <v:imagedata r:id="rId1" o:title="5"/>
          <w10:wrap anchorx="margin" anchory="margin"/>
        </v:shape>
      </w:pict>
    </w:r>
    <w:r>
      <w:rPr>
        <w:noProof/>
      </w:rPr>
      <w:pict w14:anchorId="44858AFD">
        <v:shape id="WordPictureWatermark1821649254" o:spid="_x0000_s1026" type="#_x0000_t75" alt="" style="position:absolute;margin-left:0;margin-top:0;width:611.8pt;height:11in;z-index:-251650048;mso-wrap-edited:f;mso-width-percent:0;mso-height-percent:0;mso-position-horizontal:center;mso-position-horizontal-relative:margin;mso-position-vertical:center;mso-position-vertical-relative:margin;mso-width-percent:0;mso-height-percent:0" o:allowincell="f">
          <v:imagedata r:id="rId1" o:title="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BBB7" w14:textId="77777777" w:rsidR="00EA52B4" w:rsidRDefault="00EA52B4">
    <w:pPr>
      <w:pStyle w:val="Header"/>
    </w:pPr>
  </w:p>
  <w:p w14:paraId="06C15083" w14:textId="347843B1" w:rsidR="00DC03A5" w:rsidRDefault="00EA52B4">
    <w:pPr>
      <w:pStyle w:val="Header"/>
    </w:pPr>
    <w:r>
      <w:rPr>
        <w:noProof/>
      </w:rPr>
      <w:drawing>
        <wp:inline distT="0" distB="0" distL="0" distR="0" wp14:anchorId="42BC12A1" wp14:editId="1EA17E55">
          <wp:extent cx="6604000" cy="8001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extLst>
                      <a:ext uri="{28A0092B-C50C-407E-A947-70E740481C1C}">
                        <a14:useLocalDpi xmlns:a14="http://schemas.microsoft.com/office/drawing/2010/main" val="0"/>
                      </a:ext>
                    </a:extLst>
                  </a:blip>
                  <a:stretch>
                    <a:fillRect/>
                  </a:stretch>
                </pic:blipFill>
                <pic:spPr>
                  <a:xfrm>
                    <a:off x="0" y="0"/>
                    <a:ext cx="6604000" cy="800100"/>
                  </a:xfrm>
                  <a:prstGeom prst="rect">
                    <a:avLst/>
                  </a:prstGeom>
                </pic:spPr>
              </pic:pic>
            </a:graphicData>
          </a:graphic>
        </wp:inline>
      </w:drawing>
    </w:r>
    <w:r w:rsidR="00F75FBF">
      <w:rPr>
        <w:noProof/>
      </w:rPr>
      <w:pict w14:anchorId="406CF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649252" o:spid="_x0000_s1025" type="#_x0000_t75" alt="" style="position:absolute;margin-left:0;margin-top:0;width:611.8pt;height:11in;z-index:-251656192;mso-wrap-edited:f;mso-width-percent:0;mso-height-percent:0;mso-position-horizontal:center;mso-position-horizontal-relative:margin;mso-position-vertical:center;mso-position-vertical-relative:margin;mso-width-percent:0;mso-height-percent:0" o:allowincell="f">
          <v:imagedata r:id="rId2" o:title="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741"/>
    <w:multiLevelType w:val="hybridMultilevel"/>
    <w:tmpl w:val="4C70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F55A9"/>
    <w:multiLevelType w:val="hybridMultilevel"/>
    <w:tmpl w:val="FE20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45422"/>
    <w:multiLevelType w:val="hybridMultilevel"/>
    <w:tmpl w:val="B55E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25754"/>
    <w:multiLevelType w:val="multilevel"/>
    <w:tmpl w:val="E94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C2C1C"/>
    <w:multiLevelType w:val="hybridMultilevel"/>
    <w:tmpl w:val="F0708D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0961"/>
    <w:multiLevelType w:val="hybridMultilevel"/>
    <w:tmpl w:val="DAA6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13D5F"/>
    <w:multiLevelType w:val="hybridMultilevel"/>
    <w:tmpl w:val="2F205CC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7" w15:restartNumberingAfterBreak="0">
    <w:nsid w:val="4A3630E5"/>
    <w:multiLevelType w:val="hybridMultilevel"/>
    <w:tmpl w:val="177C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13DE1"/>
    <w:multiLevelType w:val="hybridMultilevel"/>
    <w:tmpl w:val="8ADC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D50B5"/>
    <w:multiLevelType w:val="hybridMultilevel"/>
    <w:tmpl w:val="A3AEF8A6"/>
    <w:lvl w:ilvl="0" w:tplc="1042065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A528F"/>
    <w:multiLevelType w:val="hybridMultilevel"/>
    <w:tmpl w:val="F9BA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179A0"/>
    <w:multiLevelType w:val="hybridMultilevel"/>
    <w:tmpl w:val="83BC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80630"/>
    <w:multiLevelType w:val="hybridMultilevel"/>
    <w:tmpl w:val="356CC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1"/>
  </w:num>
  <w:num w:numId="5">
    <w:abstractNumId w:val="2"/>
  </w:num>
  <w:num w:numId="6">
    <w:abstractNumId w:val="8"/>
  </w:num>
  <w:num w:numId="7">
    <w:abstractNumId w:val="5"/>
  </w:num>
  <w:num w:numId="8">
    <w:abstractNumId w:val="1"/>
  </w:num>
  <w:num w:numId="9">
    <w:abstractNumId w:val="10"/>
  </w:num>
  <w:num w:numId="10">
    <w:abstractNumId w:val="9"/>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09"/>
    <w:rsid w:val="00021ACC"/>
    <w:rsid w:val="000246FB"/>
    <w:rsid w:val="000A00C6"/>
    <w:rsid w:val="000B2ED8"/>
    <w:rsid w:val="0013733A"/>
    <w:rsid w:val="0019073E"/>
    <w:rsid w:val="001C6F89"/>
    <w:rsid w:val="00236A82"/>
    <w:rsid w:val="00252A36"/>
    <w:rsid w:val="00263ADF"/>
    <w:rsid w:val="00277B56"/>
    <w:rsid w:val="00290071"/>
    <w:rsid w:val="002F780F"/>
    <w:rsid w:val="00364069"/>
    <w:rsid w:val="00375609"/>
    <w:rsid w:val="003F5EF5"/>
    <w:rsid w:val="00434A50"/>
    <w:rsid w:val="00505819"/>
    <w:rsid w:val="00572A8A"/>
    <w:rsid w:val="005968BC"/>
    <w:rsid w:val="005C5177"/>
    <w:rsid w:val="005E6265"/>
    <w:rsid w:val="0061454E"/>
    <w:rsid w:val="0063466F"/>
    <w:rsid w:val="006B6E23"/>
    <w:rsid w:val="006E31F8"/>
    <w:rsid w:val="007A0A46"/>
    <w:rsid w:val="007C146E"/>
    <w:rsid w:val="007E3F94"/>
    <w:rsid w:val="00811380"/>
    <w:rsid w:val="00823EBD"/>
    <w:rsid w:val="008378CB"/>
    <w:rsid w:val="00850471"/>
    <w:rsid w:val="009138BF"/>
    <w:rsid w:val="00915920"/>
    <w:rsid w:val="0094725C"/>
    <w:rsid w:val="009B4D8A"/>
    <w:rsid w:val="009C5BC0"/>
    <w:rsid w:val="009F4E96"/>
    <w:rsid w:val="00A32EAA"/>
    <w:rsid w:val="00A45024"/>
    <w:rsid w:val="00B068D0"/>
    <w:rsid w:val="00B501D8"/>
    <w:rsid w:val="00B575CD"/>
    <w:rsid w:val="00B7528C"/>
    <w:rsid w:val="00BA01D5"/>
    <w:rsid w:val="00BF6750"/>
    <w:rsid w:val="00C22084"/>
    <w:rsid w:val="00C3314A"/>
    <w:rsid w:val="00C85CF6"/>
    <w:rsid w:val="00C94177"/>
    <w:rsid w:val="00CB0DF7"/>
    <w:rsid w:val="00CF04B6"/>
    <w:rsid w:val="00D00E24"/>
    <w:rsid w:val="00D01345"/>
    <w:rsid w:val="00D115FE"/>
    <w:rsid w:val="00D86772"/>
    <w:rsid w:val="00DC03A5"/>
    <w:rsid w:val="00DD6C51"/>
    <w:rsid w:val="00DE42D5"/>
    <w:rsid w:val="00E264C8"/>
    <w:rsid w:val="00E332CC"/>
    <w:rsid w:val="00E36B68"/>
    <w:rsid w:val="00EA52B4"/>
    <w:rsid w:val="00EB2EED"/>
    <w:rsid w:val="00ED0F2C"/>
    <w:rsid w:val="00ED45DD"/>
    <w:rsid w:val="00F068C4"/>
    <w:rsid w:val="00F3546F"/>
    <w:rsid w:val="00F72A33"/>
    <w:rsid w:val="00F7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B7049"/>
  <w15:chartTrackingRefBased/>
  <w15:docId w15:val="{280BFF18-9116-604F-8BCF-D784914A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23EBD"/>
    <w:pPr>
      <w:spacing w:before="320" w:after="40"/>
      <w:outlineLvl w:val="1"/>
    </w:pPr>
    <w:rPr>
      <w:rFonts w:ascii="Verdana" w:eastAsia="Times New Roman" w:hAnsi="Verdana" w:cs="Times New Roman"/>
      <w:b/>
      <w:color w:val="435169"/>
      <w:sz w:val="28"/>
    </w:rPr>
  </w:style>
  <w:style w:type="paragraph" w:styleId="Heading3">
    <w:name w:val="heading 3"/>
    <w:basedOn w:val="Heading2"/>
    <w:next w:val="Normal"/>
    <w:link w:val="Heading3Char"/>
    <w:qFormat/>
    <w:rsid w:val="00823EBD"/>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09"/>
    <w:pPr>
      <w:tabs>
        <w:tab w:val="center" w:pos="4680"/>
        <w:tab w:val="right" w:pos="9360"/>
      </w:tabs>
    </w:pPr>
  </w:style>
  <w:style w:type="character" w:customStyle="1" w:styleId="HeaderChar">
    <w:name w:val="Header Char"/>
    <w:basedOn w:val="DefaultParagraphFont"/>
    <w:link w:val="Header"/>
    <w:uiPriority w:val="99"/>
    <w:rsid w:val="00375609"/>
  </w:style>
  <w:style w:type="paragraph" w:styleId="Footer">
    <w:name w:val="footer"/>
    <w:basedOn w:val="Normal"/>
    <w:link w:val="FooterChar"/>
    <w:uiPriority w:val="99"/>
    <w:unhideWhenUsed/>
    <w:rsid w:val="00375609"/>
    <w:pPr>
      <w:tabs>
        <w:tab w:val="center" w:pos="4680"/>
        <w:tab w:val="right" w:pos="9360"/>
      </w:tabs>
    </w:pPr>
  </w:style>
  <w:style w:type="character" w:customStyle="1" w:styleId="FooterChar">
    <w:name w:val="Footer Char"/>
    <w:basedOn w:val="DefaultParagraphFont"/>
    <w:link w:val="Footer"/>
    <w:uiPriority w:val="99"/>
    <w:rsid w:val="00375609"/>
  </w:style>
  <w:style w:type="paragraph" w:customStyle="1" w:styleId="04xlpa">
    <w:name w:val="_04xlpa"/>
    <w:basedOn w:val="Normal"/>
    <w:rsid w:val="00DC03A5"/>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DC03A5"/>
  </w:style>
  <w:style w:type="character" w:styleId="Hyperlink">
    <w:name w:val="Hyperlink"/>
    <w:basedOn w:val="DefaultParagraphFont"/>
    <w:uiPriority w:val="99"/>
    <w:unhideWhenUsed/>
    <w:rsid w:val="00DC03A5"/>
    <w:rPr>
      <w:color w:val="0000FF"/>
      <w:u w:val="single"/>
    </w:rPr>
  </w:style>
  <w:style w:type="character" w:styleId="FollowedHyperlink">
    <w:name w:val="FollowedHyperlink"/>
    <w:basedOn w:val="DefaultParagraphFont"/>
    <w:uiPriority w:val="99"/>
    <w:semiHidden/>
    <w:unhideWhenUsed/>
    <w:rsid w:val="00DC03A5"/>
    <w:rPr>
      <w:color w:val="954F72" w:themeColor="followedHyperlink"/>
      <w:u w:val="single"/>
    </w:rPr>
  </w:style>
  <w:style w:type="character" w:customStyle="1" w:styleId="Heading2Char">
    <w:name w:val="Heading 2 Char"/>
    <w:basedOn w:val="DefaultParagraphFont"/>
    <w:link w:val="Heading2"/>
    <w:rsid w:val="00823EBD"/>
    <w:rPr>
      <w:rFonts w:ascii="Verdana" w:eastAsia="Times New Roman" w:hAnsi="Verdana" w:cs="Times New Roman"/>
      <w:b/>
      <w:color w:val="435169"/>
      <w:sz w:val="28"/>
    </w:rPr>
  </w:style>
  <w:style w:type="character" w:customStyle="1" w:styleId="Heading3Char">
    <w:name w:val="Heading 3 Char"/>
    <w:basedOn w:val="DefaultParagraphFont"/>
    <w:link w:val="Heading3"/>
    <w:rsid w:val="00823EBD"/>
    <w:rPr>
      <w:rFonts w:ascii="Verdana" w:eastAsia="Times New Roman" w:hAnsi="Verdana" w:cs="Times New Roman"/>
      <w:b/>
      <w:color w:val="435169"/>
      <w:sz w:val="22"/>
    </w:rPr>
  </w:style>
  <w:style w:type="paragraph" w:styleId="NormalWeb">
    <w:name w:val="Normal (Web)"/>
    <w:basedOn w:val="Normal"/>
    <w:uiPriority w:val="99"/>
    <w:rsid w:val="00823EB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A0A46"/>
    <w:pPr>
      <w:ind w:left="720"/>
      <w:contextualSpacing/>
    </w:pPr>
  </w:style>
  <w:style w:type="character" w:styleId="UnresolvedMention">
    <w:name w:val="Unresolved Mention"/>
    <w:basedOn w:val="DefaultParagraphFont"/>
    <w:uiPriority w:val="99"/>
    <w:semiHidden/>
    <w:unhideWhenUsed/>
    <w:rsid w:val="007C146E"/>
    <w:rPr>
      <w:color w:val="605E5C"/>
      <w:shd w:val="clear" w:color="auto" w:fill="E1DFDD"/>
    </w:rPr>
  </w:style>
  <w:style w:type="table" w:styleId="TableGrid">
    <w:name w:val="Table Grid"/>
    <w:basedOn w:val="TableNormal"/>
    <w:uiPriority w:val="39"/>
    <w:rsid w:val="00C8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C85CF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C85CF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9B4D8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F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4453">
      <w:bodyDiv w:val="1"/>
      <w:marLeft w:val="0"/>
      <w:marRight w:val="0"/>
      <w:marTop w:val="0"/>
      <w:marBottom w:val="0"/>
      <w:divBdr>
        <w:top w:val="none" w:sz="0" w:space="0" w:color="auto"/>
        <w:left w:val="none" w:sz="0" w:space="0" w:color="auto"/>
        <w:bottom w:val="none" w:sz="0" w:space="0" w:color="auto"/>
        <w:right w:val="none" w:sz="0" w:space="0" w:color="auto"/>
      </w:divBdr>
    </w:div>
    <w:div w:id="310867173">
      <w:bodyDiv w:val="1"/>
      <w:marLeft w:val="0"/>
      <w:marRight w:val="0"/>
      <w:marTop w:val="0"/>
      <w:marBottom w:val="0"/>
      <w:divBdr>
        <w:top w:val="none" w:sz="0" w:space="0" w:color="auto"/>
        <w:left w:val="none" w:sz="0" w:space="0" w:color="auto"/>
        <w:bottom w:val="none" w:sz="0" w:space="0" w:color="auto"/>
        <w:right w:val="none" w:sz="0" w:space="0" w:color="auto"/>
      </w:divBdr>
    </w:div>
    <w:div w:id="1026979244">
      <w:bodyDiv w:val="1"/>
      <w:marLeft w:val="0"/>
      <w:marRight w:val="0"/>
      <w:marTop w:val="0"/>
      <w:marBottom w:val="0"/>
      <w:divBdr>
        <w:top w:val="none" w:sz="0" w:space="0" w:color="auto"/>
        <w:left w:val="none" w:sz="0" w:space="0" w:color="auto"/>
        <w:bottom w:val="none" w:sz="0" w:space="0" w:color="auto"/>
        <w:right w:val="none" w:sz="0" w:space="0" w:color="auto"/>
      </w:divBdr>
    </w:div>
    <w:div w:id="19273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pts.ttu.edu/education/graduate/psychology-and-leadership/counselor_education/newsletter/videos/EPCE_Newsletter_AdvisingInfo.mp4" TargetMode="External"/><Relationship Id="rId18" Type="http://schemas.openxmlformats.org/officeDocument/2006/relationships/hyperlink" Target="https://www.depts.ttu.edu/education/graduate/psychology-and-leadership/counselor_education/student_resources.php" TargetMode="External"/><Relationship Id="rId26" Type="http://schemas.openxmlformats.org/officeDocument/2006/relationships/hyperlink" Target="ohttps://www.youtube.com/watch?v=fMPinCNZnbo" TargetMode="External"/><Relationship Id="rId39" Type="http://schemas.openxmlformats.org/officeDocument/2006/relationships/hyperlink" Target="https://membership.csi-net.org/appinfo.aspx" TargetMode="External"/><Relationship Id="rId21" Type="http://schemas.openxmlformats.org/officeDocument/2006/relationships/hyperlink" Target="mailto:atommerd@ttu.edu" TargetMode="External"/><Relationship Id="rId34" Type="http://schemas.openxmlformats.org/officeDocument/2006/relationships/image" Target="media/image2.jpeg"/><Relationship Id="rId42" Type="http://schemas.openxmlformats.org/officeDocument/2006/relationships/hyperlink" Target="mailto:charles.crews@ttu.edu" TargetMode="External"/><Relationship Id="rId47" Type="http://schemas.openxmlformats.org/officeDocument/2006/relationships/hyperlink" Target="https://www.cacrep.org/" TargetMode="External"/><Relationship Id="rId50" Type="http://schemas.openxmlformats.org/officeDocument/2006/relationships/hyperlink" Target="mailto:lj.gould@ttu.edu"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epts.ttu.edu/education/graduate/psychology-and-leadership/counselor_education/clinical_experience_masters.php" TargetMode="External"/><Relationship Id="rId29" Type="http://schemas.openxmlformats.org/officeDocument/2006/relationships/hyperlink" Target="http://www.schoolcounselor.org" TargetMode="External"/><Relationship Id="rId11" Type="http://schemas.openxmlformats.org/officeDocument/2006/relationships/hyperlink" Target="mailto:nicole.noble@ttu.edu?subject=Fall%202020%20Newsletter" TargetMode="External"/><Relationship Id="rId24" Type="http://schemas.openxmlformats.org/officeDocument/2006/relationships/hyperlink" Target="ohttps://www.youtube.com/watch?v=-VZjdKuvxRM&amp;list=PLuG-eHeYWniCRuLj8I4IppTCZzQeC_Hwt" TargetMode="External"/><Relationship Id="rId32" Type="http://schemas.openxmlformats.org/officeDocument/2006/relationships/hyperlink" Target="http://www.txca.org" TargetMode="External"/><Relationship Id="rId37" Type="http://schemas.openxmlformats.org/officeDocument/2006/relationships/hyperlink" Target="https://www.depts.ttu.edu/education/graduate/psychology-and-leadership/counselor_education/documents/EPCE-PROGRAM-EVALUATION-2016-2021.docx?v=2" TargetMode="External"/><Relationship Id="rId40" Type="http://schemas.openxmlformats.org/officeDocument/2006/relationships/hyperlink" Target="https://nam04.safelinks.protection.outlook.com/?url=https%3A%2F%2Fcdn.ymaws.com%2Fwww.csi-net.org%2Fresource%2Fresmgr%2FCSI_International_Bylaws%2FCSI_International_Bylaws_1_1.pdf&amp;data=04%7C01%7Catommerdahl%40ulm.edu%7C452cb6a1f04f4772e34908d97c6f0b39%7C90963b0cb03044fba95a9e359af4f668%7C1%7C0%7C637677639228860174%7CUnknown%7CTWFpbGZsb3d8eyJWIjoiMC4wLjAwMDAiLCJQIjoiV2luMzIiLCJBTiI6Ik1haWwiLCJXVCI6Mn0%3D%7C2000&amp;sdata=mSbzuxVIpBsH4Pch2D40zQ18qaiEtO0JxTSx8phPn0g%3D&amp;reserved=0" TargetMode="External"/><Relationship Id="rId45" Type="http://schemas.openxmlformats.org/officeDocument/2006/relationships/hyperlink" Target="mailto:lj.gould@ttu.edu" TargetMode="External"/><Relationship Id="rId53" Type="http://schemas.openxmlformats.org/officeDocument/2006/relationships/hyperlink" Target="https://www.depts.ttu.edu/gradschool/gswc.php"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depts.ttu.edu/education/graduate/psychology-and-leadership/counselor_education/clinical_experience_masters.php" TargetMode="External"/><Relationship Id="rId4" Type="http://schemas.openxmlformats.org/officeDocument/2006/relationships/settings" Target="settings.xml"/><Relationship Id="rId9" Type="http://schemas.openxmlformats.org/officeDocument/2006/relationships/hyperlink" Target="mailto:nicole.noble@ttu.edu?subject=Fall%202020%20Newsletter" TargetMode="External"/><Relationship Id="rId14" Type="http://schemas.openxmlformats.org/officeDocument/2006/relationships/hyperlink" Target="https://www.depts.ttu.edu/education/student-resources/graduate/documents/masters-comprehensive-exam-application-3-39-16.pdf" TargetMode="External"/><Relationship Id="rId22" Type="http://schemas.openxmlformats.org/officeDocument/2006/relationships/hyperlink" Target="ohttps://www.youtube.com/watch?v=5UMCrq-bBCg" TargetMode="External"/><Relationship Id="rId27" Type="http://schemas.openxmlformats.org/officeDocument/2006/relationships/hyperlink" Target="http://www.counseling.org" TargetMode="External"/><Relationship Id="rId30" Type="http://schemas.openxmlformats.org/officeDocument/2006/relationships/hyperlink" Target="http://www.iamfconline.org/" TargetMode="External"/><Relationship Id="rId35" Type="http://schemas.openxmlformats.org/officeDocument/2006/relationships/hyperlink" Target="file:///C:\Users\hannahkwilhite\Desktop\EPCE2\program-objectives-systematic-evaluation-table.xlsx" TargetMode="External"/><Relationship Id="rId43" Type="http://schemas.openxmlformats.org/officeDocument/2006/relationships/image" Target="media/image4.jpeg"/><Relationship Id="rId48" Type="http://schemas.openxmlformats.org/officeDocument/2006/relationships/hyperlink" Target="http://www.facebook.com/group.php?gid=25864497041"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www.ttu.edu/emergencyalert" TargetMode="External"/><Relationship Id="rId3" Type="http://schemas.openxmlformats.org/officeDocument/2006/relationships/styles" Target="styles.xml"/><Relationship Id="rId12" Type="http://schemas.openxmlformats.org/officeDocument/2006/relationships/hyperlink" Target="mailto:loretta.bradley@ttu.edu?subject=Fall%202020%20Newsletter" TargetMode="External"/><Relationship Id="rId17" Type="http://schemas.openxmlformats.org/officeDocument/2006/relationships/hyperlink" Target="mailto:lj.gould@ttu.edu" TargetMode="External"/><Relationship Id="rId25" Type="http://schemas.openxmlformats.org/officeDocument/2006/relationships/hyperlink" Target="ohttps://www.youtube.com/watch?v=MEkWAS9ipZE" TargetMode="External"/><Relationship Id="rId33" Type="http://schemas.openxmlformats.org/officeDocument/2006/relationships/hyperlink" Target="http://txca.org/tsca/" TargetMode="External"/><Relationship Id="rId38" Type="http://schemas.openxmlformats.org/officeDocument/2006/relationships/image" Target="media/image3.jpg"/><Relationship Id="rId46" Type="http://schemas.openxmlformats.org/officeDocument/2006/relationships/hyperlink" Target="http://www.depts.ttu.edu/education/graduate/psychology-and-leadership/counselor_education/cacrep.php" TargetMode="External"/><Relationship Id="rId59" Type="http://schemas.openxmlformats.org/officeDocument/2006/relationships/theme" Target="theme/theme1.xml"/><Relationship Id="rId20" Type="http://schemas.openxmlformats.org/officeDocument/2006/relationships/hyperlink" Target="mailto:atommerd@ttu.edu" TargetMode="External"/><Relationship Id="rId41" Type="http://schemas.openxmlformats.org/officeDocument/2006/relationships/hyperlink" Target="mailto:ian.lertora@ttu.edu" TargetMode="External"/><Relationship Id="rId54" Type="http://schemas.openxmlformats.org/officeDocument/2006/relationships/hyperlink" Target="https://www.depts.ttu.edu/education/graduate/psychology-and-leadership/counselor_education/student_resources.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radforms.educ@ttu.edu" TargetMode="External"/><Relationship Id="rId23" Type="http://schemas.openxmlformats.org/officeDocument/2006/relationships/hyperlink" Target="ohttps://www.youtube.com/watch?v=U3ASj1L6_sY" TargetMode="External"/><Relationship Id="rId28" Type="http://schemas.openxmlformats.org/officeDocument/2006/relationships/hyperlink" Target="http://www.AERA.net" TargetMode="External"/><Relationship Id="rId36" Type="http://schemas.openxmlformats.org/officeDocument/2006/relationships/hyperlink" Target="https://www.depts.ttu.edu/education/graduate/psychology-and-leadership/counselor_education/documents/counselor-education-program-changes.docx" TargetMode="External"/><Relationship Id="rId49" Type="http://schemas.openxmlformats.org/officeDocument/2006/relationships/hyperlink" Target="http://www.depts.ttu.edu/gradschool/admissions/howtoapply.php" TargetMode="External"/><Relationship Id="rId57" Type="http://schemas.openxmlformats.org/officeDocument/2006/relationships/header" Target="header3.xml"/><Relationship Id="rId10" Type="http://schemas.openxmlformats.org/officeDocument/2006/relationships/hyperlink" Target="mailto:loretta.bradley@ttu.edu?subject=Fall%202020%20Newsletter" TargetMode="External"/><Relationship Id="rId31" Type="http://schemas.openxmlformats.org/officeDocument/2006/relationships/hyperlink" Target="http://www.ncda.org" TargetMode="External"/><Relationship Id="rId44" Type="http://schemas.openxmlformats.org/officeDocument/2006/relationships/hyperlink" Target="https://faculty.sites.wfu.edu/sam-gladding/my-background" TargetMode="External"/><Relationship Id="rId52" Type="http://schemas.openxmlformats.org/officeDocument/2006/relationships/hyperlink" Target="https://www.bhec.texas.gov/texas-state-board-of-examiners-of-professional-counselor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88703A-7914-D240-8DC7-FABC0D2B54B0}">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DC87-C109-8644-A459-1789397B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4685</Words>
  <Characters>26706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Wilhite, Hannah</dc:creator>
  <cp:keywords/>
  <dc:description/>
  <cp:lastModifiedBy>Knauth, Neil</cp:lastModifiedBy>
  <cp:revision>3</cp:revision>
  <cp:lastPrinted>2021-12-03T20:30:00Z</cp:lastPrinted>
  <dcterms:created xsi:type="dcterms:W3CDTF">2021-12-14T21:42:00Z</dcterms:created>
  <dcterms:modified xsi:type="dcterms:W3CDTF">2021-12-21T19:42:00Z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documentId_4131</vt:lpwstr>
  </property>
  <property fmtid="{D5CDD505-2E9C-101B-9397-08002B2CF9AE}" pid="3" name="grammarly_documentContext">
    <vt:lpwstr>{"goals":[],"domain":"general","emotions":[],"dialect":"american"}</vt:lpwstr>
  </property>
</Properties>
</file>