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CD204" w14:textId="77777777" w:rsidR="00B63D8F" w:rsidRPr="00FE066B" w:rsidRDefault="00B63D8F" w:rsidP="00B63D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Faculty Council </w:t>
      </w:r>
      <w:r w:rsidRPr="00FE066B">
        <w:rPr>
          <w:rFonts w:ascii="Arial" w:hAnsi="Arial" w:cs="Arial"/>
          <w:b/>
          <w:sz w:val="28"/>
          <w:szCs w:val="28"/>
        </w:rPr>
        <w:t>Meeting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4811D5CB" w14:textId="7A579672" w:rsidR="00B63D8F" w:rsidRPr="00FE066B" w:rsidRDefault="00364B21" w:rsidP="00B63D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November 2,</w:t>
      </w:r>
      <w:r w:rsidR="00157416">
        <w:rPr>
          <w:rFonts w:ascii="Arial" w:hAnsi="Arial" w:cs="Arial"/>
          <w:b/>
          <w:sz w:val="28"/>
          <w:szCs w:val="28"/>
        </w:rPr>
        <w:t xml:space="preserve"> 2023</w:t>
      </w:r>
    </w:p>
    <w:p w14:paraId="6F43ADA0" w14:textId="340A32FB" w:rsidR="00B63D8F" w:rsidRPr="00FE066B" w:rsidRDefault="00291AE9" w:rsidP="00B63D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9-10:00 am</w:t>
      </w:r>
      <w:r w:rsidR="00B63D8F">
        <w:rPr>
          <w:rFonts w:ascii="Arial" w:hAnsi="Arial" w:cs="Arial"/>
          <w:b/>
          <w:sz w:val="28"/>
          <w:szCs w:val="28"/>
        </w:rPr>
        <w:t xml:space="preserve"> C</w:t>
      </w:r>
      <w:r w:rsidR="00853936">
        <w:rPr>
          <w:rFonts w:ascii="Arial" w:hAnsi="Arial" w:cs="Arial"/>
          <w:b/>
          <w:sz w:val="28"/>
          <w:szCs w:val="28"/>
        </w:rPr>
        <w:t>D</w:t>
      </w:r>
      <w:r w:rsidR="00B63D8F">
        <w:rPr>
          <w:rFonts w:ascii="Arial" w:hAnsi="Arial" w:cs="Arial"/>
          <w:b/>
          <w:sz w:val="28"/>
          <w:szCs w:val="28"/>
        </w:rPr>
        <w:t>T</w:t>
      </w:r>
    </w:p>
    <w:p w14:paraId="1268CE03" w14:textId="77777777" w:rsidR="00B63D8F" w:rsidRPr="00FE066B" w:rsidRDefault="00B63D8F" w:rsidP="00B63D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Zoom</w:t>
      </w:r>
    </w:p>
    <w:p w14:paraId="59B3F85E" w14:textId="73A8384D" w:rsidR="00B63D8F" w:rsidRDefault="00B63D8F" w:rsidP="00B63D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84D24B" w14:textId="4A2EB3D0" w:rsidR="00BA0A2A" w:rsidRDefault="00975BC3" w:rsidP="00B63D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Faculty Council Purpose Statement</w:t>
      </w:r>
    </w:p>
    <w:p w14:paraId="3CA64E8F" w14:textId="570C8FC8" w:rsidR="00975BC3" w:rsidRDefault="00975BC3" w:rsidP="00975BC3">
      <w:r>
        <w:t>“The Faculty Council is a vehicle for faculty governance, the empowerment of faculty to recommend policy directly related to the conduct and quality of faculty life in the College of Education.”</w:t>
      </w:r>
    </w:p>
    <w:p w14:paraId="51484F5D" w14:textId="7E5604B0" w:rsidR="007B107F" w:rsidRDefault="00975BC3" w:rsidP="00D756CB">
      <w:pPr>
        <w:rPr>
          <w:rFonts w:ascii="Arial" w:hAnsi="Arial" w:cs="Arial"/>
          <w:b/>
          <w:sz w:val="24"/>
          <w:szCs w:val="24"/>
        </w:rPr>
      </w:pPr>
      <w:r>
        <w:t xml:space="preserve">Source: </w:t>
      </w:r>
      <w:hyperlink r:id="rId10" w:history="1">
        <w:r>
          <w:rPr>
            <w:rStyle w:val="Hyperlink"/>
          </w:rPr>
          <w:t>Faculty Handbook | Faculty and Staff Resources | Our People | College of Education | TTU</w:t>
        </w:r>
      </w:hyperlink>
      <w:r>
        <w:t xml:space="preserve"> , Faculty Council, page 3. </w:t>
      </w:r>
      <w:r w:rsidR="00046310">
        <w:t>(Note: old Faculty Handbook link)</w:t>
      </w:r>
    </w:p>
    <w:p w14:paraId="047E8D94" w14:textId="77777777" w:rsidR="00E34E2F" w:rsidRDefault="00E34E2F" w:rsidP="00E34E2F">
      <w:r>
        <w:t>Meeting began at 9:00 am and was held over Zoom.</w:t>
      </w:r>
    </w:p>
    <w:p w14:paraId="060A1945" w14:textId="77777777" w:rsidR="00E34E2F" w:rsidRDefault="00E34E2F" w:rsidP="00E34E2F">
      <w:r>
        <w:t xml:space="preserve">Faculty Council </w:t>
      </w:r>
      <w:proofErr w:type="spellStart"/>
      <w:r>
        <w:t>Representive</w:t>
      </w:r>
      <w:proofErr w:type="spellEnd"/>
      <w:r>
        <w:t xml:space="preserve"> present: Valerie Paton, James Durham, Raymond Flores, Jongpil Cheon, Hugo Garcia, </w:t>
      </w:r>
      <w:proofErr w:type="gramStart"/>
      <w:r>
        <w:t>Fethi  Inan</w:t>
      </w:r>
      <w:proofErr w:type="gramEnd"/>
      <w:r>
        <w:t>, Jody Dennis</w:t>
      </w:r>
    </w:p>
    <w:p w14:paraId="4C782FE0" w14:textId="77777777" w:rsidR="00E34E2F" w:rsidRDefault="00E34E2F" w:rsidP="00E34E2F">
      <w:pPr>
        <w:rPr>
          <w:rFonts w:ascii="Arial" w:hAnsi="Arial" w:cs="Arial"/>
          <w:b/>
          <w:sz w:val="24"/>
          <w:szCs w:val="24"/>
        </w:rPr>
      </w:pPr>
      <w:r>
        <w:t>Other faculty members present: Dean Jesse Perez Mendez, Becky Perez, Traci Jimenez, LJ Gould, Charles Crews, Ann Reeves, Bryan Hodges, Sarah Garcia</w:t>
      </w:r>
    </w:p>
    <w:p w14:paraId="06D269FF" w14:textId="77777777" w:rsidR="00E34E2F" w:rsidRDefault="00E34E2F" w:rsidP="00E34E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MINUTES</w:t>
      </w:r>
    </w:p>
    <w:p w14:paraId="1DBE0F2C" w14:textId="77777777" w:rsidR="00BE26B9" w:rsidRPr="00B26979" w:rsidRDefault="00BE26B9" w:rsidP="00BE26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B1C55B" w14:textId="69E2C2E8" w:rsidR="0020255C" w:rsidRDefault="00422955" w:rsidP="00D30A0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B26979">
        <w:rPr>
          <w:rFonts w:cstheme="minorHAnsi"/>
          <w:sz w:val="24"/>
          <w:szCs w:val="24"/>
        </w:rPr>
        <w:t xml:space="preserve">Approval of the </w:t>
      </w:r>
      <w:r w:rsidR="00D30A07">
        <w:rPr>
          <w:rFonts w:cstheme="minorHAnsi"/>
          <w:sz w:val="24"/>
          <w:szCs w:val="24"/>
        </w:rPr>
        <w:t>10/</w:t>
      </w:r>
      <w:r w:rsidR="00364B21">
        <w:rPr>
          <w:rFonts w:cstheme="minorHAnsi"/>
          <w:sz w:val="24"/>
          <w:szCs w:val="24"/>
        </w:rPr>
        <w:t>19/23</w:t>
      </w:r>
      <w:r w:rsidR="000F5ED3" w:rsidRPr="00B26979">
        <w:rPr>
          <w:rFonts w:cstheme="minorHAnsi"/>
          <w:sz w:val="24"/>
          <w:szCs w:val="24"/>
        </w:rPr>
        <w:t xml:space="preserve"> </w:t>
      </w:r>
      <w:r w:rsidRPr="00B26979">
        <w:rPr>
          <w:rFonts w:cstheme="minorHAnsi"/>
          <w:sz w:val="24"/>
          <w:szCs w:val="24"/>
        </w:rPr>
        <w:t>Faculty Council Minute</w:t>
      </w:r>
      <w:r w:rsidR="00D30A07">
        <w:rPr>
          <w:rFonts w:cstheme="minorHAnsi"/>
          <w:sz w:val="24"/>
          <w:szCs w:val="24"/>
        </w:rPr>
        <w:t>s</w:t>
      </w:r>
    </w:p>
    <w:p w14:paraId="780ED68E" w14:textId="77777777" w:rsidR="00422955" w:rsidRPr="00B26979" w:rsidRDefault="00422955" w:rsidP="00422955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51AA77CE" w14:textId="73E572F8" w:rsidR="00DB6B6D" w:rsidRPr="00B26979" w:rsidRDefault="00DB6B6D" w:rsidP="00DB6B6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B26979">
        <w:rPr>
          <w:rFonts w:cstheme="minorHAnsi"/>
          <w:sz w:val="24"/>
          <w:szCs w:val="24"/>
        </w:rPr>
        <w:t>Standing Committees</w:t>
      </w:r>
      <w:r w:rsidR="00D30A07">
        <w:rPr>
          <w:rFonts w:cstheme="minorHAnsi"/>
          <w:sz w:val="24"/>
          <w:szCs w:val="24"/>
        </w:rPr>
        <w:t xml:space="preserve"> Reports</w:t>
      </w:r>
    </w:p>
    <w:p w14:paraId="13C3013D" w14:textId="7D20A658" w:rsidR="00DB6B6D" w:rsidRDefault="00DB6B6D" w:rsidP="00DB6B6D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  <w:r w:rsidRPr="00B26979">
        <w:rPr>
          <w:rFonts w:cstheme="minorHAnsi"/>
          <w:sz w:val="24"/>
          <w:szCs w:val="24"/>
        </w:rPr>
        <w:t>Agenda and Meeting Scheduling (</w:t>
      </w:r>
      <w:r w:rsidR="00D30A07">
        <w:rPr>
          <w:rFonts w:cstheme="minorHAnsi"/>
          <w:sz w:val="24"/>
          <w:szCs w:val="24"/>
        </w:rPr>
        <w:t>Laura Brown, Irene Arellano)</w:t>
      </w:r>
      <w:r>
        <w:rPr>
          <w:rFonts w:cstheme="minorHAnsi"/>
          <w:sz w:val="24"/>
          <w:szCs w:val="24"/>
        </w:rPr>
        <w:br/>
        <w:t>Nomination/Election Committee</w:t>
      </w:r>
      <w:r w:rsidR="00D30A07">
        <w:rPr>
          <w:rFonts w:cstheme="minorHAnsi"/>
          <w:sz w:val="24"/>
          <w:szCs w:val="24"/>
        </w:rPr>
        <w:t xml:space="preserve"> (Valerie Paton, Pat Hawley, Irene Arellano, James Durham for undergraduate students)</w:t>
      </w:r>
    </w:p>
    <w:p w14:paraId="1757DEC4" w14:textId="77777777" w:rsidR="006E749B" w:rsidRPr="000430D1" w:rsidRDefault="006E749B" w:rsidP="006E749B">
      <w:pPr>
        <w:pStyle w:val="ListParagraph"/>
        <w:spacing w:after="0" w:line="240" w:lineRule="auto"/>
        <w:ind w:left="1490"/>
        <w:rPr>
          <w:rFonts w:cstheme="minorHAnsi"/>
          <w:sz w:val="24"/>
          <w:szCs w:val="24"/>
        </w:rPr>
      </w:pPr>
    </w:p>
    <w:p w14:paraId="74ACD157" w14:textId="70534824" w:rsidR="00364B21" w:rsidRPr="00364B21" w:rsidRDefault="00576CD0" w:rsidP="00364B2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64B21">
        <w:rPr>
          <w:rFonts w:cstheme="minorHAnsi"/>
          <w:sz w:val="24"/>
          <w:szCs w:val="24"/>
        </w:rPr>
        <w:t>Study Committee</w:t>
      </w:r>
      <w:r w:rsidR="00364B21" w:rsidRPr="00364B21">
        <w:rPr>
          <w:rFonts w:cstheme="minorHAnsi"/>
          <w:sz w:val="24"/>
          <w:szCs w:val="24"/>
        </w:rPr>
        <w:t xml:space="preserve"> A </w:t>
      </w:r>
      <w:r w:rsidR="00364B21">
        <w:rPr>
          <w:rFonts w:cstheme="minorHAnsi"/>
          <w:sz w:val="24"/>
          <w:szCs w:val="24"/>
        </w:rPr>
        <w:t xml:space="preserve">Discussion </w:t>
      </w:r>
      <w:r w:rsidR="00364B21" w:rsidRPr="00364B21">
        <w:rPr>
          <w:rFonts w:cstheme="minorHAnsi"/>
          <w:sz w:val="24"/>
          <w:szCs w:val="24"/>
        </w:rPr>
        <w:t xml:space="preserve">(Jongpil Cheon, Fethi Inan, Devender Banda) </w:t>
      </w:r>
    </w:p>
    <w:p w14:paraId="7E3182A9" w14:textId="77777777" w:rsidR="00364B21" w:rsidRDefault="00A603D2" w:rsidP="00364B21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364B21">
        <w:rPr>
          <w:rFonts w:cstheme="minorHAnsi"/>
          <w:sz w:val="24"/>
          <w:szCs w:val="24"/>
        </w:rPr>
        <w:t xml:space="preserve">RA Compensation </w:t>
      </w:r>
      <w:r w:rsidR="00576CD0" w:rsidRPr="00364B21">
        <w:rPr>
          <w:rFonts w:cstheme="minorHAnsi"/>
          <w:sz w:val="24"/>
          <w:szCs w:val="24"/>
        </w:rPr>
        <w:t>Study Committee</w:t>
      </w:r>
      <w:r w:rsidR="004D6C8E" w:rsidRPr="00364B21">
        <w:rPr>
          <w:rFonts w:cstheme="minorHAnsi"/>
          <w:sz w:val="24"/>
          <w:szCs w:val="24"/>
        </w:rPr>
        <w:t xml:space="preserve"> </w:t>
      </w:r>
    </w:p>
    <w:p w14:paraId="747DF8BF" w14:textId="2DDD9641" w:rsidR="00535445" w:rsidRDefault="00364B21" w:rsidP="00364B21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364B21">
        <w:rPr>
          <w:rFonts w:cstheme="minorHAnsi"/>
          <w:sz w:val="24"/>
          <w:szCs w:val="24"/>
        </w:rPr>
        <w:t>Guest -</w:t>
      </w:r>
      <w:r w:rsidR="00535445" w:rsidRPr="00364B21">
        <w:rPr>
          <w:rFonts w:cstheme="minorHAnsi"/>
          <w:sz w:val="24"/>
          <w:szCs w:val="24"/>
        </w:rPr>
        <w:t xml:space="preserve">Becky Perez </w:t>
      </w:r>
    </w:p>
    <w:p w14:paraId="1408DAB9" w14:textId="77777777" w:rsidR="00E34E2F" w:rsidRPr="00364B21" w:rsidRDefault="00E34E2F" w:rsidP="00364B21">
      <w:pPr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45EB3DCF" w14:textId="77777777" w:rsidR="00E34E2F" w:rsidRDefault="00E34E2F" w:rsidP="00E34E2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Becky’s responses:</w:t>
      </w:r>
    </w:p>
    <w:p w14:paraId="6CAF0F9B" w14:textId="201AA213" w:rsidR="00E34E2F" w:rsidRDefault="00E34E2F" w:rsidP="00E34E2F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RA’s health insurance per student/per year</w:t>
      </w:r>
      <w:r w:rsidR="00750AD3" w:rsidRPr="00750AD3">
        <w:rPr>
          <w:rFonts w:cstheme="minorHAnsi"/>
          <w:sz w:val="24"/>
          <w:szCs w:val="24"/>
        </w:rPr>
        <w:t xml:space="preserve"> </w:t>
      </w:r>
      <w:r w:rsidR="00750AD3">
        <w:rPr>
          <w:rFonts w:cstheme="minorHAnsi"/>
          <w:sz w:val="24"/>
          <w:szCs w:val="24"/>
        </w:rPr>
        <w:t xml:space="preserve">is </w:t>
      </w:r>
      <w:proofErr w:type="gramStart"/>
      <w:r w:rsidR="00750AD3">
        <w:rPr>
          <w:rFonts w:cstheme="minorHAnsi"/>
          <w:sz w:val="24"/>
          <w:szCs w:val="24"/>
        </w:rPr>
        <w:t>$3,246.00</w:t>
      </w:r>
      <w:proofErr w:type="gramEnd"/>
    </w:p>
    <w:p w14:paraId="12F68C3F" w14:textId="77777777" w:rsidR="00E34E2F" w:rsidRDefault="00E34E2F" w:rsidP="00E34E2F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$250.00 </w:t>
      </w:r>
      <w:proofErr w:type="spellStart"/>
      <w:proofErr w:type="gramStart"/>
      <w:r>
        <w:rPr>
          <w:rFonts w:cstheme="minorHAnsi"/>
          <w:sz w:val="24"/>
          <w:szCs w:val="24"/>
        </w:rPr>
        <w:t>one time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heath</w:t>
      </w:r>
      <w:proofErr w:type="spellEnd"/>
      <w:r>
        <w:rPr>
          <w:rFonts w:cstheme="minorHAnsi"/>
          <w:sz w:val="24"/>
          <w:szCs w:val="24"/>
        </w:rPr>
        <w:t xml:space="preserve"> insurance stipend on 11/01/23</w:t>
      </w:r>
    </w:p>
    <w:p w14:paraId="176F05C3" w14:textId="77777777" w:rsidR="00E34E2F" w:rsidRDefault="00E34E2F" w:rsidP="00E34E2F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$250.00 </w:t>
      </w:r>
      <w:proofErr w:type="spellStart"/>
      <w:proofErr w:type="gramStart"/>
      <w:r>
        <w:rPr>
          <w:rFonts w:cstheme="minorHAnsi"/>
          <w:sz w:val="24"/>
          <w:szCs w:val="24"/>
        </w:rPr>
        <w:t>one time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heath</w:t>
      </w:r>
      <w:proofErr w:type="spellEnd"/>
      <w:r>
        <w:rPr>
          <w:rFonts w:cstheme="minorHAnsi"/>
          <w:sz w:val="24"/>
          <w:szCs w:val="24"/>
        </w:rPr>
        <w:t xml:space="preserve"> insurance stipend on 03/01/24</w:t>
      </w:r>
    </w:p>
    <w:p w14:paraId="193CB826" w14:textId="77777777" w:rsidR="00E34E2F" w:rsidRDefault="00E34E2F" w:rsidP="00E34E2F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2220EB">
        <w:rPr>
          <w:rFonts w:cstheme="minorHAnsi"/>
          <w:sz w:val="24"/>
          <w:szCs w:val="24"/>
        </w:rPr>
        <w:t xml:space="preserve">International students are required to have health </w:t>
      </w:r>
      <w:proofErr w:type="gramStart"/>
      <w:r w:rsidRPr="002220EB">
        <w:rPr>
          <w:rFonts w:cstheme="minorHAnsi"/>
          <w:sz w:val="24"/>
          <w:szCs w:val="24"/>
        </w:rPr>
        <w:t>insurance</w:t>
      </w:r>
      <w:proofErr w:type="gramEnd"/>
      <w:r w:rsidRPr="002220EB">
        <w:rPr>
          <w:rFonts w:cstheme="minorHAnsi"/>
          <w:sz w:val="24"/>
          <w:szCs w:val="24"/>
        </w:rPr>
        <w:t xml:space="preserve"> </w:t>
      </w:r>
    </w:p>
    <w:p w14:paraId="49714705" w14:textId="77777777" w:rsidR="00E34E2F" w:rsidRPr="00655707" w:rsidRDefault="00E34E2F" w:rsidP="00E34E2F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655707">
        <w:rPr>
          <w:rFonts w:cstheme="minorHAnsi"/>
          <w:sz w:val="24"/>
          <w:szCs w:val="24"/>
        </w:rPr>
        <w:t xml:space="preserve">A comparison of RA salaries with other Colleges is difficult, because of funding </w:t>
      </w:r>
      <w:proofErr w:type="spellStart"/>
      <w:r w:rsidRPr="00655707">
        <w:rPr>
          <w:rFonts w:cstheme="minorHAnsi"/>
          <w:sz w:val="24"/>
          <w:szCs w:val="24"/>
        </w:rPr>
        <w:t>sourses</w:t>
      </w:r>
      <w:proofErr w:type="spellEnd"/>
      <w:r w:rsidRPr="00655707">
        <w:rPr>
          <w:rFonts w:cstheme="minorHAnsi"/>
          <w:sz w:val="24"/>
          <w:szCs w:val="24"/>
        </w:rPr>
        <w:t>.</w:t>
      </w:r>
    </w:p>
    <w:p w14:paraId="19BE7405" w14:textId="77777777" w:rsidR="00E34E2F" w:rsidRDefault="00E34E2F" w:rsidP="00E34E2F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salaries are different for the Ras who are funded by the College and RAs who are grant </w:t>
      </w:r>
      <w:proofErr w:type="gramStart"/>
      <w:r>
        <w:rPr>
          <w:rFonts w:cstheme="minorHAnsi"/>
          <w:sz w:val="24"/>
          <w:szCs w:val="24"/>
        </w:rPr>
        <w:t>funded</w:t>
      </w:r>
      <w:proofErr w:type="gramEnd"/>
    </w:p>
    <w:p w14:paraId="3A759831" w14:textId="77777777" w:rsidR="00E34E2F" w:rsidRDefault="00E34E2F" w:rsidP="00E34E2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$16,500.00 ($1,375.00 per month) for RAs funded by the College</w:t>
      </w:r>
    </w:p>
    <w:p w14:paraId="4C5C685E" w14:textId="77777777" w:rsidR="00E34E2F" w:rsidRDefault="00E34E2F" w:rsidP="00E34E2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$</w:t>
      </w:r>
      <w:proofErr w:type="gramStart"/>
      <w:r>
        <w:rPr>
          <w:rFonts w:cstheme="minorHAnsi"/>
          <w:sz w:val="24"/>
          <w:szCs w:val="24"/>
        </w:rPr>
        <w:t>18,000.00  and</w:t>
      </w:r>
      <w:proofErr w:type="gramEnd"/>
      <w:r>
        <w:rPr>
          <w:rFonts w:cstheme="minorHAnsi"/>
          <w:sz w:val="24"/>
          <w:szCs w:val="24"/>
        </w:rPr>
        <w:t xml:space="preserve"> up for RAs funded by </w:t>
      </w:r>
      <w:proofErr w:type="spellStart"/>
      <w:r>
        <w:rPr>
          <w:rFonts w:cstheme="minorHAnsi"/>
          <w:sz w:val="24"/>
          <w:szCs w:val="24"/>
        </w:rPr>
        <w:t>grante</w:t>
      </w:r>
      <w:proofErr w:type="spellEnd"/>
    </w:p>
    <w:p w14:paraId="101CAC74" w14:textId="77777777" w:rsidR="00E34E2F" w:rsidRDefault="00E34E2F" w:rsidP="00E34E2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There was a 7 percent increase in January 2023, for </w:t>
      </w:r>
      <w:proofErr w:type="gramStart"/>
      <w:r>
        <w:rPr>
          <w:rFonts w:cstheme="minorHAnsi"/>
          <w:sz w:val="24"/>
          <w:szCs w:val="24"/>
        </w:rPr>
        <w:t>College</w:t>
      </w:r>
      <w:proofErr w:type="gramEnd"/>
      <w:r>
        <w:rPr>
          <w:rFonts w:cstheme="minorHAnsi"/>
          <w:sz w:val="24"/>
          <w:szCs w:val="24"/>
        </w:rPr>
        <w:t xml:space="preserve"> funded RAs</w:t>
      </w:r>
    </w:p>
    <w:p w14:paraId="37108A80" w14:textId="77777777" w:rsidR="00E34E2F" w:rsidRDefault="00E34E2F" w:rsidP="00E34E2F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RAs receiving extra stipend work with Pam Smith.</w:t>
      </w:r>
    </w:p>
    <w:p w14:paraId="109E185C" w14:textId="77777777" w:rsidR="00E34E2F" w:rsidRDefault="00E34E2F" w:rsidP="00E34E2F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GAs do not get a fee waiver, </w:t>
      </w:r>
      <w:proofErr w:type="gramStart"/>
      <w:r>
        <w:rPr>
          <w:rFonts w:cstheme="minorHAnsi"/>
          <w:sz w:val="24"/>
          <w:szCs w:val="24"/>
        </w:rPr>
        <w:t>RA’s</w:t>
      </w:r>
      <w:proofErr w:type="gramEnd"/>
      <w:r>
        <w:rPr>
          <w:rFonts w:cstheme="minorHAnsi"/>
          <w:sz w:val="24"/>
          <w:szCs w:val="24"/>
        </w:rPr>
        <w:t xml:space="preserve"> are considered staff positions, GPTIs and Tas are considered faculty positions.</w:t>
      </w:r>
    </w:p>
    <w:p w14:paraId="1C193C51" w14:textId="77777777" w:rsidR="00E34E2F" w:rsidRDefault="00E34E2F" w:rsidP="00E34E2F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RAs need to be encouraged to apply for available scholarships.</w:t>
      </w:r>
    </w:p>
    <w:p w14:paraId="0F2BC06D" w14:textId="77777777" w:rsidR="00E34E2F" w:rsidRDefault="00E34E2F" w:rsidP="00E34E2F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Funding is restricted and limited and Becky </w:t>
      </w:r>
      <w:proofErr w:type="spellStart"/>
      <w:r>
        <w:rPr>
          <w:rFonts w:cstheme="minorHAnsi"/>
          <w:sz w:val="24"/>
          <w:szCs w:val="24"/>
        </w:rPr>
        <w:t>vists</w:t>
      </w:r>
      <w:proofErr w:type="spellEnd"/>
      <w:r>
        <w:rPr>
          <w:rFonts w:cstheme="minorHAnsi"/>
          <w:sz w:val="24"/>
          <w:szCs w:val="24"/>
        </w:rPr>
        <w:t xml:space="preserve"> with Dean Mendez and the Associate Deans to review budgets.</w:t>
      </w:r>
    </w:p>
    <w:p w14:paraId="1C81D6A3" w14:textId="77777777" w:rsidR="00E34E2F" w:rsidRDefault="00E34E2F" w:rsidP="00E34E2F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3C13F82B" w14:textId="77777777" w:rsidR="00E34E2F" w:rsidRPr="00373EA7" w:rsidRDefault="00E34E2F" w:rsidP="00E34E2F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373EA7">
        <w:rPr>
          <w:rFonts w:cstheme="minorHAnsi"/>
          <w:sz w:val="24"/>
          <w:szCs w:val="24"/>
        </w:rPr>
        <w:t>Study Committee A Plan:</w:t>
      </w:r>
    </w:p>
    <w:p w14:paraId="65245200" w14:textId="77777777" w:rsidR="00E34E2F" w:rsidRDefault="00E34E2F" w:rsidP="00E34E2F">
      <w:pPr>
        <w:spacing w:after="0" w:line="240" w:lineRule="auto"/>
        <w:rPr>
          <w:rFonts w:cstheme="minorHAnsi"/>
          <w:sz w:val="24"/>
          <w:szCs w:val="24"/>
        </w:rPr>
      </w:pPr>
    </w:p>
    <w:p w14:paraId="3D6AB5AC" w14:textId="77777777" w:rsidR="00E34E2F" w:rsidRDefault="00E34E2F" w:rsidP="00E34E2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 internal solution is to determine how many RAs are needed, which could reduce the number needed, </w:t>
      </w:r>
      <w:proofErr w:type="gramStart"/>
      <w:r>
        <w:rPr>
          <w:rFonts w:cstheme="minorHAnsi"/>
          <w:sz w:val="24"/>
          <w:szCs w:val="24"/>
        </w:rPr>
        <w:t>in order to</w:t>
      </w:r>
      <w:proofErr w:type="gramEnd"/>
      <w:r>
        <w:rPr>
          <w:rFonts w:cstheme="minorHAnsi"/>
          <w:sz w:val="24"/>
          <w:szCs w:val="24"/>
        </w:rPr>
        <w:t xml:space="preserve"> increase salaries.</w:t>
      </w:r>
    </w:p>
    <w:p w14:paraId="41C861FF" w14:textId="77777777" w:rsidR="00E34E2F" w:rsidRDefault="00E34E2F" w:rsidP="00E34E2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 external solution is to </w:t>
      </w:r>
      <w:proofErr w:type="spellStart"/>
      <w:r>
        <w:rPr>
          <w:rFonts w:cstheme="minorHAnsi"/>
          <w:sz w:val="24"/>
          <w:szCs w:val="24"/>
        </w:rPr>
        <w:t>analysize</w:t>
      </w:r>
      <w:proofErr w:type="spellEnd"/>
      <w:r>
        <w:rPr>
          <w:rFonts w:cstheme="minorHAnsi"/>
          <w:sz w:val="24"/>
          <w:szCs w:val="24"/>
        </w:rPr>
        <w:t xml:space="preserve"> and remain competitive with other </w:t>
      </w:r>
      <w:proofErr w:type="gramStart"/>
      <w:r>
        <w:rPr>
          <w:rFonts w:cstheme="minorHAnsi"/>
          <w:sz w:val="24"/>
          <w:szCs w:val="24"/>
        </w:rPr>
        <w:t>colleges</w:t>
      </w:r>
      <w:proofErr w:type="gramEnd"/>
    </w:p>
    <w:p w14:paraId="3F645DA9" w14:textId="77777777" w:rsidR="00E34E2F" w:rsidRDefault="00E34E2F" w:rsidP="00E34E2F">
      <w:pPr>
        <w:spacing w:after="0" w:line="240" w:lineRule="auto"/>
        <w:rPr>
          <w:rFonts w:cstheme="minorHAnsi"/>
          <w:sz w:val="24"/>
          <w:szCs w:val="24"/>
        </w:rPr>
      </w:pPr>
    </w:p>
    <w:p w14:paraId="0869F710" w14:textId="77777777" w:rsidR="00E34E2F" w:rsidRPr="00373EA7" w:rsidRDefault="00E34E2F" w:rsidP="00E34E2F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373EA7">
        <w:rPr>
          <w:rFonts w:cstheme="minorHAnsi"/>
          <w:sz w:val="24"/>
          <w:szCs w:val="24"/>
        </w:rPr>
        <w:t>Valerie Paton will send the resolution format to Jongpil Cheon to draft the proposal.</w:t>
      </w:r>
    </w:p>
    <w:p w14:paraId="6437CC0B" w14:textId="77777777" w:rsidR="00E34E2F" w:rsidRDefault="00E34E2F" w:rsidP="00E34E2F">
      <w:pPr>
        <w:spacing w:after="0" w:line="240" w:lineRule="auto"/>
        <w:rPr>
          <w:rFonts w:cstheme="minorHAnsi"/>
          <w:sz w:val="24"/>
          <w:szCs w:val="24"/>
        </w:rPr>
      </w:pPr>
    </w:p>
    <w:p w14:paraId="4B9BBAC8" w14:textId="77777777" w:rsidR="00E34E2F" w:rsidRDefault="00E34E2F" w:rsidP="00E34E2F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373EA7">
        <w:rPr>
          <w:rFonts w:cstheme="minorHAnsi"/>
          <w:sz w:val="24"/>
          <w:szCs w:val="24"/>
        </w:rPr>
        <w:t xml:space="preserve">New </w:t>
      </w:r>
      <w:r>
        <w:rPr>
          <w:rFonts w:cstheme="minorHAnsi"/>
          <w:sz w:val="24"/>
          <w:szCs w:val="24"/>
        </w:rPr>
        <w:t>issue</w:t>
      </w:r>
    </w:p>
    <w:p w14:paraId="0371ADA7" w14:textId="215CE11B" w:rsidR="00E34E2F" w:rsidRDefault="00E34E2F" w:rsidP="00E34E2F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Increase salary for Site Coordinators </w:t>
      </w:r>
    </w:p>
    <w:p w14:paraId="6EB1AFC4" w14:textId="77777777" w:rsidR="00364B21" w:rsidRPr="00364B21" w:rsidRDefault="00364B21" w:rsidP="00364B21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Study Committee B Update </w:t>
      </w:r>
      <w:r w:rsidRPr="00364B21">
        <w:rPr>
          <w:rFonts w:cstheme="minorHAnsi"/>
          <w:sz w:val="24"/>
          <w:szCs w:val="24"/>
        </w:rPr>
        <w:t xml:space="preserve">(Raymond Flores, Laura Brown, James Durham) </w:t>
      </w:r>
    </w:p>
    <w:p w14:paraId="66E00085" w14:textId="77777777" w:rsidR="00364B21" w:rsidRDefault="005B526A" w:rsidP="00364B21">
      <w:pPr>
        <w:spacing w:after="0" w:line="240" w:lineRule="auto"/>
        <w:ind w:firstLine="720"/>
        <w:rPr>
          <w:rFonts w:cstheme="minorHAnsi"/>
          <w:sz w:val="24"/>
          <w:szCs w:val="24"/>
        </w:rPr>
      </w:pPr>
      <w:bookmarkStart w:id="0" w:name="_Hlk115680440"/>
      <w:r w:rsidRPr="00364B21">
        <w:rPr>
          <w:rFonts w:cstheme="minorHAnsi"/>
          <w:sz w:val="24"/>
          <w:szCs w:val="24"/>
        </w:rPr>
        <w:t>Teacher and Principal Preparation Program S</w:t>
      </w:r>
      <w:r w:rsidR="00576CD0" w:rsidRPr="00364B21">
        <w:rPr>
          <w:rFonts w:cstheme="minorHAnsi"/>
          <w:sz w:val="24"/>
          <w:szCs w:val="24"/>
        </w:rPr>
        <w:t xml:space="preserve">tudy </w:t>
      </w:r>
      <w:r w:rsidRPr="00364B21">
        <w:rPr>
          <w:rFonts w:cstheme="minorHAnsi"/>
          <w:sz w:val="24"/>
          <w:szCs w:val="24"/>
        </w:rPr>
        <w:t xml:space="preserve">Committee </w:t>
      </w:r>
    </w:p>
    <w:p w14:paraId="410D8B1A" w14:textId="77777777" w:rsidR="00364B21" w:rsidRDefault="00364B21" w:rsidP="00364B21">
      <w:pPr>
        <w:spacing w:after="0" w:line="240" w:lineRule="auto"/>
        <w:rPr>
          <w:rFonts w:cstheme="minorHAnsi"/>
          <w:sz w:val="24"/>
          <w:szCs w:val="24"/>
        </w:rPr>
      </w:pPr>
    </w:p>
    <w:p w14:paraId="5DEF0462" w14:textId="7E587234" w:rsidR="00364B21" w:rsidRDefault="00364B21" w:rsidP="00364B2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Study Committee C Update (Pat Hawley, Raymond Flores, Pat Hawley)</w:t>
      </w:r>
    </w:p>
    <w:p w14:paraId="55D8DD8D" w14:textId="35880B9A" w:rsidR="00D30A07" w:rsidRDefault="00D30A07" w:rsidP="00364B21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364B21">
        <w:rPr>
          <w:rFonts w:cstheme="minorHAnsi"/>
          <w:sz w:val="24"/>
          <w:szCs w:val="24"/>
        </w:rPr>
        <w:t>R</w:t>
      </w:r>
      <w:r w:rsidR="00DB6B6D" w:rsidRPr="00364B21">
        <w:rPr>
          <w:rFonts w:cstheme="minorHAnsi"/>
          <w:sz w:val="24"/>
          <w:szCs w:val="24"/>
        </w:rPr>
        <w:t xml:space="preserve">eview of Promotion and Tenure Policy </w:t>
      </w:r>
    </w:p>
    <w:p w14:paraId="7A0224EE" w14:textId="77777777" w:rsidR="00364B21" w:rsidRPr="001513D0" w:rsidRDefault="00364B21" w:rsidP="00364B21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1005E31E" w14:textId="77777777" w:rsidR="00364B21" w:rsidRPr="00364B21" w:rsidRDefault="00364B21" w:rsidP="00364B2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Study Committee D Update</w:t>
      </w:r>
      <w:r w:rsidR="0020255C" w:rsidRPr="004D5B2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(James Durham, Raymond Flores) </w:t>
      </w:r>
    </w:p>
    <w:p w14:paraId="6819B945" w14:textId="5427A586" w:rsidR="0020255C" w:rsidRDefault="00364B21" w:rsidP="00364B2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D5B29">
        <w:rPr>
          <w:rFonts w:cstheme="minorHAnsi"/>
          <w:sz w:val="24"/>
          <w:szCs w:val="24"/>
        </w:rPr>
        <w:t>Review of Full-time Lecturer Policy</w:t>
      </w:r>
    </w:p>
    <w:p w14:paraId="58285812" w14:textId="77777777" w:rsidR="004D5B29" w:rsidRDefault="004D5B29" w:rsidP="00D30A07">
      <w:pPr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3DA3A6D1" w14:textId="413A2CD2" w:rsidR="00364B21" w:rsidRDefault="00364B21" w:rsidP="00364B2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Study Committee E Update </w:t>
      </w:r>
      <w:r w:rsidRPr="00364B21">
        <w:rPr>
          <w:rFonts w:cstheme="minorHAnsi"/>
          <w:sz w:val="24"/>
          <w:szCs w:val="24"/>
        </w:rPr>
        <w:t xml:space="preserve">(James Durham, Jody </w:t>
      </w:r>
      <w:proofErr w:type="gramStart"/>
      <w:r w:rsidRPr="00364B21">
        <w:rPr>
          <w:rFonts w:cstheme="minorHAnsi"/>
          <w:sz w:val="24"/>
          <w:szCs w:val="24"/>
        </w:rPr>
        <w:t>Dennis )</w:t>
      </w:r>
      <w:proofErr w:type="gramEnd"/>
    </w:p>
    <w:p w14:paraId="68361B99" w14:textId="6FD63C98" w:rsidR="00D30A07" w:rsidRPr="00364B21" w:rsidRDefault="00D30A07" w:rsidP="00364B21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364B21">
        <w:rPr>
          <w:rFonts w:cstheme="minorHAnsi"/>
          <w:sz w:val="24"/>
          <w:szCs w:val="24"/>
        </w:rPr>
        <w:t xml:space="preserve">TED Site Coordinator Summer Pay </w:t>
      </w:r>
    </w:p>
    <w:p w14:paraId="67E1F1FE" w14:textId="77777777" w:rsidR="004D5B29" w:rsidRPr="004D5B29" w:rsidRDefault="004D5B29" w:rsidP="004D5B29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bookmarkEnd w:id="0"/>
    <w:p w14:paraId="74B29E2A" w14:textId="0829EC31" w:rsidR="00BF5681" w:rsidRPr="00016AFF" w:rsidRDefault="00966C64" w:rsidP="00CD172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16AFF">
        <w:rPr>
          <w:rFonts w:cstheme="minorHAnsi"/>
          <w:sz w:val="24"/>
          <w:szCs w:val="24"/>
        </w:rPr>
        <w:t xml:space="preserve">Potential </w:t>
      </w:r>
      <w:r w:rsidR="00BF5681" w:rsidRPr="00016AFF">
        <w:rPr>
          <w:rFonts w:cstheme="minorHAnsi"/>
          <w:sz w:val="24"/>
          <w:szCs w:val="24"/>
        </w:rPr>
        <w:t xml:space="preserve">Faculty Council </w:t>
      </w:r>
      <w:r w:rsidRPr="00016AFF">
        <w:rPr>
          <w:rFonts w:cstheme="minorHAnsi"/>
          <w:sz w:val="24"/>
          <w:szCs w:val="24"/>
        </w:rPr>
        <w:t>initiatives</w:t>
      </w:r>
      <w:r w:rsidR="00123A56">
        <w:rPr>
          <w:rFonts w:cstheme="minorHAnsi"/>
          <w:sz w:val="24"/>
          <w:szCs w:val="24"/>
        </w:rPr>
        <w:t xml:space="preserve"> to support</w:t>
      </w:r>
      <w:r w:rsidR="001D0D51" w:rsidRPr="00016AFF">
        <w:rPr>
          <w:rFonts w:cstheme="minorHAnsi"/>
          <w:sz w:val="24"/>
          <w:szCs w:val="24"/>
        </w:rPr>
        <w:t xml:space="preserve"> (</w:t>
      </w:r>
      <w:r w:rsidR="00050765" w:rsidRPr="00016AFF">
        <w:rPr>
          <w:rFonts w:cstheme="minorHAnsi"/>
          <w:sz w:val="24"/>
          <w:szCs w:val="24"/>
        </w:rPr>
        <w:t xml:space="preserve">topic-focused </w:t>
      </w:r>
      <w:r w:rsidR="001D0D51" w:rsidRPr="00016AFF">
        <w:rPr>
          <w:rFonts w:cstheme="minorHAnsi"/>
          <w:sz w:val="24"/>
          <w:szCs w:val="24"/>
        </w:rPr>
        <w:t>townhalls, virtual brown bags, etc.)</w:t>
      </w:r>
      <w:r w:rsidRPr="00016AFF">
        <w:rPr>
          <w:rFonts w:cstheme="minorHAnsi"/>
          <w:sz w:val="24"/>
          <w:szCs w:val="24"/>
        </w:rPr>
        <w:t xml:space="preserve"> for 202</w:t>
      </w:r>
      <w:r w:rsidR="008A5F57">
        <w:rPr>
          <w:rFonts w:cstheme="minorHAnsi"/>
          <w:sz w:val="24"/>
          <w:szCs w:val="24"/>
        </w:rPr>
        <w:t>3-2024</w:t>
      </w:r>
    </w:p>
    <w:p w14:paraId="0B019EB3" w14:textId="77777777" w:rsidR="004F593C" w:rsidRPr="00016AFF" w:rsidRDefault="004F593C" w:rsidP="004F593C">
      <w:pPr>
        <w:pStyle w:val="ListParagraph"/>
        <w:rPr>
          <w:rFonts w:cstheme="minorHAnsi"/>
          <w:sz w:val="24"/>
          <w:szCs w:val="24"/>
        </w:rPr>
      </w:pPr>
    </w:p>
    <w:p w14:paraId="4B62090A" w14:textId="1069ACD1" w:rsidR="004F593C" w:rsidRPr="00016AFF" w:rsidRDefault="0040324A" w:rsidP="00123A56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016AFF">
        <w:rPr>
          <w:rFonts w:cstheme="minorHAnsi"/>
          <w:sz w:val="24"/>
          <w:szCs w:val="24"/>
        </w:rPr>
        <w:t xml:space="preserve">Faculty Mental Health &amp; </w:t>
      </w:r>
      <w:r w:rsidR="004F593C" w:rsidRPr="00016AFF">
        <w:rPr>
          <w:rFonts w:cstheme="minorHAnsi"/>
          <w:sz w:val="24"/>
          <w:szCs w:val="24"/>
        </w:rPr>
        <w:t>ARPA</w:t>
      </w:r>
      <w:r w:rsidRPr="00016AFF">
        <w:rPr>
          <w:rFonts w:cstheme="minorHAnsi"/>
          <w:sz w:val="24"/>
          <w:szCs w:val="24"/>
        </w:rPr>
        <w:t>-</w:t>
      </w:r>
      <w:r w:rsidR="004F593C" w:rsidRPr="00016AFF">
        <w:rPr>
          <w:rFonts w:cstheme="minorHAnsi"/>
          <w:sz w:val="24"/>
          <w:szCs w:val="24"/>
        </w:rPr>
        <w:t>funded</w:t>
      </w:r>
      <w:r w:rsidRPr="00016AFF">
        <w:rPr>
          <w:rFonts w:cstheme="minorHAnsi"/>
          <w:sz w:val="24"/>
          <w:szCs w:val="24"/>
        </w:rPr>
        <w:t xml:space="preserve"> </w:t>
      </w:r>
      <w:r w:rsidR="004F593C" w:rsidRPr="00016AFF">
        <w:rPr>
          <w:rFonts w:cstheme="minorHAnsi"/>
          <w:sz w:val="24"/>
          <w:szCs w:val="24"/>
        </w:rPr>
        <w:t xml:space="preserve">roles </w:t>
      </w:r>
      <w:r w:rsidR="000430D1">
        <w:rPr>
          <w:rFonts w:cstheme="minorHAnsi"/>
          <w:sz w:val="24"/>
          <w:szCs w:val="24"/>
        </w:rPr>
        <w:t>(completed)</w:t>
      </w:r>
    </w:p>
    <w:p w14:paraId="4C8AEE61" w14:textId="08E7DAA8" w:rsidR="005B526A" w:rsidRPr="00016AFF" w:rsidRDefault="005B526A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7FB50167" w14:textId="77777777" w:rsidR="00F472E9" w:rsidRDefault="00A36BA4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0430D1">
        <w:rPr>
          <w:rFonts w:cstheme="minorHAnsi"/>
          <w:sz w:val="24"/>
          <w:szCs w:val="24"/>
        </w:rPr>
        <w:t xml:space="preserve">Institutional or College Policy on Trigger Warnings in Syllabi </w:t>
      </w:r>
      <w:r w:rsidR="000430D1" w:rsidRPr="000430D1">
        <w:rPr>
          <w:rFonts w:cstheme="minorHAnsi"/>
          <w:sz w:val="24"/>
          <w:szCs w:val="24"/>
        </w:rPr>
        <w:t>(I</w:t>
      </w:r>
      <w:r w:rsidR="00F472E9">
        <w:rPr>
          <w:rFonts w:cstheme="minorHAnsi"/>
          <w:sz w:val="24"/>
          <w:szCs w:val="24"/>
        </w:rPr>
        <w:t xml:space="preserve">n </w:t>
      </w:r>
      <w:r w:rsidR="000430D1" w:rsidRPr="000430D1">
        <w:rPr>
          <w:rFonts w:cstheme="minorHAnsi"/>
          <w:sz w:val="24"/>
          <w:szCs w:val="24"/>
        </w:rPr>
        <w:t>P</w:t>
      </w:r>
      <w:r w:rsidR="00F472E9">
        <w:rPr>
          <w:rFonts w:cstheme="minorHAnsi"/>
          <w:sz w:val="24"/>
          <w:szCs w:val="24"/>
        </w:rPr>
        <w:t>rogress</w:t>
      </w:r>
      <w:r w:rsidR="000430D1" w:rsidRPr="000430D1">
        <w:rPr>
          <w:rFonts w:cstheme="minorHAnsi"/>
          <w:sz w:val="24"/>
          <w:szCs w:val="24"/>
        </w:rPr>
        <w:t xml:space="preserve"> and see </w:t>
      </w:r>
    </w:p>
    <w:p w14:paraId="4845BDA0" w14:textId="77777777" w:rsidR="00F472E9" w:rsidRDefault="000430D1" w:rsidP="00F472E9">
      <w:pPr>
        <w:pStyle w:val="ListParagraph"/>
        <w:spacing w:after="0" w:line="240" w:lineRule="auto"/>
        <w:ind w:firstLine="720"/>
        <w:rPr>
          <w:rFonts w:eastAsiaTheme="minorHAnsi" w:cstheme="minorHAnsi"/>
          <w:sz w:val="24"/>
          <w:szCs w:val="24"/>
        </w:rPr>
      </w:pPr>
      <w:r w:rsidRPr="000430D1">
        <w:rPr>
          <w:rFonts w:cstheme="minorHAnsi"/>
          <w:sz w:val="24"/>
          <w:szCs w:val="24"/>
        </w:rPr>
        <w:t xml:space="preserve">TTU </w:t>
      </w:r>
      <w:r w:rsidRPr="00F472E9">
        <w:rPr>
          <w:rFonts w:cstheme="minorHAnsi"/>
          <w:sz w:val="24"/>
          <w:szCs w:val="24"/>
        </w:rPr>
        <w:t>Office of the Provost Faculty Success document “</w:t>
      </w:r>
      <w:r w:rsidRPr="00F472E9">
        <w:rPr>
          <w:rFonts w:eastAsiaTheme="minorHAnsi" w:cstheme="minorHAnsi"/>
          <w:sz w:val="24"/>
          <w:szCs w:val="24"/>
        </w:rPr>
        <w:t xml:space="preserve">Addressing Faculty </w:t>
      </w:r>
    </w:p>
    <w:p w14:paraId="0A9FCA82" w14:textId="08929575" w:rsidR="00A36BA4" w:rsidRPr="00F472E9" w:rsidRDefault="000430D1" w:rsidP="00F472E9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F472E9">
        <w:rPr>
          <w:rFonts w:eastAsiaTheme="minorHAnsi" w:cstheme="minorHAnsi"/>
          <w:sz w:val="24"/>
          <w:szCs w:val="24"/>
        </w:rPr>
        <w:t>Concerns About Student Behavior”</w:t>
      </w:r>
      <w:r w:rsidR="00F472E9">
        <w:rPr>
          <w:rFonts w:eastAsiaTheme="minorHAnsi" w:cstheme="minorHAnsi"/>
          <w:sz w:val="24"/>
          <w:szCs w:val="24"/>
        </w:rPr>
        <w:t>)</w:t>
      </w:r>
    </w:p>
    <w:p w14:paraId="696EA286" w14:textId="545DDE9F" w:rsidR="00A36BA4" w:rsidRDefault="00A36BA4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07A4267E" w14:textId="36E211A8" w:rsidR="00A36BA4" w:rsidRDefault="00A36BA4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College support for addressing accessibility issues in </w:t>
      </w:r>
      <w:proofErr w:type="gramStart"/>
      <w:r>
        <w:rPr>
          <w:rFonts w:cstheme="minorHAnsi"/>
          <w:sz w:val="24"/>
          <w:szCs w:val="24"/>
        </w:rPr>
        <w:t>instructional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303261D7" w14:textId="67EF20AE" w:rsidR="00A36BA4" w:rsidRDefault="00A36BA4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materials and facilities</w:t>
      </w:r>
    </w:p>
    <w:p w14:paraId="4F25E280" w14:textId="77777777" w:rsidR="005957DB" w:rsidRDefault="005957DB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70A4FF5D" w14:textId="1FB06264" w:rsidR="005957DB" w:rsidRDefault="005957DB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Requests for Peer Review formats </w:t>
      </w:r>
      <w:r w:rsidR="00364B21" w:rsidRPr="00364B21">
        <w:rPr>
          <w:rFonts w:cstheme="minorHAnsi"/>
          <w:sz w:val="24"/>
          <w:szCs w:val="24"/>
          <w:u w:val="single"/>
        </w:rPr>
        <w:t>for Annual Review Reports</w:t>
      </w:r>
      <w:r w:rsidR="00364B2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for </w:t>
      </w:r>
      <w:r w:rsidR="00291AE9">
        <w:rPr>
          <w:rFonts w:cstheme="minorHAnsi"/>
          <w:sz w:val="24"/>
          <w:szCs w:val="24"/>
        </w:rPr>
        <w:t>all faculty roles</w:t>
      </w:r>
      <w:r>
        <w:rPr>
          <w:rFonts w:cstheme="minorHAnsi"/>
          <w:sz w:val="24"/>
          <w:szCs w:val="24"/>
        </w:rPr>
        <w:t xml:space="preserve"> </w:t>
      </w:r>
    </w:p>
    <w:p w14:paraId="5BC5B3A3" w14:textId="77777D47" w:rsidR="00F7415B" w:rsidRDefault="00F7415B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72A8AC77" w14:textId="60EC1469" w:rsidR="002F4632" w:rsidRDefault="00B63D8F" w:rsidP="0047488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16AFF">
        <w:rPr>
          <w:rFonts w:cstheme="minorHAnsi"/>
          <w:sz w:val="24"/>
          <w:szCs w:val="24"/>
        </w:rPr>
        <w:lastRenderedPageBreak/>
        <w:t>Faculty Council 20</w:t>
      </w:r>
      <w:r w:rsidR="008A5F57">
        <w:rPr>
          <w:rFonts w:cstheme="minorHAnsi"/>
          <w:sz w:val="24"/>
          <w:szCs w:val="24"/>
        </w:rPr>
        <w:t>23</w:t>
      </w:r>
      <w:r w:rsidR="00853936" w:rsidRPr="00016AFF">
        <w:rPr>
          <w:rFonts w:cstheme="minorHAnsi"/>
          <w:sz w:val="24"/>
          <w:szCs w:val="24"/>
        </w:rPr>
        <w:t>-202</w:t>
      </w:r>
      <w:r w:rsidR="008A5F57">
        <w:rPr>
          <w:rFonts w:cstheme="minorHAnsi"/>
          <w:sz w:val="24"/>
          <w:szCs w:val="24"/>
        </w:rPr>
        <w:t>4</w:t>
      </w:r>
      <w:r w:rsidRPr="00016AFF">
        <w:rPr>
          <w:rFonts w:cstheme="minorHAnsi"/>
          <w:sz w:val="24"/>
          <w:szCs w:val="24"/>
        </w:rPr>
        <w:t xml:space="preserve"> meeting dates</w:t>
      </w:r>
      <w:r w:rsidR="00B72EE2" w:rsidRPr="00016AFF">
        <w:rPr>
          <w:rFonts w:cstheme="minorHAnsi"/>
          <w:sz w:val="24"/>
          <w:szCs w:val="24"/>
        </w:rPr>
        <w:t>/times</w:t>
      </w:r>
    </w:p>
    <w:p w14:paraId="04B274A0" w14:textId="77777777" w:rsidR="00291AE9" w:rsidRDefault="00291AE9" w:rsidP="00291AE9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3CB8FD9A" w14:textId="77777777" w:rsidR="00291AE9" w:rsidRPr="00291AE9" w:rsidRDefault="00291AE9" w:rsidP="00291AE9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   </w:t>
      </w:r>
      <w:r>
        <w:rPr>
          <w:sz w:val="24"/>
          <w:szCs w:val="24"/>
        </w:rPr>
        <w:tab/>
      </w:r>
      <w:r w:rsidRPr="00291AE9">
        <w:rPr>
          <w:sz w:val="24"/>
          <w:szCs w:val="24"/>
        </w:rPr>
        <w:t>First and Third Thursday of each month     9:00 – 10:00 a.m. CST  </w:t>
      </w:r>
    </w:p>
    <w:p w14:paraId="4CDE4C2D" w14:textId="77777777" w:rsidR="00291AE9" w:rsidRPr="00291AE9" w:rsidRDefault="00291AE9" w:rsidP="00291AE9">
      <w:pPr>
        <w:pStyle w:val="ListParagraph"/>
        <w:spacing w:after="0" w:line="240" w:lineRule="auto"/>
        <w:rPr>
          <w:sz w:val="24"/>
          <w:szCs w:val="24"/>
        </w:rPr>
      </w:pPr>
    </w:p>
    <w:p w14:paraId="484378AD" w14:textId="071D469F" w:rsidR="00291AE9" w:rsidRPr="00291AE9" w:rsidRDefault="00291AE9" w:rsidP="00291AE9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291AE9">
        <w:rPr>
          <w:sz w:val="24"/>
          <w:szCs w:val="24"/>
        </w:rPr>
        <w:t>Fall term dates - 9/7, 9/21, 10/5, 10/19, 11/2, 11/16, 12/7</w:t>
      </w:r>
    </w:p>
    <w:p w14:paraId="652DAF62" w14:textId="77777777" w:rsidR="00291AE9" w:rsidRDefault="00291AE9" w:rsidP="00291AE9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2AFEAFDB" w14:textId="72AD7D72" w:rsidR="00FD38EB" w:rsidRPr="00016AFF" w:rsidRDefault="00FD38EB" w:rsidP="002C4864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Fall 2023</w:t>
      </w:r>
      <w:r w:rsidR="008A5F57">
        <w:rPr>
          <w:rFonts w:cstheme="minorHAnsi"/>
          <w:sz w:val="24"/>
          <w:szCs w:val="24"/>
        </w:rPr>
        <w:t>- Spring 2024 me</w:t>
      </w:r>
      <w:r>
        <w:rPr>
          <w:rFonts w:cstheme="minorHAnsi"/>
          <w:sz w:val="24"/>
          <w:szCs w:val="24"/>
        </w:rPr>
        <w:t xml:space="preserve">etings with Graduate and Undergraduate Faculty </w:t>
      </w:r>
    </w:p>
    <w:p w14:paraId="62C871F6" w14:textId="4F9E34C4" w:rsidR="00AE5351" w:rsidRPr="00016AFF" w:rsidRDefault="00D756CB" w:rsidP="004F593C">
      <w:pPr>
        <w:pStyle w:val="ListParagraph"/>
        <w:rPr>
          <w:rFonts w:cstheme="minorHAnsi"/>
          <w:sz w:val="24"/>
          <w:szCs w:val="24"/>
        </w:rPr>
      </w:pPr>
      <w:r w:rsidRPr="00016AFF">
        <w:rPr>
          <w:rFonts w:cstheme="minorHAnsi"/>
          <w:sz w:val="24"/>
          <w:szCs w:val="24"/>
        </w:rPr>
        <w:tab/>
      </w:r>
    </w:p>
    <w:p w14:paraId="4D4236DE" w14:textId="2C011461" w:rsidR="00F472E9" w:rsidRDefault="00F472E9">
      <w:pPr>
        <w:spacing w:after="0" w:line="240" w:lineRule="auto"/>
      </w:pPr>
      <w:r>
        <w:br w:type="page"/>
      </w:r>
    </w:p>
    <w:p w14:paraId="4F786816" w14:textId="6E221307" w:rsidR="008115BC" w:rsidRPr="00F7415B" w:rsidRDefault="008115BC" w:rsidP="008115B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7415B">
        <w:rPr>
          <w:rFonts w:cstheme="minorHAnsi"/>
          <w:b/>
          <w:bCs/>
          <w:sz w:val="24"/>
          <w:szCs w:val="24"/>
        </w:rPr>
        <w:lastRenderedPageBreak/>
        <w:t>Attachment</w:t>
      </w:r>
      <w:r w:rsidR="009D62F0" w:rsidRPr="00F7415B">
        <w:rPr>
          <w:rFonts w:cstheme="minorHAnsi"/>
          <w:b/>
          <w:bCs/>
          <w:sz w:val="24"/>
          <w:szCs w:val="24"/>
        </w:rPr>
        <w:t xml:space="preserve"> A</w:t>
      </w:r>
      <w:r w:rsidRPr="00F7415B">
        <w:rPr>
          <w:rFonts w:cstheme="minorHAnsi"/>
          <w:b/>
          <w:bCs/>
          <w:sz w:val="24"/>
          <w:szCs w:val="24"/>
        </w:rPr>
        <w:t xml:space="preserve"> – </w:t>
      </w:r>
      <w:r w:rsidR="004D5B29">
        <w:rPr>
          <w:rFonts w:cstheme="minorHAnsi"/>
          <w:b/>
          <w:bCs/>
          <w:sz w:val="24"/>
          <w:szCs w:val="24"/>
        </w:rPr>
        <w:t xml:space="preserve">Student Committee </w:t>
      </w:r>
      <w:r w:rsidRPr="00F7415B">
        <w:rPr>
          <w:rFonts w:cstheme="minorHAnsi"/>
          <w:b/>
          <w:bCs/>
          <w:sz w:val="24"/>
          <w:szCs w:val="24"/>
        </w:rPr>
        <w:t>Charge</w:t>
      </w:r>
      <w:r w:rsidR="004D5B29">
        <w:rPr>
          <w:rFonts w:cstheme="minorHAnsi"/>
          <w:b/>
          <w:bCs/>
          <w:sz w:val="24"/>
          <w:szCs w:val="24"/>
        </w:rPr>
        <w:t>s</w:t>
      </w:r>
      <w:r w:rsidR="00647507" w:rsidRPr="00F7415B">
        <w:rPr>
          <w:rFonts w:cstheme="minorHAnsi"/>
          <w:b/>
          <w:bCs/>
          <w:sz w:val="24"/>
          <w:szCs w:val="24"/>
        </w:rPr>
        <w:t xml:space="preserve"> </w:t>
      </w:r>
    </w:p>
    <w:p w14:paraId="36476828" w14:textId="77777777" w:rsidR="008115BC" w:rsidRDefault="008115BC" w:rsidP="008115BC">
      <w:pPr>
        <w:spacing w:after="0" w:line="240" w:lineRule="auto"/>
        <w:rPr>
          <w:rFonts w:cstheme="minorHAnsi"/>
          <w:sz w:val="24"/>
          <w:szCs w:val="24"/>
        </w:rPr>
      </w:pPr>
    </w:p>
    <w:p w14:paraId="34C1B7A6" w14:textId="30E8C47A" w:rsidR="004D5B29" w:rsidRPr="001513D0" w:rsidRDefault="00174404" w:rsidP="001513D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1513D0">
        <w:rPr>
          <w:rFonts w:cstheme="minorHAnsi"/>
          <w:b/>
          <w:bCs/>
          <w:sz w:val="24"/>
          <w:szCs w:val="24"/>
        </w:rPr>
        <w:t>RA Compensation</w:t>
      </w:r>
      <w:r w:rsidR="00016AFF" w:rsidRPr="001513D0">
        <w:rPr>
          <w:rFonts w:cstheme="minorHAnsi"/>
          <w:b/>
          <w:bCs/>
          <w:sz w:val="24"/>
          <w:szCs w:val="24"/>
        </w:rPr>
        <w:t xml:space="preserve"> S</w:t>
      </w:r>
      <w:r w:rsidR="00576CD0" w:rsidRPr="001513D0">
        <w:rPr>
          <w:rFonts w:cstheme="minorHAnsi"/>
          <w:b/>
          <w:bCs/>
          <w:sz w:val="24"/>
          <w:szCs w:val="24"/>
        </w:rPr>
        <w:t xml:space="preserve">tudy </w:t>
      </w:r>
      <w:r w:rsidR="00016AFF" w:rsidRPr="001513D0">
        <w:rPr>
          <w:rFonts w:cstheme="minorHAnsi"/>
          <w:b/>
          <w:bCs/>
          <w:sz w:val="24"/>
          <w:szCs w:val="24"/>
        </w:rPr>
        <w:t>Committee</w:t>
      </w:r>
      <w:r w:rsidRPr="001513D0">
        <w:rPr>
          <w:rFonts w:cstheme="minorHAnsi"/>
          <w:sz w:val="24"/>
          <w:szCs w:val="24"/>
        </w:rPr>
        <w:t xml:space="preserve"> (Jongpil Cheon</w:t>
      </w:r>
      <w:r w:rsidR="004D5B29" w:rsidRPr="001513D0">
        <w:rPr>
          <w:rFonts w:cstheme="minorHAnsi"/>
          <w:sz w:val="24"/>
          <w:szCs w:val="24"/>
        </w:rPr>
        <w:t>,</w:t>
      </w:r>
      <w:r w:rsidRPr="001513D0">
        <w:rPr>
          <w:rFonts w:cstheme="minorHAnsi"/>
          <w:sz w:val="24"/>
          <w:szCs w:val="24"/>
        </w:rPr>
        <w:t xml:space="preserve"> Fet</w:t>
      </w:r>
      <w:r w:rsidR="001C2AC3" w:rsidRPr="001513D0">
        <w:rPr>
          <w:rFonts w:cstheme="minorHAnsi"/>
          <w:sz w:val="24"/>
          <w:szCs w:val="24"/>
        </w:rPr>
        <w:t>h</w:t>
      </w:r>
      <w:r w:rsidRPr="001513D0">
        <w:rPr>
          <w:rFonts w:cstheme="minorHAnsi"/>
          <w:sz w:val="24"/>
          <w:szCs w:val="24"/>
        </w:rPr>
        <w:t>i</w:t>
      </w:r>
      <w:r w:rsidR="00016AFF" w:rsidRPr="001513D0">
        <w:rPr>
          <w:rFonts w:cstheme="minorHAnsi"/>
          <w:sz w:val="24"/>
          <w:szCs w:val="24"/>
        </w:rPr>
        <w:t xml:space="preserve"> Inan</w:t>
      </w:r>
      <w:r w:rsidR="004D5B29" w:rsidRPr="001513D0">
        <w:rPr>
          <w:rFonts w:cstheme="minorHAnsi"/>
          <w:sz w:val="24"/>
          <w:szCs w:val="24"/>
        </w:rPr>
        <w:t>, Devender Banda)</w:t>
      </w:r>
    </w:p>
    <w:p w14:paraId="7C986807" w14:textId="3CB935A6" w:rsidR="00174404" w:rsidRDefault="004D5B29" w:rsidP="001513D0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Note: charge approved 11.7.22. </w:t>
      </w:r>
    </w:p>
    <w:p w14:paraId="7964C894" w14:textId="2A6FCA22" w:rsidR="008115BC" w:rsidRPr="008115BC" w:rsidRDefault="008115BC" w:rsidP="00174404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1DAA3147" w14:textId="2304EA22" w:rsidR="008115BC" w:rsidRDefault="008115BC" w:rsidP="008115BC">
      <w:pPr>
        <w:spacing w:after="0" w:line="240" w:lineRule="auto"/>
        <w:ind w:left="720"/>
        <w:rPr>
          <w:rFonts w:cstheme="minorHAnsi"/>
          <w:i/>
          <w:iCs/>
          <w:sz w:val="24"/>
          <w:szCs w:val="24"/>
        </w:rPr>
      </w:pPr>
      <w:r w:rsidRPr="008115BC">
        <w:rPr>
          <w:rFonts w:cstheme="minorHAnsi"/>
          <w:i/>
          <w:iCs/>
          <w:sz w:val="24"/>
          <w:szCs w:val="24"/>
        </w:rPr>
        <w:t>The charge of the R</w:t>
      </w:r>
      <w:r w:rsidR="001C2AC3">
        <w:rPr>
          <w:rFonts w:cstheme="minorHAnsi"/>
          <w:i/>
          <w:iCs/>
          <w:sz w:val="24"/>
          <w:szCs w:val="24"/>
        </w:rPr>
        <w:t xml:space="preserve">esearch </w:t>
      </w:r>
      <w:r w:rsidRPr="008115BC">
        <w:rPr>
          <w:rFonts w:cstheme="minorHAnsi"/>
          <w:i/>
          <w:iCs/>
          <w:sz w:val="24"/>
          <w:szCs w:val="24"/>
        </w:rPr>
        <w:t>A</w:t>
      </w:r>
      <w:r w:rsidR="001C2AC3">
        <w:rPr>
          <w:rFonts w:cstheme="minorHAnsi"/>
          <w:i/>
          <w:iCs/>
          <w:sz w:val="24"/>
          <w:szCs w:val="24"/>
        </w:rPr>
        <w:t>ssistant</w:t>
      </w:r>
      <w:r w:rsidRPr="008115BC">
        <w:rPr>
          <w:rFonts w:cstheme="minorHAnsi"/>
          <w:i/>
          <w:iCs/>
          <w:sz w:val="24"/>
          <w:szCs w:val="24"/>
        </w:rPr>
        <w:t xml:space="preserve"> Compensation Sub-Committee is to work with the Associate Deans to identify the total compensation </w:t>
      </w:r>
      <w:r w:rsidR="001C2AC3">
        <w:rPr>
          <w:rFonts w:cstheme="minorHAnsi"/>
          <w:i/>
          <w:iCs/>
          <w:sz w:val="24"/>
          <w:szCs w:val="24"/>
        </w:rPr>
        <w:t xml:space="preserve">(e.g., stipend, tuition, fees, benefits) </w:t>
      </w:r>
      <w:r w:rsidRPr="008115BC">
        <w:rPr>
          <w:rFonts w:cstheme="minorHAnsi"/>
          <w:i/>
          <w:iCs/>
          <w:sz w:val="24"/>
          <w:szCs w:val="24"/>
        </w:rPr>
        <w:t xml:space="preserve">of Research Assistants based upon the type of funding (College and sponsored research) in the College when compared to all other Colleges at Tech. In addition, the Sub-Committee is charged with gathering data on whether the compensation is adequate to support RA cost of living </w:t>
      </w:r>
      <w:proofErr w:type="gramStart"/>
      <w:r w:rsidRPr="008115BC">
        <w:rPr>
          <w:rFonts w:cstheme="minorHAnsi"/>
          <w:i/>
          <w:iCs/>
          <w:sz w:val="24"/>
          <w:szCs w:val="24"/>
        </w:rPr>
        <w:t>in light of</w:t>
      </w:r>
      <w:proofErr w:type="gramEnd"/>
      <w:r w:rsidRPr="008115BC">
        <w:rPr>
          <w:rFonts w:cstheme="minorHAnsi"/>
          <w:i/>
          <w:iCs/>
          <w:sz w:val="24"/>
          <w:szCs w:val="24"/>
        </w:rPr>
        <w:t xml:space="preserve"> recent increases in </w:t>
      </w:r>
      <w:proofErr w:type="spellStart"/>
      <w:r w:rsidRPr="008115BC">
        <w:rPr>
          <w:rFonts w:cstheme="minorHAnsi"/>
          <w:i/>
          <w:iCs/>
          <w:sz w:val="24"/>
          <w:szCs w:val="24"/>
        </w:rPr>
        <w:t>CoL</w:t>
      </w:r>
      <w:proofErr w:type="spellEnd"/>
      <w:r w:rsidRPr="008115BC">
        <w:rPr>
          <w:rFonts w:cstheme="minorHAnsi"/>
          <w:i/>
          <w:iCs/>
          <w:sz w:val="24"/>
          <w:szCs w:val="24"/>
        </w:rPr>
        <w:t xml:space="preserve"> in basic needs – food, housing, transportation, etc.</w:t>
      </w:r>
      <w:r w:rsidR="001C2AC3">
        <w:rPr>
          <w:rFonts w:cstheme="minorHAnsi"/>
          <w:i/>
          <w:iCs/>
          <w:sz w:val="24"/>
          <w:szCs w:val="24"/>
        </w:rPr>
        <w:t xml:space="preserve"> </w:t>
      </w:r>
    </w:p>
    <w:p w14:paraId="0E96DD6A" w14:textId="4CB8F4CA" w:rsidR="001C2AC3" w:rsidRDefault="001C2AC3" w:rsidP="008115BC">
      <w:pPr>
        <w:spacing w:after="0" w:line="240" w:lineRule="auto"/>
        <w:ind w:left="720"/>
        <w:rPr>
          <w:rFonts w:cstheme="minorHAnsi"/>
          <w:i/>
          <w:iCs/>
          <w:sz w:val="24"/>
          <w:szCs w:val="24"/>
        </w:rPr>
      </w:pPr>
    </w:p>
    <w:p w14:paraId="6E93B595" w14:textId="48ADA0B9" w:rsidR="001C2AC3" w:rsidRPr="008115BC" w:rsidRDefault="001C2AC3" w:rsidP="008115BC">
      <w:pPr>
        <w:spacing w:after="0" w:line="240" w:lineRule="auto"/>
        <w:ind w:left="72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This Sub-Committee will also review the roles and responsibilities of GPTIs in the College. </w:t>
      </w:r>
    </w:p>
    <w:p w14:paraId="55C0E17E" w14:textId="77777777" w:rsidR="00174404" w:rsidRPr="00016AFF" w:rsidRDefault="00174404" w:rsidP="00174404">
      <w:pPr>
        <w:spacing w:after="0" w:line="240" w:lineRule="auto"/>
        <w:rPr>
          <w:rFonts w:cstheme="minorHAnsi"/>
          <w:sz w:val="24"/>
          <w:szCs w:val="24"/>
        </w:rPr>
      </w:pPr>
    </w:p>
    <w:p w14:paraId="0B881341" w14:textId="5BF552FB" w:rsidR="004D5B29" w:rsidRPr="001513D0" w:rsidRDefault="007161A3" w:rsidP="001513D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1513D0">
        <w:rPr>
          <w:rFonts w:cstheme="minorHAnsi"/>
          <w:b/>
          <w:bCs/>
          <w:sz w:val="24"/>
          <w:szCs w:val="24"/>
        </w:rPr>
        <w:t>Teacher and Principal Preparation Program S</w:t>
      </w:r>
      <w:r w:rsidR="00576CD0" w:rsidRPr="001513D0">
        <w:rPr>
          <w:rFonts w:cstheme="minorHAnsi"/>
          <w:b/>
          <w:bCs/>
          <w:sz w:val="24"/>
          <w:szCs w:val="24"/>
        </w:rPr>
        <w:t xml:space="preserve">tudy </w:t>
      </w:r>
      <w:r w:rsidRPr="001513D0">
        <w:rPr>
          <w:rFonts w:cstheme="minorHAnsi"/>
          <w:b/>
          <w:bCs/>
          <w:sz w:val="24"/>
          <w:szCs w:val="24"/>
        </w:rPr>
        <w:t>Committee</w:t>
      </w:r>
      <w:r w:rsidR="00174404" w:rsidRPr="001513D0">
        <w:rPr>
          <w:rFonts w:cstheme="minorHAnsi"/>
          <w:sz w:val="24"/>
          <w:szCs w:val="24"/>
        </w:rPr>
        <w:t xml:space="preserve"> </w:t>
      </w:r>
      <w:r w:rsidR="004D5B29" w:rsidRPr="001513D0">
        <w:rPr>
          <w:rFonts w:cstheme="minorHAnsi"/>
          <w:sz w:val="24"/>
          <w:szCs w:val="24"/>
        </w:rPr>
        <w:t>(Raymond Flores, Laura Brown, James Durham) Note: Charge to be reviewed by Study Committee for 2023-2024</w:t>
      </w:r>
    </w:p>
    <w:p w14:paraId="78F679C7" w14:textId="77777777" w:rsidR="004D5B29" w:rsidRDefault="004D5B29" w:rsidP="00647507">
      <w:pPr>
        <w:shd w:val="clear" w:color="auto" w:fill="FFFFFF"/>
        <w:spacing w:after="160"/>
        <w:ind w:left="720"/>
        <w:rPr>
          <w:i/>
          <w:iCs/>
          <w:color w:val="000000"/>
          <w:sz w:val="24"/>
          <w:szCs w:val="24"/>
        </w:rPr>
      </w:pPr>
    </w:p>
    <w:p w14:paraId="78BD95F7" w14:textId="1A16D502" w:rsidR="00647507" w:rsidRDefault="00647507" w:rsidP="00647507">
      <w:pPr>
        <w:shd w:val="clear" w:color="auto" w:fill="FFFFFF"/>
        <w:spacing w:after="160"/>
        <w:ind w:left="720"/>
        <w:rPr>
          <w:color w:val="000000"/>
          <w:sz w:val="24"/>
          <w:szCs w:val="24"/>
        </w:rPr>
      </w:pPr>
      <w:r w:rsidRPr="00016AFF">
        <w:rPr>
          <w:i/>
          <w:iCs/>
          <w:color w:val="000000"/>
          <w:sz w:val="24"/>
          <w:szCs w:val="24"/>
        </w:rPr>
        <w:t xml:space="preserve">The charge of the Teacher and Principal Preparation Program Sub-Committee is to identify needed changes </w:t>
      </w:r>
      <w:r w:rsidR="007161A3" w:rsidRPr="00016AFF">
        <w:rPr>
          <w:i/>
          <w:iCs/>
          <w:color w:val="000000"/>
          <w:sz w:val="24"/>
          <w:szCs w:val="24"/>
        </w:rPr>
        <w:t>and initiatives related to</w:t>
      </w:r>
      <w:r w:rsidRPr="00016AFF">
        <w:rPr>
          <w:i/>
          <w:iCs/>
          <w:color w:val="000000"/>
          <w:sz w:val="24"/>
          <w:szCs w:val="24"/>
        </w:rPr>
        <w:t xml:space="preserve"> teacher and/or principal candidates and become a voiced advocate.</w:t>
      </w:r>
      <w:r w:rsidRPr="00016AFF">
        <w:rPr>
          <w:color w:val="000000"/>
          <w:sz w:val="24"/>
          <w:szCs w:val="24"/>
        </w:rPr>
        <w:t> </w:t>
      </w:r>
    </w:p>
    <w:p w14:paraId="51A1E631" w14:textId="45845844" w:rsidR="004D5B29" w:rsidRPr="001513D0" w:rsidRDefault="004D5B29" w:rsidP="001513D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513D0">
        <w:rPr>
          <w:rFonts w:cstheme="minorHAnsi"/>
          <w:b/>
          <w:bCs/>
          <w:sz w:val="24"/>
          <w:szCs w:val="24"/>
        </w:rPr>
        <w:t xml:space="preserve">Review of Promotion and Tenure Policy </w:t>
      </w:r>
      <w:r w:rsidR="001513D0" w:rsidRPr="001513D0">
        <w:rPr>
          <w:rFonts w:cstheme="minorHAnsi"/>
          <w:sz w:val="24"/>
          <w:szCs w:val="24"/>
        </w:rPr>
        <w:t xml:space="preserve">(Valerie Paton, </w:t>
      </w:r>
      <w:r w:rsidR="001513D0">
        <w:rPr>
          <w:rFonts w:cstheme="minorHAnsi"/>
          <w:sz w:val="24"/>
          <w:szCs w:val="24"/>
        </w:rPr>
        <w:t>Jeong Hee Kim, P&amp;T Committee representatives)</w:t>
      </w:r>
    </w:p>
    <w:p w14:paraId="01229D78" w14:textId="63FDA5B9" w:rsidR="004D5B29" w:rsidRDefault="004D5B29" w:rsidP="001513D0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4D5B29">
        <w:rPr>
          <w:rFonts w:cstheme="minorHAnsi"/>
          <w:sz w:val="24"/>
          <w:szCs w:val="24"/>
        </w:rPr>
        <w:t>(</w:t>
      </w:r>
      <w:r w:rsidRPr="00D30A07">
        <w:rPr>
          <w:rFonts w:cstheme="minorHAnsi"/>
          <w:sz w:val="24"/>
          <w:szCs w:val="24"/>
        </w:rPr>
        <w:t xml:space="preserve">Third-Year Review at the departmental level and new OP changes due to SB 18) </w:t>
      </w:r>
    </w:p>
    <w:p w14:paraId="27FFB42D" w14:textId="77777777" w:rsidR="004D5B29" w:rsidRDefault="004D5B29" w:rsidP="001513D0">
      <w:pPr>
        <w:spacing w:after="0" w:line="240" w:lineRule="auto"/>
        <w:ind w:left="720"/>
        <w:rPr>
          <w:rFonts w:cstheme="minorHAnsi"/>
          <w:sz w:val="24"/>
          <w:szCs w:val="24"/>
        </w:rPr>
      </w:pPr>
      <w:proofErr w:type="spellStart"/>
      <w:r w:rsidRPr="00050963">
        <w:rPr>
          <w:rFonts w:cstheme="minorHAnsi"/>
          <w:sz w:val="24"/>
          <w:szCs w:val="24"/>
        </w:rPr>
        <w:t>ePath</w:t>
      </w:r>
      <w:proofErr w:type="spellEnd"/>
      <w:r w:rsidRPr="0005096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- </w:t>
      </w:r>
      <w:r w:rsidRPr="00050963">
        <w:rPr>
          <w:rFonts w:cstheme="minorHAnsi"/>
          <w:sz w:val="24"/>
          <w:szCs w:val="24"/>
        </w:rPr>
        <w:t xml:space="preserve">Engagement emphasis in P&amp;T (see </w:t>
      </w:r>
      <w:hyperlink r:id="rId11" w:history="1">
        <w:r w:rsidRPr="00050963">
          <w:rPr>
            <w:rStyle w:val="Hyperlink"/>
            <w:rFonts w:cstheme="minorHAnsi"/>
            <w:sz w:val="24"/>
            <w:szCs w:val="24"/>
          </w:rPr>
          <w:t>OP 32.01: Promotion and Tenure Standards and Procedures | Operating Policies &amp; Procedures | TTU</w:t>
        </w:r>
      </w:hyperlink>
      <w:r w:rsidRPr="00050963">
        <w:rPr>
          <w:rFonts w:cstheme="minorHAnsi"/>
          <w:sz w:val="24"/>
          <w:szCs w:val="24"/>
        </w:rPr>
        <w:t xml:space="preserve"> ; section </w:t>
      </w:r>
      <w:proofErr w:type="gramStart"/>
      <w:r w:rsidRPr="00050963">
        <w:rPr>
          <w:rFonts w:cstheme="minorHAnsi"/>
          <w:sz w:val="24"/>
          <w:szCs w:val="24"/>
        </w:rPr>
        <w:t>4.c. )</w:t>
      </w:r>
      <w:proofErr w:type="gramEnd"/>
      <w:r w:rsidRPr="00050963">
        <w:rPr>
          <w:rFonts w:cstheme="minorHAnsi"/>
          <w:sz w:val="24"/>
          <w:szCs w:val="24"/>
        </w:rPr>
        <w:t xml:space="preserve"> </w:t>
      </w:r>
    </w:p>
    <w:p w14:paraId="70DE85CC" w14:textId="77777777" w:rsidR="004D5B29" w:rsidRDefault="004D5B29" w:rsidP="004D5B29">
      <w:pPr>
        <w:spacing w:after="0" w:line="240" w:lineRule="auto"/>
        <w:rPr>
          <w:rFonts w:cstheme="minorHAnsi"/>
          <w:sz w:val="24"/>
          <w:szCs w:val="24"/>
        </w:rPr>
      </w:pPr>
    </w:p>
    <w:p w14:paraId="6C810DDD" w14:textId="01D1009F" w:rsidR="004D5B29" w:rsidRPr="001513D0" w:rsidRDefault="004D5B29" w:rsidP="001513D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513D0">
        <w:rPr>
          <w:rFonts w:cstheme="minorHAnsi"/>
          <w:b/>
          <w:bCs/>
          <w:sz w:val="24"/>
          <w:szCs w:val="24"/>
        </w:rPr>
        <w:t>Review of Full-time Lecturer</w:t>
      </w:r>
      <w:r w:rsidRPr="001513D0">
        <w:rPr>
          <w:rFonts w:cstheme="minorHAnsi"/>
          <w:sz w:val="24"/>
          <w:szCs w:val="24"/>
        </w:rPr>
        <w:t xml:space="preserve"> Policy (</w:t>
      </w:r>
      <w:r w:rsidRPr="001513D0">
        <w:rPr>
          <w:rFonts w:cstheme="minorHAnsi"/>
          <w:color w:val="000000"/>
          <w:sz w:val="24"/>
          <w:szCs w:val="24"/>
        </w:rPr>
        <w:t>OP 32.24 posted 10/6/22 changes)</w:t>
      </w:r>
      <w:r w:rsidR="001513D0">
        <w:rPr>
          <w:rFonts w:cstheme="minorHAnsi"/>
          <w:color w:val="000000"/>
          <w:sz w:val="24"/>
          <w:szCs w:val="24"/>
        </w:rPr>
        <w:t xml:space="preserve"> (James Durham, Raymond Flores)</w:t>
      </w:r>
    </w:p>
    <w:p w14:paraId="2DFDB9AB" w14:textId="77777777" w:rsidR="004D5B29" w:rsidRDefault="004D5B29" w:rsidP="004D5B29">
      <w:pPr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79C89BA0" w14:textId="23A089FA" w:rsidR="004D5B29" w:rsidRPr="001513D0" w:rsidRDefault="004D5B29" w:rsidP="001513D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1513D0">
        <w:rPr>
          <w:rFonts w:cstheme="minorHAnsi"/>
          <w:b/>
          <w:bCs/>
          <w:sz w:val="24"/>
          <w:szCs w:val="24"/>
        </w:rPr>
        <w:t>TED Site Coordinator Summer Pay</w:t>
      </w:r>
      <w:r w:rsidRPr="001513D0">
        <w:rPr>
          <w:rFonts w:cstheme="minorHAnsi"/>
          <w:sz w:val="24"/>
          <w:szCs w:val="24"/>
        </w:rPr>
        <w:t xml:space="preserve"> (James Durham and Jody Dennis)</w:t>
      </w:r>
    </w:p>
    <w:p w14:paraId="11EDD7EB" w14:textId="77777777" w:rsidR="004D5B29" w:rsidRDefault="004D5B29" w:rsidP="004D5B29">
      <w:pPr>
        <w:spacing w:after="0" w:line="240" w:lineRule="auto"/>
        <w:rPr>
          <w:rFonts w:cstheme="minorHAnsi"/>
          <w:sz w:val="24"/>
          <w:szCs w:val="24"/>
        </w:rPr>
      </w:pPr>
    </w:p>
    <w:sectPr w:rsidR="004D5B29" w:rsidSect="00FA52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52C97" w14:textId="77777777" w:rsidR="004E73C9" w:rsidRDefault="004E73C9" w:rsidP="005957DB">
      <w:pPr>
        <w:spacing w:after="0" w:line="240" w:lineRule="auto"/>
      </w:pPr>
      <w:r>
        <w:separator/>
      </w:r>
    </w:p>
  </w:endnote>
  <w:endnote w:type="continuationSeparator" w:id="0">
    <w:p w14:paraId="24E39569" w14:textId="77777777" w:rsidR="004E73C9" w:rsidRDefault="004E73C9" w:rsidP="0059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1497" w14:textId="77777777" w:rsidR="005957DB" w:rsidRDefault="005957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A6D85" w14:textId="77777777" w:rsidR="005957DB" w:rsidRDefault="005957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A970" w14:textId="77777777" w:rsidR="005957DB" w:rsidRDefault="005957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3A1D3" w14:textId="77777777" w:rsidR="004E73C9" w:rsidRDefault="004E73C9" w:rsidP="005957DB">
      <w:pPr>
        <w:spacing w:after="0" w:line="240" w:lineRule="auto"/>
      </w:pPr>
      <w:r>
        <w:separator/>
      </w:r>
    </w:p>
  </w:footnote>
  <w:footnote w:type="continuationSeparator" w:id="0">
    <w:p w14:paraId="7FC83B2B" w14:textId="77777777" w:rsidR="004E73C9" w:rsidRDefault="004E73C9" w:rsidP="00595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D0C8" w14:textId="629E3E9C" w:rsidR="005957DB" w:rsidRDefault="005957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C444C" w14:textId="6BD4C8D3" w:rsidR="005957DB" w:rsidRDefault="005957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DC6AF" w14:textId="2A538EE9" w:rsidR="005957DB" w:rsidRDefault="005957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26F2"/>
    <w:multiLevelType w:val="hybridMultilevel"/>
    <w:tmpl w:val="9886C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400DDD"/>
    <w:multiLevelType w:val="hybridMultilevel"/>
    <w:tmpl w:val="05FE5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3E179B"/>
    <w:multiLevelType w:val="hybridMultilevel"/>
    <w:tmpl w:val="D8FE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67E98"/>
    <w:multiLevelType w:val="hybridMultilevel"/>
    <w:tmpl w:val="46EE8332"/>
    <w:lvl w:ilvl="0" w:tplc="1AB60E9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8A20681"/>
    <w:multiLevelType w:val="hybridMultilevel"/>
    <w:tmpl w:val="C92647AE"/>
    <w:lvl w:ilvl="0" w:tplc="D66807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10BD8"/>
    <w:multiLevelType w:val="hybridMultilevel"/>
    <w:tmpl w:val="37203038"/>
    <w:lvl w:ilvl="0" w:tplc="FFFFFFFF">
      <w:start w:val="1"/>
      <w:numFmt w:val="decimal"/>
      <w:lvlText w:val="%1)"/>
      <w:lvlJc w:val="left"/>
      <w:pPr>
        <w:ind w:left="1800" w:hanging="360"/>
      </w:pPr>
      <w:rPr>
        <w:rFonts w:ascii="Arial" w:hAnsi="Arial" w:cs="Aria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D73771F"/>
    <w:multiLevelType w:val="hybridMultilevel"/>
    <w:tmpl w:val="5162A20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BA0E77"/>
    <w:multiLevelType w:val="hybridMultilevel"/>
    <w:tmpl w:val="FD0C67E8"/>
    <w:lvl w:ilvl="0" w:tplc="CDA8469E">
      <w:start w:val="1"/>
      <w:numFmt w:val="decimal"/>
      <w:lvlText w:val="%1)"/>
      <w:lvlJc w:val="left"/>
      <w:pPr>
        <w:ind w:left="19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66FE61FA"/>
    <w:multiLevelType w:val="hybridMultilevel"/>
    <w:tmpl w:val="49082652"/>
    <w:lvl w:ilvl="0" w:tplc="930E12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15512F"/>
    <w:multiLevelType w:val="hybridMultilevel"/>
    <w:tmpl w:val="F2761EC4"/>
    <w:lvl w:ilvl="0" w:tplc="005AF80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F500E96"/>
    <w:multiLevelType w:val="hybridMultilevel"/>
    <w:tmpl w:val="47A6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5574D"/>
    <w:multiLevelType w:val="hybridMultilevel"/>
    <w:tmpl w:val="F1D28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5F3C3F"/>
    <w:multiLevelType w:val="hybridMultilevel"/>
    <w:tmpl w:val="9E54A53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 w15:restartNumberingAfterBreak="0">
    <w:nsid w:val="797022E0"/>
    <w:multiLevelType w:val="hybridMultilevel"/>
    <w:tmpl w:val="9740E9A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17684874">
    <w:abstractNumId w:val="10"/>
  </w:num>
  <w:num w:numId="2" w16cid:durableId="1654985270">
    <w:abstractNumId w:val="7"/>
  </w:num>
  <w:num w:numId="3" w16cid:durableId="2091081049">
    <w:abstractNumId w:val="5"/>
  </w:num>
  <w:num w:numId="4" w16cid:durableId="1452821264">
    <w:abstractNumId w:val="12"/>
  </w:num>
  <w:num w:numId="5" w16cid:durableId="977223960">
    <w:abstractNumId w:val="11"/>
  </w:num>
  <w:num w:numId="6" w16cid:durableId="390738286">
    <w:abstractNumId w:val="1"/>
  </w:num>
  <w:num w:numId="7" w16cid:durableId="1429236102">
    <w:abstractNumId w:val="0"/>
  </w:num>
  <w:num w:numId="8" w16cid:durableId="1429808689">
    <w:abstractNumId w:val="0"/>
  </w:num>
  <w:num w:numId="9" w16cid:durableId="781457459">
    <w:abstractNumId w:val="3"/>
  </w:num>
  <w:num w:numId="10" w16cid:durableId="1387528277">
    <w:abstractNumId w:val="4"/>
  </w:num>
  <w:num w:numId="11" w16cid:durableId="264312524">
    <w:abstractNumId w:val="6"/>
  </w:num>
  <w:num w:numId="12" w16cid:durableId="1973053516">
    <w:abstractNumId w:val="13"/>
  </w:num>
  <w:num w:numId="13" w16cid:durableId="642151891">
    <w:abstractNumId w:val="9"/>
  </w:num>
  <w:num w:numId="14" w16cid:durableId="1214653510">
    <w:abstractNumId w:val="8"/>
  </w:num>
  <w:num w:numId="15" w16cid:durableId="64300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8F"/>
    <w:rsid w:val="0000265E"/>
    <w:rsid w:val="00013C86"/>
    <w:rsid w:val="00016AFF"/>
    <w:rsid w:val="000430D1"/>
    <w:rsid w:val="00046310"/>
    <w:rsid w:val="00050765"/>
    <w:rsid w:val="00050963"/>
    <w:rsid w:val="000755EE"/>
    <w:rsid w:val="00084AB5"/>
    <w:rsid w:val="0009472D"/>
    <w:rsid w:val="000C1588"/>
    <w:rsid w:val="000C2E92"/>
    <w:rsid w:val="000D4C4C"/>
    <w:rsid w:val="000E0C3F"/>
    <w:rsid w:val="000F3EF9"/>
    <w:rsid w:val="000F5ED3"/>
    <w:rsid w:val="001006AB"/>
    <w:rsid w:val="00123A56"/>
    <w:rsid w:val="00124B15"/>
    <w:rsid w:val="0012771E"/>
    <w:rsid w:val="001306DC"/>
    <w:rsid w:val="00134BDD"/>
    <w:rsid w:val="0014228D"/>
    <w:rsid w:val="001508EB"/>
    <w:rsid w:val="001513D0"/>
    <w:rsid w:val="00157416"/>
    <w:rsid w:val="00174404"/>
    <w:rsid w:val="00180922"/>
    <w:rsid w:val="00196993"/>
    <w:rsid w:val="001C2AC3"/>
    <w:rsid w:val="001D0D51"/>
    <w:rsid w:val="001E0512"/>
    <w:rsid w:val="001F0E76"/>
    <w:rsid w:val="001F7A59"/>
    <w:rsid w:val="0020255C"/>
    <w:rsid w:val="0020477C"/>
    <w:rsid w:val="002126C1"/>
    <w:rsid w:val="002243F6"/>
    <w:rsid w:val="00226120"/>
    <w:rsid w:val="00291AE9"/>
    <w:rsid w:val="002A0480"/>
    <w:rsid w:val="002B358D"/>
    <w:rsid w:val="002C097E"/>
    <w:rsid w:val="002C4864"/>
    <w:rsid w:val="002E549F"/>
    <w:rsid w:val="002F01A5"/>
    <w:rsid w:val="002F4632"/>
    <w:rsid w:val="003050AC"/>
    <w:rsid w:val="00321230"/>
    <w:rsid w:val="00331DAF"/>
    <w:rsid w:val="00341FD5"/>
    <w:rsid w:val="00344ED7"/>
    <w:rsid w:val="003474E9"/>
    <w:rsid w:val="00357155"/>
    <w:rsid w:val="00360A8A"/>
    <w:rsid w:val="00364B21"/>
    <w:rsid w:val="00376BA9"/>
    <w:rsid w:val="003D0BC7"/>
    <w:rsid w:val="003F7C5B"/>
    <w:rsid w:val="0040324A"/>
    <w:rsid w:val="00406326"/>
    <w:rsid w:val="00420BEF"/>
    <w:rsid w:val="00422955"/>
    <w:rsid w:val="004273F8"/>
    <w:rsid w:val="0049355B"/>
    <w:rsid w:val="004B7C59"/>
    <w:rsid w:val="004C76F2"/>
    <w:rsid w:val="004D5B29"/>
    <w:rsid w:val="004D6C8E"/>
    <w:rsid w:val="004E73C9"/>
    <w:rsid w:val="004F593C"/>
    <w:rsid w:val="0051007A"/>
    <w:rsid w:val="00512D00"/>
    <w:rsid w:val="00535445"/>
    <w:rsid w:val="00541927"/>
    <w:rsid w:val="00564894"/>
    <w:rsid w:val="00570B31"/>
    <w:rsid w:val="00576CD0"/>
    <w:rsid w:val="00581275"/>
    <w:rsid w:val="005852FD"/>
    <w:rsid w:val="00595278"/>
    <w:rsid w:val="005957DB"/>
    <w:rsid w:val="005A4FBD"/>
    <w:rsid w:val="005B526A"/>
    <w:rsid w:val="005D79AF"/>
    <w:rsid w:val="006037C4"/>
    <w:rsid w:val="00627E05"/>
    <w:rsid w:val="00632377"/>
    <w:rsid w:val="0064431B"/>
    <w:rsid w:val="00647507"/>
    <w:rsid w:val="0066690D"/>
    <w:rsid w:val="00671938"/>
    <w:rsid w:val="00673ED0"/>
    <w:rsid w:val="006A207E"/>
    <w:rsid w:val="006C1327"/>
    <w:rsid w:val="006D1600"/>
    <w:rsid w:val="006E12B6"/>
    <w:rsid w:val="006E749B"/>
    <w:rsid w:val="006F32CB"/>
    <w:rsid w:val="006F372B"/>
    <w:rsid w:val="006F62ED"/>
    <w:rsid w:val="00701D11"/>
    <w:rsid w:val="007161A3"/>
    <w:rsid w:val="00743950"/>
    <w:rsid w:val="00750AD3"/>
    <w:rsid w:val="00761F95"/>
    <w:rsid w:val="00764519"/>
    <w:rsid w:val="0076584B"/>
    <w:rsid w:val="007863FD"/>
    <w:rsid w:val="007A0AB0"/>
    <w:rsid w:val="007A3265"/>
    <w:rsid w:val="007B107F"/>
    <w:rsid w:val="007C1D96"/>
    <w:rsid w:val="007E2742"/>
    <w:rsid w:val="00811349"/>
    <w:rsid w:val="008115BC"/>
    <w:rsid w:val="008169DA"/>
    <w:rsid w:val="00833A46"/>
    <w:rsid w:val="00853936"/>
    <w:rsid w:val="00854535"/>
    <w:rsid w:val="008640EF"/>
    <w:rsid w:val="00877AFD"/>
    <w:rsid w:val="00881895"/>
    <w:rsid w:val="008A320C"/>
    <w:rsid w:val="008A5F57"/>
    <w:rsid w:val="008C0637"/>
    <w:rsid w:val="008E27AB"/>
    <w:rsid w:val="00910002"/>
    <w:rsid w:val="00914071"/>
    <w:rsid w:val="009202B3"/>
    <w:rsid w:val="009456D7"/>
    <w:rsid w:val="00952D2E"/>
    <w:rsid w:val="00963AA8"/>
    <w:rsid w:val="00966C64"/>
    <w:rsid w:val="00975BC3"/>
    <w:rsid w:val="00987325"/>
    <w:rsid w:val="009A2A99"/>
    <w:rsid w:val="009A48A3"/>
    <w:rsid w:val="009B0798"/>
    <w:rsid w:val="009C0795"/>
    <w:rsid w:val="009D62F0"/>
    <w:rsid w:val="009E673E"/>
    <w:rsid w:val="00A019DB"/>
    <w:rsid w:val="00A2054E"/>
    <w:rsid w:val="00A25DE3"/>
    <w:rsid w:val="00A31171"/>
    <w:rsid w:val="00A360D5"/>
    <w:rsid w:val="00A36BA4"/>
    <w:rsid w:val="00A4024E"/>
    <w:rsid w:val="00A40D01"/>
    <w:rsid w:val="00A43958"/>
    <w:rsid w:val="00A603D2"/>
    <w:rsid w:val="00AA0EE7"/>
    <w:rsid w:val="00AA24C3"/>
    <w:rsid w:val="00AA6491"/>
    <w:rsid w:val="00AC42E5"/>
    <w:rsid w:val="00AC4D5C"/>
    <w:rsid w:val="00AE5351"/>
    <w:rsid w:val="00AE546C"/>
    <w:rsid w:val="00B26979"/>
    <w:rsid w:val="00B460B3"/>
    <w:rsid w:val="00B504E2"/>
    <w:rsid w:val="00B63D8F"/>
    <w:rsid w:val="00B72EE2"/>
    <w:rsid w:val="00B9028D"/>
    <w:rsid w:val="00BA0A2A"/>
    <w:rsid w:val="00BA4E86"/>
    <w:rsid w:val="00BC3ACA"/>
    <w:rsid w:val="00BE26B9"/>
    <w:rsid w:val="00BE44B0"/>
    <w:rsid w:val="00BF1E76"/>
    <w:rsid w:val="00BF497F"/>
    <w:rsid w:val="00BF5681"/>
    <w:rsid w:val="00C003C9"/>
    <w:rsid w:val="00C039AF"/>
    <w:rsid w:val="00C1319F"/>
    <w:rsid w:val="00C32521"/>
    <w:rsid w:val="00C72002"/>
    <w:rsid w:val="00C7233E"/>
    <w:rsid w:val="00C950BE"/>
    <w:rsid w:val="00C9648E"/>
    <w:rsid w:val="00CC6F6D"/>
    <w:rsid w:val="00CD0250"/>
    <w:rsid w:val="00CD1723"/>
    <w:rsid w:val="00CE27B0"/>
    <w:rsid w:val="00D22CF5"/>
    <w:rsid w:val="00D30A07"/>
    <w:rsid w:val="00D50DF6"/>
    <w:rsid w:val="00D756CB"/>
    <w:rsid w:val="00D75E71"/>
    <w:rsid w:val="00D95C3A"/>
    <w:rsid w:val="00DB6B6D"/>
    <w:rsid w:val="00DC7A5A"/>
    <w:rsid w:val="00DF0202"/>
    <w:rsid w:val="00DF3A3D"/>
    <w:rsid w:val="00E048BE"/>
    <w:rsid w:val="00E31536"/>
    <w:rsid w:val="00E34E2F"/>
    <w:rsid w:val="00E35636"/>
    <w:rsid w:val="00E61174"/>
    <w:rsid w:val="00E706AE"/>
    <w:rsid w:val="00EA500C"/>
    <w:rsid w:val="00EB23C1"/>
    <w:rsid w:val="00EC7E02"/>
    <w:rsid w:val="00ED523D"/>
    <w:rsid w:val="00F11E04"/>
    <w:rsid w:val="00F140E0"/>
    <w:rsid w:val="00F2297D"/>
    <w:rsid w:val="00F30177"/>
    <w:rsid w:val="00F422C0"/>
    <w:rsid w:val="00F4525A"/>
    <w:rsid w:val="00F472E9"/>
    <w:rsid w:val="00F6111D"/>
    <w:rsid w:val="00F70E77"/>
    <w:rsid w:val="00F7415B"/>
    <w:rsid w:val="00F76CD0"/>
    <w:rsid w:val="00FA5274"/>
    <w:rsid w:val="00FC143D"/>
    <w:rsid w:val="00FC3C1F"/>
    <w:rsid w:val="00FD03D8"/>
    <w:rsid w:val="00FD2EA7"/>
    <w:rsid w:val="00FD38EB"/>
    <w:rsid w:val="00FF075A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3A769"/>
  <w15:chartTrackingRefBased/>
  <w15:docId w15:val="{09A76D20-660C-994B-B643-2C1B9A77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D8F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D8F"/>
    <w:pPr>
      <w:ind w:left="720"/>
      <w:contextualSpacing/>
    </w:pPr>
  </w:style>
  <w:style w:type="character" w:customStyle="1" w:styleId="1e6uxzvtdvuqj5dkjqbzrk">
    <w:name w:val="_1e6uxzvtdvuqj5dkjqbzrk"/>
    <w:basedOn w:val="DefaultParagraphFont"/>
    <w:rsid w:val="00BA0A2A"/>
  </w:style>
  <w:style w:type="character" w:styleId="Hyperlink">
    <w:name w:val="Hyperlink"/>
    <w:basedOn w:val="DefaultParagraphFont"/>
    <w:uiPriority w:val="99"/>
    <w:unhideWhenUsed/>
    <w:rsid w:val="00BA0A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A2A"/>
    <w:rPr>
      <w:color w:val="605E5C"/>
      <w:shd w:val="clear" w:color="auto" w:fill="E1DFDD"/>
    </w:rPr>
  </w:style>
  <w:style w:type="character" w:customStyle="1" w:styleId="2gbju9vnn9p3pgw7tibbf">
    <w:name w:val="_2gbju9v_nn9p3pgw7tibbf"/>
    <w:basedOn w:val="DefaultParagraphFont"/>
    <w:rsid w:val="00D22CF5"/>
  </w:style>
  <w:style w:type="character" w:styleId="FollowedHyperlink">
    <w:name w:val="FollowedHyperlink"/>
    <w:basedOn w:val="DefaultParagraphFont"/>
    <w:uiPriority w:val="99"/>
    <w:semiHidden/>
    <w:unhideWhenUsed/>
    <w:rsid w:val="005D79A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7DB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9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7DB"/>
    <w:rPr>
      <w:rFonts w:eastAsiaTheme="minorEastAsia"/>
      <w:sz w:val="22"/>
      <w:szCs w:val="22"/>
    </w:rPr>
  </w:style>
  <w:style w:type="character" w:customStyle="1" w:styleId="apple-converted-space">
    <w:name w:val="apple-converted-space"/>
    <w:basedOn w:val="DefaultParagraphFont"/>
    <w:rsid w:val="00291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4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2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0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epts.ttu.edu/opmanual/OP32.01.php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depts.ttu.edu/education/our-people/faculty-and-staff-resources/handbook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8410C745FB941B3336586C20E850E" ma:contentTypeVersion="14" ma:contentTypeDescription="Create a new document." ma:contentTypeScope="" ma:versionID="28161f8852bcfe69b0be0531f86f8d65">
  <xsd:schema xmlns:xsd="http://www.w3.org/2001/XMLSchema" xmlns:xs="http://www.w3.org/2001/XMLSchema" xmlns:p="http://schemas.microsoft.com/office/2006/metadata/properties" xmlns:ns3="d680851b-3c7d-48af-b994-3826723cc72e" xmlns:ns4="05fbf177-818d-4d85-8f85-eb6557ac90d6" targetNamespace="http://schemas.microsoft.com/office/2006/metadata/properties" ma:root="true" ma:fieldsID="5eb8cfbcef837e4d2926dda55ca3c0d8" ns3:_="" ns4:_="">
    <xsd:import namespace="d680851b-3c7d-48af-b994-3826723cc72e"/>
    <xsd:import namespace="05fbf177-818d-4d85-8f85-eb6557ac90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0851b-3c7d-48af-b994-3826723cc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bf177-818d-4d85-8f85-eb6557ac9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59A3FE-1D4E-45F6-84DA-037D92F343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D31D94-42B5-444A-9113-8EAA9DC74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491826-DD7B-4E82-9005-A676B5940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0851b-3c7d-48af-b994-3826723cc72e"/>
    <ds:schemaRef ds:uri="05fbf177-818d-4d85-8f85-eb6557ac9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Rekieta, Robin</cp:lastModifiedBy>
  <cp:revision>2</cp:revision>
  <dcterms:created xsi:type="dcterms:W3CDTF">2023-11-20T17:35:00Z</dcterms:created>
  <dcterms:modified xsi:type="dcterms:W3CDTF">2023-11-20T17:35:00Z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0x0101009B18410C745FB941B3336586C20E850E</vt:lpwstr>
  </property>
</Properties>
</file>