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D204" w14:textId="071E8BF3" w:rsidR="00B63D8F" w:rsidRPr="00FE066B" w:rsidRDefault="00B63D8F" w:rsidP="00B63D8F">
      <w:pPr>
        <w:spacing w:after="0" w:line="240" w:lineRule="auto"/>
        <w:jc w:val="center"/>
        <w:rPr>
          <w:rFonts w:ascii="Arial" w:hAnsi="Arial" w:cs="Arial"/>
          <w:b/>
          <w:sz w:val="28"/>
          <w:szCs w:val="28"/>
        </w:rPr>
      </w:pPr>
      <w:r>
        <w:rPr>
          <w:rFonts w:ascii="Arial" w:hAnsi="Arial" w:cs="Arial"/>
          <w:b/>
          <w:sz w:val="28"/>
          <w:szCs w:val="28"/>
        </w:rPr>
        <w:t xml:space="preserve">Faculty Council </w:t>
      </w:r>
      <w:r w:rsidRPr="00FE066B">
        <w:rPr>
          <w:rFonts w:ascii="Arial" w:hAnsi="Arial" w:cs="Arial"/>
          <w:b/>
          <w:sz w:val="28"/>
          <w:szCs w:val="28"/>
        </w:rPr>
        <w:t>Meeting</w:t>
      </w:r>
      <w:r>
        <w:rPr>
          <w:rFonts w:ascii="Arial" w:hAnsi="Arial" w:cs="Arial"/>
          <w:b/>
          <w:sz w:val="28"/>
          <w:szCs w:val="28"/>
        </w:rPr>
        <w:t xml:space="preserve"> </w:t>
      </w:r>
      <w:r w:rsidR="00FE5F52">
        <w:rPr>
          <w:rFonts w:ascii="Arial" w:hAnsi="Arial" w:cs="Arial"/>
          <w:b/>
          <w:sz w:val="28"/>
          <w:szCs w:val="28"/>
        </w:rPr>
        <w:t>Minutes</w:t>
      </w:r>
    </w:p>
    <w:p w14:paraId="4811D5CB" w14:textId="289C9E82" w:rsidR="00B63D8F" w:rsidRPr="00FE066B" w:rsidRDefault="00291AE9" w:rsidP="00B63D8F">
      <w:pPr>
        <w:spacing w:after="0" w:line="240" w:lineRule="auto"/>
        <w:jc w:val="center"/>
        <w:rPr>
          <w:rFonts w:ascii="Arial" w:hAnsi="Arial" w:cs="Arial"/>
          <w:b/>
          <w:sz w:val="28"/>
          <w:szCs w:val="28"/>
        </w:rPr>
      </w:pPr>
      <w:r>
        <w:rPr>
          <w:rFonts w:ascii="Arial" w:hAnsi="Arial" w:cs="Arial"/>
          <w:b/>
          <w:sz w:val="28"/>
          <w:szCs w:val="28"/>
        </w:rPr>
        <w:t xml:space="preserve">September </w:t>
      </w:r>
      <w:r w:rsidR="000F5ED3">
        <w:rPr>
          <w:rFonts w:ascii="Arial" w:hAnsi="Arial" w:cs="Arial"/>
          <w:b/>
          <w:sz w:val="28"/>
          <w:szCs w:val="28"/>
        </w:rPr>
        <w:t>21</w:t>
      </w:r>
      <w:r w:rsidR="00050963">
        <w:rPr>
          <w:rFonts w:ascii="Arial" w:hAnsi="Arial" w:cs="Arial"/>
          <w:b/>
          <w:sz w:val="28"/>
          <w:szCs w:val="28"/>
        </w:rPr>
        <w:t>,</w:t>
      </w:r>
      <w:r w:rsidR="00157416">
        <w:rPr>
          <w:rFonts w:ascii="Arial" w:hAnsi="Arial" w:cs="Arial"/>
          <w:b/>
          <w:sz w:val="28"/>
          <w:szCs w:val="28"/>
        </w:rPr>
        <w:t xml:space="preserve"> 2023</w:t>
      </w:r>
    </w:p>
    <w:p w14:paraId="1268CE03" w14:textId="77777777" w:rsidR="00B63D8F" w:rsidRPr="00FE066B" w:rsidRDefault="00B63D8F" w:rsidP="00B63D8F">
      <w:pPr>
        <w:spacing w:after="0" w:line="240" w:lineRule="auto"/>
        <w:jc w:val="center"/>
        <w:rPr>
          <w:rFonts w:ascii="Arial" w:hAnsi="Arial" w:cs="Arial"/>
          <w:b/>
          <w:sz w:val="28"/>
          <w:szCs w:val="28"/>
        </w:rPr>
      </w:pPr>
      <w:r>
        <w:rPr>
          <w:rFonts w:ascii="Arial" w:hAnsi="Arial" w:cs="Arial"/>
          <w:b/>
          <w:sz w:val="28"/>
          <w:szCs w:val="28"/>
        </w:rPr>
        <w:t>Zoom</w:t>
      </w:r>
    </w:p>
    <w:p w14:paraId="59B3F85E" w14:textId="73A8384D" w:rsidR="00B63D8F" w:rsidRDefault="00B63D8F" w:rsidP="00B63D8F">
      <w:pPr>
        <w:spacing w:after="0" w:line="240" w:lineRule="auto"/>
        <w:jc w:val="center"/>
        <w:rPr>
          <w:rFonts w:ascii="Arial" w:hAnsi="Arial" w:cs="Arial"/>
          <w:b/>
          <w:sz w:val="24"/>
          <w:szCs w:val="24"/>
        </w:rPr>
      </w:pPr>
    </w:p>
    <w:p w14:paraId="1784D24B" w14:textId="4A2EB3D0" w:rsidR="00BA0A2A" w:rsidRDefault="00975BC3" w:rsidP="00B63D8F">
      <w:pPr>
        <w:spacing w:after="0" w:line="240" w:lineRule="auto"/>
        <w:jc w:val="center"/>
        <w:rPr>
          <w:rFonts w:ascii="Arial" w:hAnsi="Arial" w:cs="Arial"/>
          <w:b/>
          <w:sz w:val="24"/>
          <w:szCs w:val="24"/>
        </w:rPr>
      </w:pPr>
      <w:r>
        <w:rPr>
          <w:rFonts w:ascii="Arial" w:hAnsi="Arial" w:cs="Arial"/>
          <w:b/>
          <w:sz w:val="24"/>
          <w:szCs w:val="24"/>
        </w:rPr>
        <w:t>Faculty Council Purpose Statement</w:t>
      </w:r>
    </w:p>
    <w:p w14:paraId="3CA64E8F" w14:textId="570C8FC8" w:rsidR="00975BC3" w:rsidRDefault="00975BC3" w:rsidP="00975BC3">
      <w:r>
        <w:t>“The Faculty Council is a vehicle for faculty governance, the empowerment of faculty to recommend policy directly related to the conduct and quality of faculty life in the College of Education.”</w:t>
      </w:r>
    </w:p>
    <w:p w14:paraId="51484F5D" w14:textId="7E5604B0" w:rsidR="007B107F" w:rsidRDefault="00975BC3" w:rsidP="00D756CB">
      <w:pPr>
        <w:rPr>
          <w:rFonts w:ascii="Arial" w:hAnsi="Arial" w:cs="Arial"/>
          <w:b/>
          <w:sz w:val="24"/>
          <w:szCs w:val="24"/>
        </w:rPr>
      </w:pPr>
      <w:r>
        <w:t xml:space="preserve">Source: </w:t>
      </w:r>
      <w:hyperlink r:id="rId7" w:history="1">
        <w:r>
          <w:rPr>
            <w:rStyle w:val="Hyperlink"/>
          </w:rPr>
          <w:t>Faculty Handbook | Faculty and Staff Resources | Our People | College of Education | TTU</w:t>
        </w:r>
      </w:hyperlink>
      <w:r>
        <w:t xml:space="preserve"> , Faculty Council, page 3. </w:t>
      </w:r>
      <w:r w:rsidR="00046310">
        <w:t>(Note: old Faculty Handbook link)</w:t>
      </w:r>
    </w:p>
    <w:p w14:paraId="4B64BDD8" w14:textId="37E2B73C" w:rsidR="00B63D8F" w:rsidRDefault="008F50B9" w:rsidP="00B63D8F">
      <w:pPr>
        <w:spacing w:after="0" w:line="240" w:lineRule="auto"/>
        <w:jc w:val="center"/>
        <w:rPr>
          <w:rFonts w:ascii="Arial" w:hAnsi="Arial" w:cs="Arial"/>
          <w:b/>
          <w:sz w:val="24"/>
          <w:szCs w:val="24"/>
        </w:rPr>
      </w:pPr>
      <w:r>
        <w:rPr>
          <w:rFonts w:ascii="Arial" w:hAnsi="Arial" w:cs="Arial"/>
          <w:b/>
          <w:sz w:val="24"/>
          <w:szCs w:val="24"/>
        </w:rPr>
        <w:t>Minutes</w:t>
      </w:r>
    </w:p>
    <w:p w14:paraId="7B54864C" w14:textId="471974EA" w:rsidR="008F50B9" w:rsidRDefault="008F50B9" w:rsidP="008F50B9">
      <w:pPr>
        <w:spacing w:after="0" w:line="240" w:lineRule="auto"/>
        <w:rPr>
          <w:rFonts w:ascii="Arial" w:hAnsi="Arial" w:cs="Arial"/>
          <w:b/>
          <w:sz w:val="24"/>
          <w:szCs w:val="24"/>
        </w:rPr>
      </w:pPr>
    </w:p>
    <w:p w14:paraId="41D4ADCC" w14:textId="44BD2CF9" w:rsidR="008F50B9" w:rsidRDefault="008F50B9" w:rsidP="008F50B9">
      <w:pPr>
        <w:spacing w:after="0" w:line="240" w:lineRule="auto"/>
        <w:rPr>
          <w:rFonts w:cstheme="minorHAnsi"/>
          <w:bCs/>
          <w:sz w:val="24"/>
          <w:szCs w:val="24"/>
        </w:rPr>
      </w:pPr>
      <w:r w:rsidRPr="008F50B9">
        <w:rPr>
          <w:rFonts w:cstheme="minorHAnsi"/>
          <w:bCs/>
          <w:sz w:val="24"/>
          <w:szCs w:val="24"/>
        </w:rPr>
        <w:t xml:space="preserve">Faculty Council Members </w:t>
      </w:r>
      <w:r>
        <w:rPr>
          <w:rFonts w:cstheme="minorHAnsi"/>
          <w:bCs/>
          <w:sz w:val="24"/>
          <w:szCs w:val="24"/>
        </w:rPr>
        <w:t>i</w:t>
      </w:r>
      <w:r w:rsidRPr="008F50B9">
        <w:rPr>
          <w:rFonts w:cstheme="minorHAnsi"/>
          <w:bCs/>
          <w:sz w:val="24"/>
          <w:szCs w:val="24"/>
        </w:rPr>
        <w:t xml:space="preserve">n attendance: </w:t>
      </w:r>
      <w:r>
        <w:rPr>
          <w:rFonts w:cstheme="minorHAnsi"/>
          <w:bCs/>
          <w:sz w:val="24"/>
          <w:szCs w:val="24"/>
        </w:rPr>
        <w:t xml:space="preserve">Valerie Paton, James Durham, Irene Arellano, Laura Brown, Raymond Flores, Jongpil Cheon, </w:t>
      </w:r>
      <w:proofErr w:type="spellStart"/>
      <w:r>
        <w:rPr>
          <w:rFonts w:cstheme="minorHAnsi"/>
          <w:bCs/>
          <w:sz w:val="24"/>
          <w:szCs w:val="24"/>
        </w:rPr>
        <w:t>Fehti</w:t>
      </w:r>
      <w:proofErr w:type="spellEnd"/>
      <w:r>
        <w:rPr>
          <w:rFonts w:cstheme="minorHAnsi"/>
          <w:bCs/>
          <w:sz w:val="24"/>
          <w:szCs w:val="24"/>
        </w:rPr>
        <w:t xml:space="preserve"> Inan, Pat Hawley</w:t>
      </w:r>
    </w:p>
    <w:p w14:paraId="66B60A94" w14:textId="6F69D728" w:rsidR="008F50B9" w:rsidRPr="008F50B9" w:rsidRDefault="008F50B9" w:rsidP="008F50B9">
      <w:pPr>
        <w:spacing w:after="0" w:line="240" w:lineRule="auto"/>
        <w:rPr>
          <w:rFonts w:cstheme="minorHAnsi"/>
          <w:bCs/>
          <w:sz w:val="24"/>
          <w:szCs w:val="24"/>
        </w:rPr>
      </w:pPr>
      <w:r>
        <w:rPr>
          <w:rFonts w:cstheme="minorHAnsi"/>
          <w:bCs/>
          <w:sz w:val="24"/>
          <w:szCs w:val="24"/>
        </w:rPr>
        <w:t>Faculty Council Members absent: Devender Banda, Jody Dennis, Hugo Garcia (ex-officio)</w:t>
      </w:r>
    </w:p>
    <w:p w14:paraId="1DBE0F2C" w14:textId="77777777" w:rsidR="00BE26B9" w:rsidRPr="008F50B9" w:rsidRDefault="00BE26B9" w:rsidP="00BE26B9">
      <w:pPr>
        <w:spacing w:after="0" w:line="240" w:lineRule="auto"/>
        <w:rPr>
          <w:rFonts w:cstheme="minorHAnsi"/>
          <w:sz w:val="24"/>
          <w:szCs w:val="24"/>
        </w:rPr>
      </w:pPr>
    </w:p>
    <w:p w14:paraId="0B42A01B" w14:textId="73F9CC48" w:rsidR="00B96B42" w:rsidRPr="00B96B42" w:rsidRDefault="00B96B42" w:rsidP="00B96B42">
      <w:pPr>
        <w:spacing w:after="0" w:line="240" w:lineRule="auto"/>
        <w:rPr>
          <w:rFonts w:cstheme="minorHAnsi"/>
          <w:sz w:val="24"/>
          <w:szCs w:val="24"/>
        </w:rPr>
      </w:pPr>
      <w:r>
        <w:rPr>
          <w:rFonts w:cstheme="minorHAnsi"/>
          <w:sz w:val="24"/>
          <w:szCs w:val="24"/>
        </w:rPr>
        <w:t>Meeting began at 9:00 am</w:t>
      </w:r>
    </w:p>
    <w:p w14:paraId="5E016C89" w14:textId="0A3AC274" w:rsidR="00422955" w:rsidRDefault="00422955" w:rsidP="00CD1723">
      <w:pPr>
        <w:pStyle w:val="ListParagraph"/>
        <w:numPr>
          <w:ilvl w:val="0"/>
          <w:numId w:val="1"/>
        </w:numPr>
        <w:spacing w:after="0" w:line="240" w:lineRule="auto"/>
        <w:rPr>
          <w:rFonts w:cstheme="minorHAnsi"/>
          <w:sz w:val="24"/>
          <w:szCs w:val="24"/>
        </w:rPr>
      </w:pPr>
      <w:r w:rsidRPr="00B26979">
        <w:rPr>
          <w:rFonts w:cstheme="minorHAnsi"/>
          <w:sz w:val="24"/>
          <w:szCs w:val="24"/>
        </w:rPr>
        <w:t xml:space="preserve">Approval of the </w:t>
      </w:r>
      <w:r w:rsidR="00357155" w:rsidRPr="00B26979">
        <w:rPr>
          <w:rFonts w:cstheme="minorHAnsi"/>
          <w:sz w:val="24"/>
          <w:szCs w:val="24"/>
        </w:rPr>
        <w:t>8</w:t>
      </w:r>
      <w:r w:rsidR="00291AE9" w:rsidRPr="00B26979">
        <w:rPr>
          <w:rFonts w:cstheme="minorHAnsi"/>
          <w:sz w:val="24"/>
          <w:szCs w:val="24"/>
        </w:rPr>
        <w:t>/23/2023</w:t>
      </w:r>
      <w:r w:rsidR="005957DB" w:rsidRPr="00B26979">
        <w:rPr>
          <w:rFonts w:cstheme="minorHAnsi"/>
          <w:sz w:val="24"/>
          <w:szCs w:val="24"/>
        </w:rPr>
        <w:t xml:space="preserve"> </w:t>
      </w:r>
      <w:r w:rsidR="000F5ED3" w:rsidRPr="00B26979">
        <w:rPr>
          <w:rFonts w:cstheme="minorHAnsi"/>
          <w:sz w:val="24"/>
          <w:szCs w:val="24"/>
        </w:rPr>
        <w:t xml:space="preserve">and 9/7/2023 </w:t>
      </w:r>
      <w:r w:rsidRPr="00B26979">
        <w:rPr>
          <w:rFonts w:cstheme="minorHAnsi"/>
          <w:sz w:val="24"/>
          <w:szCs w:val="24"/>
        </w:rPr>
        <w:t>Faculty Council Minutes</w:t>
      </w:r>
    </w:p>
    <w:p w14:paraId="0BA219BB" w14:textId="76A0F90C" w:rsidR="00A44A69" w:rsidRPr="00B26979" w:rsidRDefault="00A44A69" w:rsidP="00A44A69">
      <w:pPr>
        <w:pStyle w:val="ListParagraph"/>
        <w:numPr>
          <w:ilvl w:val="1"/>
          <w:numId w:val="1"/>
        </w:numPr>
        <w:spacing w:after="0" w:line="240" w:lineRule="auto"/>
        <w:rPr>
          <w:rFonts w:cstheme="minorHAnsi"/>
          <w:sz w:val="24"/>
          <w:szCs w:val="24"/>
        </w:rPr>
      </w:pPr>
      <w:r>
        <w:rPr>
          <w:rFonts w:cstheme="minorHAnsi"/>
          <w:sz w:val="24"/>
          <w:szCs w:val="24"/>
        </w:rPr>
        <w:t xml:space="preserve">No minutes for last meeting – we will get those </w:t>
      </w:r>
      <w:proofErr w:type="gramStart"/>
      <w:r>
        <w:rPr>
          <w:rFonts w:cstheme="minorHAnsi"/>
          <w:sz w:val="24"/>
          <w:szCs w:val="24"/>
        </w:rPr>
        <w:t>as soon as possible</w:t>
      </w:r>
      <w:proofErr w:type="gramEnd"/>
    </w:p>
    <w:p w14:paraId="613A65B4" w14:textId="0AD92E43" w:rsidR="00C1319F" w:rsidRDefault="00C1319F" w:rsidP="00CD1723">
      <w:pPr>
        <w:pStyle w:val="ListParagraph"/>
        <w:numPr>
          <w:ilvl w:val="0"/>
          <w:numId w:val="1"/>
        </w:numPr>
        <w:spacing w:after="0" w:line="240" w:lineRule="auto"/>
        <w:rPr>
          <w:rFonts w:cstheme="minorHAnsi"/>
          <w:sz w:val="24"/>
          <w:szCs w:val="24"/>
        </w:rPr>
      </w:pPr>
      <w:r w:rsidRPr="00B26979">
        <w:rPr>
          <w:rFonts w:cstheme="minorHAnsi"/>
          <w:sz w:val="24"/>
          <w:szCs w:val="24"/>
        </w:rPr>
        <w:t xml:space="preserve">Nominations to </w:t>
      </w:r>
      <w:proofErr w:type="spellStart"/>
      <w:r w:rsidRPr="00B26979">
        <w:rPr>
          <w:rFonts w:cstheme="minorHAnsi"/>
          <w:sz w:val="24"/>
          <w:szCs w:val="24"/>
        </w:rPr>
        <w:t>CoE</w:t>
      </w:r>
      <w:proofErr w:type="spellEnd"/>
      <w:r w:rsidRPr="00B26979">
        <w:rPr>
          <w:rFonts w:cstheme="minorHAnsi"/>
          <w:sz w:val="24"/>
          <w:szCs w:val="24"/>
        </w:rPr>
        <w:t xml:space="preserve"> Standing Committee Vacancies</w:t>
      </w:r>
    </w:p>
    <w:p w14:paraId="3920B6A3" w14:textId="77777777" w:rsidR="00B96B42" w:rsidRDefault="00A44A69" w:rsidP="00B96B42">
      <w:pPr>
        <w:pStyle w:val="ListParagraph"/>
        <w:numPr>
          <w:ilvl w:val="1"/>
          <w:numId w:val="1"/>
        </w:numPr>
        <w:spacing w:after="0" w:line="240" w:lineRule="auto"/>
        <w:rPr>
          <w:rFonts w:cstheme="minorHAnsi"/>
          <w:sz w:val="24"/>
          <w:szCs w:val="24"/>
        </w:rPr>
      </w:pPr>
      <w:r>
        <w:rPr>
          <w:rFonts w:cstheme="minorHAnsi"/>
          <w:sz w:val="24"/>
          <w:szCs w:val="24"/>
        </w:rPr>
        <w:t xml:space="preserve">James Durham brought to </w:t>
      </w:r>
      <w:proofErr w:type="gramStart"/>
      <w:r>
        <w:rPr>
          <w:rFonts w:cstheme="minorHAnsi"/>
          <w:sz w:val="24"/>
          <w:szCs w:val="24"/>
        </w:rPr>
        <w:t>vote</w:t>
      </w:r>
      <w:proofErr w:type="gramEnd"/>
    </w:p>
    <w:p w14:paraId="7DDB82E8" w14:textId="58B1D40C" w:rsidR="00C1319F" w:rsidRPr="00B96B42" w:rsidRDefault="00C1319F" w:rsidP="00B96B42">
      <w:pPr>
        <w:pStyle w:val="ListParagraph"/>
        <w:spacing w:after="0" w:line="240" w:lineRule="auto"/>
        <w:ind w:left="1440"/>
        <w:rPr>
          <w:rFonts w:cstheme="minorHAnsi"/>
          <w:sz w:val="24"/>
          <w:szCs w:val="24"/>
        </w:rPr>
      </w:pPr>
      <w:r w:rsidRPr="00B96B42">
        <w:rPr>
          <w:rFonts w:cstheme="minorHAnsi"/>
          <w:sz w:val="24"/>
          <w:szCs w:val="24"/>
        </w:rPr>
        <w:t>Promotion and Tenure – Raym</w:t>
      </w:r>
      <w:r w:rsidR="00A44A69" w:rsidRPr="00B96B42">
        <w:rPr>
          <w:rFonts w:cstheme="minorHAnsi"/>
          <w:sz w:val="24"/>
          <w:szCs w:val="24"/>
        </w:rPr>
        <w:t>o</w:t>
      </w:r>
      <w:r w:rsidRPr="00B96B42">
        <w:rPr>
          <w:rFonts w:cstheme="minorHAnsi"/>
          <w:sz w:val="24"/>
          <w:szCs w:val="24"/>
        </w:rPr>
        <w:t>nd Flores, TED (nominated by Dr. Coward)</w:t>
      </w:r>
    </w:p>
    <w:p w14:paraId="62EA4E3C" w14:textId="449D8FE8" w:rsidR="00A44A69" w:rsidRPr="00A44A69" w:rsidRDefault="00A44A69" w:rsidP="00A44A69">
      <w:pPr>
        <w:pStyle w:val="ListParagraph"/>
        <w:numPr>
          <w:ilvl w:val="0"/>
          <w:numId w:val="9"/>
        </w:numPr>
        <w:spacing w:after="0" w:line="240" w:lineRule="auto"/>
        <w:rPr>
          <w:rFonts w:cstheme="minorHAnsi"/>
          <w:sz w:val="24"/>
          <w:szCs w:val="24"/>
        </w:rPr>
      </w:pPr>
      <w:r w:rsidRPr="00A44A69">
        <w:rPr>
          <w:rFonts w:cstheme="minorHAnsi"/>
          <w:sz w:val="24"/>
          <w:szCs w:val="24"/>
        </w:rPr>
        <w:t>Vote carrie</w:t>
      </w:r>
      <w:r w:rsidR="00FE5F52">
        <w:rPr>
          <w:rFonts w:cstheme="minorHAnsi"/>
          <w:sz w:val="24"/>
          <w:szCs w:val="24"/>
        </w:rPr>
        <w:t>d</w:t>
      </w:r>
      <w:r w:rsidRPr="00A44A69">
        <w:rPr>
          <w:rFonts w:cstheme="minorHAnsi"/>
          <w:sz w:val="24"/>
          <w:szCs w:val="24"/>
        </w:rPr>
        <w:t xml:space="preserve"> </w:t>
      </w:r>
      <w:r w:rsidR="00B96B42" w:rsidRPr="00A44A69">
        <w:rPr>
          <w:rFonts w:cstheme="minorHAnsi"/>
          <w:sz w:val="24"/>
          <w:szCs w:val="24"/>
        </w:rPr>
        <w:t>unanimously.</w:t>
      </w:r>
    </w:p>
    <w:p w14:paraId="761DB990" w14:textId="01C806A1" w:rsidR="00B26979" w:rsidRDefault="00B26979" w:rsidP="00FE5F52">
      <w:pPr>
        <w:spacing w:after="0" w:line="240" w:lineRule="auto"/>
        <w:ind w:left="1440"/>
        <w:rPr>
          <w:rFonts w:cstheme="minorHAnsi"/>
          <w:sz w:val="24"/>
          <w:szCs w:val="24"/>
        </w:rPr>
      </w:pPr>
      <w:r w:rsidRPr="00B26979">
        <w:rPr>
          <w:rFonts w:cstheme="minorHAnsi"/>
          <w:sz w:val="24"/>
          <w:szCs w:val="24"/>
        </w:rPr>
        <w:t>FS</w:t>
      </w:r>
      <w:r w:rsidR="00A44A69">
        <w:rPr>
          <w:rFonts w:cstheme="minorHAnsi"/>
          <w:sz w:val="24"/>
          <w:szCs w:val="24"/>
        </w:rPr>
        <w:t>S</w:t>
      </w:r>
      <w:r w:rsidRPr="00B26979">
        <w:rPr>
          <w:rFonts w:cstheme="minorHAnsi"/>
          <w:sz w:val="24"/>
          <w:szCs w:val="24"/>
        </w:rPr>
        <w:t>HR</w:t>
      </w:r>
      <w:r w:rsidR="00A44A69">
        <w:rPr>
          <w:rFonts w:cstheme="minorHAnsi"/>
          <w:sz w:val="24"/>
          <w:szCs w:val="24"/>
        </w:rPr>
        <w:t xml:space="preserve"> (Faculty Staff and Student Human Resources)</w:t>
      </w:r>
      <w:r w:rsidRPr="00B26979">
        <w:rPr>
          <w:rFonts w:cstheme="minorHAnsi"/>
          <w:sz w:val="24"/>
          <w:szCs w:val="24"/>
        </w:rPr>
        <w:t xml:space="preserve"> - Lyndsey Crawford (nominated by Staff Council, </w:t>
      </w:r>
      <w:r>
        <w:rPr>
          <w:rFonts w:cstheme="minorHAnsi"/>
          <w:sz w:val="24"/>
          <w:szCs w:val="24"/>
        </w:rPr>
        <w:t xml:space="preserve">LJ </w:t>
      </w:r>
      <w:r w:rsidRPr="00B26979">
        <w:rPr>
          <w:rFonts w:cstheme="minorHAnsi"/>
          <w:sz w:val="24"/>
          <w:szCs w:val="24"/>
        </w:rPr>
        <w:t>Gould)</w:t>
      </w:r>
    </w:p>
    <w:p w14:paraId="79260C02" w14:textId="6F59980F" w:rsidR="00A44A69" w:rsidRPr="00A44A69" w:rsidRDefault="00A44A69" w:rsidP="00A44A69">
      <w:pPr>
        <w:pStyle w:val="ListParagraph"/>
        <w:numPr>
          <w:ilvl w:val="0"/>
          <w:numId w:val="9"/>
        </w:numPr>
        <w:spacing w:after="0" w:line="240" w:lineRule="auto"/>
        <w:rPr>
          <w:rFonts w:cstheme="minorHAnsi"/>
          <w:sz w:val="24"/>
          <w:szCs w:val="24"/>
        </w:rPr>
      </w:pPr>
      <w:r w:rsidRPr="00A44A69">
        <w:rPr>
          <w:rFonts w:cstheme="minorHAnsi"/>
          <w:sz w:val="24"/>
          <w:szCs w:val="24"/>
        </w:rPr>
        <w:t>Vote carrie</w:t>
      </w:r>
      <w:r w:rsidR="00FE5F52">
        <w:rPr>
          <w:rFonts w:cstheme="minorHAnsi"/>
          <w:sz w:val="24"/>
          <w:szCs w:val="24"/>
        </w:rPr>
        <w:t>d</w:t>
      </w:r>
      <w:r w:rsidRPr="00A44A69">
        <w:rPr>
          <w:rFonts w:cstheme="minorHAnsi"/>
          <w:sz w:val="24"/>
          <w:szCs w:val="24"/>
        </w:rPr>
        <w:t xml:space="preserve"> </w:t>
      </w:r>
      <w:r w:rsidR="00B96B42" w:rsidRPr="00A44A69">
        <w:rPr>
          <w:rFonts w:cstheme="minorHAnsi"/>
          <w:sz w:val="24"/>
          <w:szCs w:val="24"/>
        </w:rPr>
        <w:t>unanimously.</w:t>
      </w:r>
    </w:p>
    <w:p w14:paraId="26989A70" w14:textId="65BCDE1A" w:rsidR="00A44A69" w:rsidRDefault="00A44A69" w:rsidP="00C1319F">
      <w:pPr>
        <w:spacing w:after="0" w:line="240" w:lineRule="auto"/>
        <w:ind w:left="1080"/>
        <w:rPr>
          <w:rFonts w:cstheme="minorHAnsi"/>
          <w:sz w:val="24"/>
          <w:szCs w:val="24"/>
        </w:rPr>
      </w:pPr>
    </w:p>
    <w:p w14:paraId="62A2D191" w14:textId="5AA0C925" w:rsidR="00A44A69" w:rsidRPr="00FE5F52" w:rsidRDefault="00A44A69" w:rsidP="00FE5F52">
      <w:pPr>
        <w:pStyle w:val="ListParagraph"/>
        <w:numPr>
          <w:ilvl w:val="0"/>
          <w:numId w:val="9"/>
        </w:numPr>
        <w:spacing w:after="0" w:line="240" w:lineRule="auto"/>
        <w:rPr>
          <w:rFonts w:cstheme="minorHAnsi"/>
          <w:sz w:val="24"/>
          <w:szCs w:val="24"/>
        </w:rPr>
      </w:pPr>
      <w:r w:rsidRPr="00FE5F52">
        <w:rPr>
          <w:rFonts w:cstheme="minorHAnsi"/>
          <w:sz w:val="24"/>
          <w:szCs w:val="24"/>
        </w:rPr>
        <w:t xml:space="preserve">All faculty committees are fully populated – Committee members and chairs are already holding </w:t>
      </w:r>
      <w:proofErr w:type="gramStart"/>
      <w:r w:rsidRPr="00FE5F52">
        <w:rPr>
          <w:rFonts w:cstheme="minorHAnsi"/>
          <w:sz w:val="24"/>
          <w:szCs w:val="24"/>
        </w:rPr>
        <w:t>meetings</w:t>
      </w:r>
      <w:proofErr w:type="gramEnd"/>
    </w:p>
    <w:p w14:paraId="254EE6F9" w14:textId="77777777" w:rsidR="00A44A69" w:rsidRDefault="00A44A69" w:rsidP="00C1319F">
      <w:pPr>
        <w:spacing w:after="0" w:line="240" w:lineRule="auto"/>
        <w:ind w:left="1080"/>
        <w:rPr>
          <w:rFonts w:cstheme="minorHAnsi"/>
          <w:sz w:val="24"/>
          <w:szCs w:val="24"/>
        </w:rPr>
      </w:pPr>
    </w:p>
    <w:p w14:paraId="16913685" w14:textId="2F6481F0" w:rsidR="0020255C" w:rsidRDefault="0020255C" w:rsidP="0020255C">
      <w:pPr>
        <w:pStyle w:val="ListParagraph"/>
        <w:numPr>
          <w:ilvl w:val="0"/>
          <w:numId w:val="1"/>
        </w:numPr>
        <w:spacing w:after="0" w:line="240" w:lineRule="auto"/>
        <w:rPr>
          <w:rFonts w:cstheme="minorHAnsi"/>
          <w:sz w:val="24"/>
          <w:szCs w:val="24"/>
        </w:rPr>
      </w:pPr>
      <w:r>
        <w:rPr>
          <w:rFonts w:cstheme="minorHAnsi"/>
          <w:sz w:val="24"/>
          <w:szCs w:val="24"/>
        </w:rPr>
        <w:t xml:space="preserve">Recommendation from </w:t>
      </w:r>
      <w:proofErr w:type="spellStart"/>
      <w:r>
        <w:rPr>
          <w:rFonts w:cstheme="minorHAnsi"/>
          <w:sz w:val="24"/>
          <w:szCs w:val="24"/>
        </w:rPr>
        <w:t>CoE</w:t>
      </w:r>
      <w:proofErr w:type="spellEnd"/>
      <w:r>
        <w:rPr>
          <w:rFonts w:cstheme="minorHAnsi"/>
          <w:sz w:val="24"/>
          <w:szCs w:val="24"/>
        </w:rPr>
        <w:t xml:space="preserve"> Standing Committee for new name:</w:t>
      </w:r>
    </w:p>
    <w:p w14:paraId="5EB1C55B" w14:textId="06932EB1" w:rsidR="0020255C" w:rsidRDefault="00A44A69" w:rsidP="00A44A69">
      <w:pPr>
        <w:pStyle w:val="ListParagraph"/>
        <w:numPr>
          <w:ilvl w:val="0"/>
          <w:numId w:val="9"/>
        </w:numPr>
        <w:spacing w:after="0" w:line="240" w:lineRule="auto"/>
        <w:rPr>
          <w:rFonts w:cstheme="minorHAnsi"/>
          <w:sz w:val="24"/>
          <w:szCs w:val="24"/>
        </w:rPr>
      </w:pPr>
      <w:r>
        <w:rPr>
          <w:rFonts w:cstheme="minorHAnsi"/>
          <w:sz w:val="24"/>
          <w:szCs w:val="24"/>
        </w:rPr>
        <w:t xml:space="preserve">Former DEI committee has been proposed to be renamed as </w:t>
      </w:r>
      <w:r w:rsidR="0020255C" w:rsidRPr="00A44A69">
        <w:rPr>
          <w:rFonts w:cstheme="minorHAnsi"/>
          <w:sz w:val="24"/>
          <w:szCs w:val="24"/>
        </w:rPr>
        <w:t>Access and Engagement Committee</w:t>
      </w:r>
      <w:r>
        <w:rPr>
          <w:rFonts w:cstheme="minorHAnsi"/>
          <w:sz w:val="24"/>
          <w:szCs w:val="24"/>
        </w:rPr>
        <w:t xml:space="preserve"> – the committee has decided to work as a full committee without a </w:t>
      </w:r>
      <w:proofErr w:type="gramStart"/>
      <w:r>
        <w:rPr>
          <w:rFonts w:cstheme="minorHAnsi"/>
          <w:sz w:val="24"/>
          <w:szCs w:val="24"/>
        </w:rPr>
        <w:t>chair</w:t>
      </w:r>
      <w:proofErr w:type="gramEnd"/>
      <w:r>
        <w:rPr>
          <w:rFonts w:cstheme="minorHAnsi"/>
          <w:sz w:val="24"/>
          <w:szCs w:val="24"/>
        </w:rPr>
        <w:t xml:space="preserve"> </w:t>
      </w:r>
    </w:p>
    <w:p w14:paraId="70906983" w14:textId="4350EF5F" w:rsidR="00B96B42" w:rsidRDefault="00B96B42" w:rsidP="00B96B42">
      <w:pPr>
        <w:pStyle w:val="ListParagraph"/>
        <w:numPr>
          <w:ilvl w:val="1"/>
          <w:numId w:val="9"/>
        </w:numPr>
        <w:spacing w:after="0" w:line="240" w:lineRule="auto"/>
        <w:rPr>
          <w:rFonts w:cstheme="minorHAnsi"/>
          <w:sz w:val="24"/>
          <w:szCs w:val="24"/>
        </w:rPr>
      </w:pPr>
      <w:r>
        <w:rPr>
          <w:rFonts w:cstheme="minorHAnsi"/>
          <w:sz w:val="24"/>
          <w:szCs w:val="24"/>
        </w:rPr>
        <w:t xml:space="preserve">Motion made by Laura Brown to change the committee name to Access and Engagement Committee and propose the name change for a full vote at the faculty level. </w:t>
      </w:r>
    </w:p>
    <w:p w14:paraId="671F7D40" w14:textId="037DD897" w:rsidR="00B96B42" w:rsidRDefault="00B96B42" w:rsidP="00B96B42">
      <w:pPr>
        <w:pStyle w:val="ListParagraph"/>
        <w:numPr>
          <w:ilvl w:val="1"/>
          <w:numId w:val="9"/>
        </w:numPr>
        <w:spacing w:after="0" w:line="240" w:lineRule="auto"/>
        <w:rPr>
          <w:rFonts w:cstheme="minorHAnsi"/>
          <w:sz w:val="24"/>
          <w:szCs w:val="24"/>
        </w:rPr>
      </w:pPr>
      <w:r>
        <w:rPr>
          <w:rFonts w:cstheme="minorHAnsi"/>
          <w:sz w:val="24"/>
          <w:szCs w:val="24"/>
        </w:rPr>
        <w:t>Motion seconded by Pat Hawley</w:t>
      </w:r>
    </w:p>
    <w:p w14:paraId="0396AB97" w14:textId="27578E1A" w:rsidR="00B96B42" w:rsidRDefault="00B96B42" w:rsidP="00B96B42">
      <w:pPr>
        <w:pStyle w:val="ListParagraph"/>
        <w:numPr>
          <w:ilvl w:val="1"/>
          <w:numId w:val="9"/>
        </w:numPr>
        <w:spacing w:after="0" w:line="240" w:lineRule="auto"/>
        <w:rPr>
          <w:rFonts w:cstheme="minorHAnsi"/>
          <w:sz w:val="24"/>
          <w:szCs w:val="24"/>
        </w:rPr>
      </w:pPr>
      <w:r>
        <w:rPr>
          <w:rFonts w:cstheme="minorHAnsi"/>
          <w:sz w:val="24"/>
          <w:szCs w:val="24"/>
        </w:rPr>
        <w:t>Vote carried unanimously.</w:t>
      </w:r>
    </w:p>
    <w:p w14:paraId="64FA635F" w14:textId="0FD62821" w:rsidR="00B96B42" w:rsidRDefault="00B96B42" w:rsidP="00B96B42">
      <w:pPr>
        <w:pStyle w:val="ListParagraph"/>
        <w:numPr>
          <w:ilvl w:val="0"/>
          <w:numId w:val="9"/>
        </w:numPr>
        <w:spacing w:after="0" w:line="240" w:lineRule="auto"/>
        <w:rPr>
          <w:rFonts w:cstheme="minorHAnsi"/>
          <w:sz w:val="24"/>
          <w:szCs w:val="24"/>
        </w:rPr>
      </w:pPr>
      <w:r>
        <w:rPr>
          <w:rFonts w:cstheme="minorHAnsi"/>
          <w:sz w:val="24"/>
          <w:szCs w:val="24"/>
        </w:rPr>
        <w:t xml:space="preserve">Continued discussions regarding university level guidance regarding the </w:t>
      </w:r>
      <w:proofErr w:type="spellStart"/>
      <w:r>
        <w:rPr>
          <w:rFonts w:cstheme="minorHAnsi"/>
          <w:sz w:val="24"/>
          <w:szCs w:val="24"/>
        </w:rPr>
        <w:t>affects</w:t>
      </w:r>
      <w:proofErr w:type="spellEnd"/>
      <w:r>
        <w:rPr>
          <w:rFonts w:cstheme="minorHAnsi"/>
          <w:sz w:val="24"/>
          <w:szCs w:val="24"/>
        </w:rPr>
        <w:t xml:space="preserve"> of SB 17.</w:t>
      </w:r>
    </w:p>
    <w:p w14:paraId="7395EA2C" w14:textId="786D0A8D" w:rsidR="00B96B42" w:rsidRPr="00A44A69" w:rsidRDefault="00B96B42" w:rsidP="00B96B42">
      <w:pPr>
        <w:pStyle w:val="ListParagraph"/>
        <w:numPr>
          <w:ilvl w:val="0"/>
          <w:numId w:val="9"/>
        </w:numPr>
        <w:spacing w:after="0" w:line="240" w:lineRule="auto"/>
        <w:rPr>
          <w:rFonts w:cstheme="minorHAnsi"/>
          <w:sz w:val="24"/>
          <w:szCs w:val="24"/>
        </w:rPr>
      </w:pPr>
      <w:r>
        <w:rPr>
          <w:rFonts w:cstheme="minorHAnsi"/>
          <w:sz w:val="24"/>
          <w:szCs w:val="24"/>
        </w:rPr>
        <w:t xml:space="preserve">The faculty handbook will also need to be adjusted to reflect the changes to the committee and potential adjustments to the committee charge. Valerie </w:t>
      </w:r>
      <w:r>
        <w:rPr>
          <w:rFonts w:cstheme="minorHAnsi"/>
          <w:sz w:val="24"/>
          <w:szCs w:val="24"/>
        </w:rPr>
        <w:lastRenderedPageBreak/>
        <w:t>Paton will work with Niel Knauth to get a voting link to the full faculty to confirm the name change as well as any additional changes all at once.</w:t>
      </w:r>
    </w:p>
    <w:p w14:paraId="780ED68E" w14:textId="77777777" w:rsidR="00422955" w:rsidRPr="00B26979" w:rsidRDefault="00422955" w:rsidP="00422955">
      <w:pPr>
        <w:pStyle w:val="ListParagraph"/>
        <w:spacing w:after="0" w:line="240" w:lineRule="auto"/>
        <w:rPr>
          <w:rFonts w:cstheme="minorHAnsi"/>
          <w:sz w:val="24"/>
          <w:szCs w:val="24"/>
        </w:rPr>
      </w:pPr>
    </w:p>
    <w:p w14:paraId="51AA77CE" w14:textId="77777777" w:rsidR="00DB6B6D" w:rsidRPr="00B26979" w:rsidRDefault="00DB6B6D" w:rsidP="00DB6B6D">
      <w:pPr>
        <w:pStyle w:val="ListParagraph"/>
        <w:numPr>
          <w:ilvl w:val="0"/>
          <w:numId w:val="1"/>
        </w:numPr>
        <w:spacing w:after="0" w:line="240" w:lineRule="auto"/>
        <w:rPr>
          <w:rFonts w:cstheme="minorHAnsi"/>
          <w:sz w:val="24"/>
          <w:szCs w:val="24"/>
        </w:rPr>
      </w:pPr>
      <w:r w:rsidRPr="00B26979">
        <w:rPr>
          <w:rFonts w:cstheme="minorHAnsi"/>
          <w:sz w:val="24"/>
          <w:szCs w:val="24"/>
        </w:rPr>
        <w:t>Recommendation to add Standing Committees</w:t>
      </w:r>
    </w:p>
    <w:p w14:paraId="500B55D8" w14:textId="2579A89C" w:rsidR="00A8740A" w:rsidRDefault="00A8740A" w:rsidP="00A8740A">
      <w:pPr>
        <w:pStyle w:val="ListParagraph"/>
        <w:numPr>
          <w:ilvl w:val="0"/>
          <w:numId w:val="10"/>
        </w:numPr>
        <w:spacing w:after="0" w:line="240" w:lineRule="auto"/>
        <w:rPr>
          <w:rFonts w:cstheme="minorHAnsi"/>
          <w:sz w:val="24"/>
          <w:szCs w:val="24"/>
        </w:rPr>
      </w:pPr>
      <w:r>
        <w:rPr>
          <w:rFonts w:cstheme="minorHAnsi"/>
          <w:sz w:val="24"/>
          <w:szCs w:val="24"/>
        </w:rPr>
        <w:t xml:space="preserve">Discussion regarding the possibility of adding standing committees to the faculty council to help with some of the logistics of the responsibilities the faculty council </w:t>
      </w:r>
      <w:proofErr w:type="gramStart"/>
      <w:r w:rsidR="00FE5F52">
        <w:rPr>
          <w:rFonts w:cstheme="minorHAnsi"/>
          <w:sz w:val="24"/>
          <w:szCs w:val="24"/>
        </w:rPr>
        <w:t>charge</w:t>
      </w:r>
      <w:proofErr w:type="gramEnd"/>
    </w:p>
    <w:p w14:paraId="53393318" w14:textId="00CE3CC8" w:rsidR="00560A4C" w:rsidRDefault="00560A4C" w:rsidP="00560A4C">
      <w:pPr>
        <w:pStyle w:val="ListParagraph"/>
        <w:numPr>
          <w:ilvl w:val="1"/>
          <w:numId w:val="10"/>
        </w:numPr>
        <w:spacing w:after="0" w:line="240" w:lineRule="auto"/>
        <w:rPr>
          <w:rFonts w:cstheme="minorHAnsi"/>
          <w:sz w:val="24"/>
          <w:szCs w:val="24"/>
        </w:rPr>
      </w:pPr>
      <w:r>
        <w:rPr>
          <w:rFonts w:cstheme="minorHAnsi"/>
          <w:sz w:val="24"/>
          <w:szCs w:val="24"/>
        </w:rPr>
        <w:t xml:space="preserve">Standing committees would fulfill the roles designated in the faculty council </w:t>
      </w:r>
      <w:proofErr w:type="gramStart"/>
      <w:r>
        <w:rPr>
          <w:rFonts w:cstheme="minorHAnsi"/>
          <w:sz w:val="24"/>
          <w:szCs w:val="24"/>
        </w:rPr>
        <w:t>handbook</w:t>
      </w:r>
      <w:proofErr w:type="gramEnd"/>
    </w:p>
    <w:p w14:paraId="753FB9F2" w14:textId="47462C2F" w:rsidR="00560A4C" w:rsidRDefault="00560A4C" w:rsidP="00560A4C">
      <w:pPr>
        <w:pStyle w:val="ListParagraph"/>
        <w:numPr>
          <w:ilvl w:val="1"/>
          <w:numId w:val="10"/>
        </w:numPr>
        <w:spacing w:after="0" w:line="240" w:lineRule="auto"/>
        <w:rPr>
          <w:rFonts w:cstheme="minorHAnsi"/>
          <w:sz w:val="24"/>
          <w:szCs w:val="24"/>
        </w:rPr>
      </w:pPr>
      <w:r>
        <w:rPr>
          <w:rFonts w:cstheme="minorHAnsi"/>
          <w:sz w:val="24"/>
          <w:szCs w:val="24"/>
        </w:rPr>
        <w:t xml:space="preserve">Study committees would look at various policies or documents and would present findings once the study is complete – faculty that are not currently serving on the faculty council could </w:t>
      </w:r>
      <w:proofErr w:type="gramStart"/>
      <w:r>
        <w:rPr>
          <w:rFonts w:cstheme="minorHAnsi"/>
          <w:sz w:val="24"/>
          <w:szCs w:val="24"/>
        </w:rPr>
        <w:t>help</w:t>
      </w:r>
      <w:proofErr w:type="gramEnd"/>
      <w:r>
        <w:rPr>
          <w:rFonts w:cstheme="minorHAnsi"/>
          <w:sz w:val="24"/>
          <w:szCs w:val="24"/>
        </w:rPr>
        <w:t xml:space="preserve"> </w:t>
      </w:r>
    </w:p>
    <w:p w14:paraId="272D046C" w14:textId="1EDC8568" w:rsidR="00A8740A" w:rsidRDefault="00FE5F52" w:rsidP="00560A4C">
      <w:pPr>
        <w:pStyle w:val="ListParagraph"/>
        <w:numPr>
          <w:ilvl w:val="2"/>
          <w:numId w:val="10"/>
        </w:numPr>
        <w:spacing w:after="0" w:line="240" w:lineRule="auto"/>
        <w:rPr>
          <w:rFonts w:cstheme="minorHAnsi"/>
          <w:sz w:val="24"/>
          <w:szCs w:val="24"/>
        </w:rPr>
      </w:pPr>
      <w:r>
        <w:rPr>
          <w:rFonts w:cstheme="minorHAnsi"/>
          <w:sz w:val="24"/>
          <w:szCs w:val="24"/>
        </w:rPr>
        <w:t>Standing committees and study committees could</w:t>
      </w:r>
      <w:r w:rsidR="00A8740A">
        <w:rPr>
          <w:rFonts w:cstheme="minorHAnsi"/>
          <w:sz w:val="24"/>
          <w:szCs w:val="24"/>
        </w:rPr>
        <w:t xml:space="preserve"> allow all members of the faculty council to share the </w:t>
      </w:r>
      <w:proofErr w:type="gramStart"/>
      <w:r w:rsidR="00A8740A">
        <w:rPr>
          <w:rFonts w:cstheme="minorHAnsi"/>
          <w:sz w:val="24"/>
          <w:szCs w:val="24"/>
        </w:rPr>
        <w:t>responsibilities</w:t>
      </w:r>
      <w:proofErr w:type="gramEnd"/>
    </w:p>
    <w:p w14:paraId="666F527E" w14:textId="0CF6AE57" w:rsidR="00A8740A" w:rsidRDefault="00A8740A" w:rsidP="00560A4C">
      <w:pPr>
        <w:pStyle w:val="ListParagraph"/>
        <w:numPr>
          <w:ilvl w:val="2"/>
          <w:numId w:val="10"/>
        </w:numPr>
        <w:spacing w:after="0" w:line="240" w:lineRule="auto"/>
        <w:rPr>
          <w:rFonts w:cstheme="minorHAnsi"/>
          <w:sz w:val="24"/>
          <w:szCs w:val="24"/>
        </w:rPr>
      </w:pPr>
      <w:r>
        <w:rPr>
          <w:rFonts w:cstheme="minorHAnsi"/>
          <w:sz w:val="24"/>
          <w:szCs w:val="24"/>
        </w:rPr>
        <w:t xml:space="preserve">Standing committees would be established based on the faculty council handbook and the various </w:t>
      </w:r>
      <w:proofErr w:type="gramStart"/>
      <w:r>
        <w:rPr>
          <w:rFonts w:cstheme="minorHAnsi"/>
          <w:sz w:val="24"/>
          <w:szCs w:val="24"/>
        </w:rPr>
        <w:t>charges</w:t>
      </w:r>
      <w:proofErr w:type="gramEnd"/>
      <w:r>
        <w:rPr>
          <w:rFonts w:cstheme="minorHAnsi"/>
          <w:sz w:val="24"/>
          <w:szCs w:val="24"/>
        </w:rPr>
        <w:t xml:space="preserve"> </w:t>
      </w:r>
    </w:p>
    <w:p w14:paraId="13C3013D" w14:textId="37178C62" w:rsidR="00DB6B6D" w:rsidRDefault="00A8740A" w:rsidP="00560A4C">
      <w:pPr>
        <w:pStyle w:val="ListParagraph"/>
        <w:numPr>
          <w:ilvl w:val="3"/>
          <w:numId w:val="10"/>
        </w:numPr>
        <w:spacing w:after="0" w:line="240" w:lineRule="auto"/>
        <w:rPr>
          <w:rFonts w:cstheme="minorHAnsi"/>
          <w:sz w:val="24"/>
          <w:szCs w:val="24"/>
        </w:rPr>
      </w:pPr>
      <w:r>
        <w:rPr>
          <w:rFonts w:cstheme="minorHAnsi"/>
          <w:sz w:val="24"/>
          <w:szCs w:val="24"/>
        </w:rPr>
        <w:t xml:space="preserve">An example might be a standing committee that focuses on </w:t>
      </w:r>
      <w:r w:rsidR="00DB6B6D" w:rsidRPr="00B26979">
        <w:rPr>
          <w:rFonts w:cstheme="minorHAnsi"/>
          <w:sz w:val="24"/>
          <w:szCs w:val="24"/>
        </w:rPr>
        <w:t>Agenda and Meeting Scheduling (including meetings with general faculty</w:t>
      </w:r>
      <w:r w:rsidR="00DB6B6D">
        <w:rPr>
          <w:rFonts w:cstheme="minorHAnsi"/>
          <w:sz w:val="24"/>
          <w:szCs w:val="24"/>
        </w:rPr>
        <w:t xml:space="preserve"> each term)</w:t>
      </w:r>
      <w:r w:rsidR="00DB6B6D">
        <w:rPr>
          <w:rFonts w:cstheme="minorHAnsi"/>
          <w:sz w:val="24"/>
          <w:szCs w:val="24"/>
        </w:rPr>
        <w:br/>
        <w:t>Nomination/Election Committee</w:t>
      </w:r>
    </w:p>
    <w:p w14:paraId="3752D590" w14:textId="1A103F5F" w:rsidR="00560A4C" w:rsidRDefault="00560A4C" w:rsidP="00560A4C">
      <w:pPr>
        <w:pStyle w:val="ListParagraph"/>
        <w:numPr>
          <w:ilvl w:val="0"/>
          <w:numId w:val="10"/>
        </w:numPr>
        <w:spacing w:after="0" w:line="240" w:lineRule="auto"/>
        <w:rPr>
          <w:rFonts w:cstheme="minorHAnsi"/>
          <w:sz w:val="24"/>
          <w:szCs w:val="24"/>
        </w:rPr>
      </w:pPr>
      <w:r>
        <w:rPr>
          <w:rFonts w:cstheme="minorHAnsi"/>
          <w:sz w:val="24"/>
          <w:szCs w:val="24"/>
        </w:rPr>
        <w:t>Raymond Flores recommended tabling any determinations on these responsibilities until we know what we need.</w:t>
      </w:r>
    </w:p>
    <w:p w14:paraId="1757DEC4" w14:textId="77777777" w:rsidR="006E749B" w:rsidRPr="000430D1" w:rsidRDefault="006E749B" w:rsidP="006E749B">
      <w:pPr>
        <w:pStyle w:val="ListParagraph"/>
        <w:spacing w:after="0" w:line="240" w:lineRule="auto"/>
        <w:ind w:left="1490"/>
        <w:rPr>
          <w:rFonts w:cstheme="minorHAnsi"/>
          <w:sz w:val="24"/>
          <w:szCs w:val="24"/>
        </w:rPr>
      </w:pPr>
    </w:p>
    <w:p w14:paraId="090117FC" w14:textId="3BAAFD35" w:rsidR="000C1588" w:rsidRPr="00016AFF" w:rsidRDefault="005B526A" w:rsidP="00CD1723">
      <w:pPr>
        <w:pStyle w:val="ListParagraph"/>
        <w:numPr>
          <w:ilvl w:val="0"/>
          <w:numId w:val="1"/>
        </w:numPr>
        <w:spacing w:after="0" w:line="240" w:lineRule="auto"/>
        <w:rPr>
          <w:rFonts w:cstheme="minorHAnsi"/>
          <w:sz w:val="24"/>
          <w:szCs w:val="24"/>
        </w:rPr>
      </w:pPr>
      <w:r w:rsidRPr="00016AFF">
        <w:rPr>
          <w:rFonts w:cstheme="minorHAnsi"/>
          <w:sz w:val="24"/>
          <w:szCs w:val="24"/>
        </w:rPr>
        <w:t xml:space="preserve">Reports from </w:t>
      </w:r>
      <w:r w:rsidR="00853936" w:rsidRPr="00016AFF">
        <w:rPr>
          <w:rFonts w:cstheme="minorHAnsi"/>
          <w:sz w:val="24"/>
          <w:szCs w:val="24"/>
        </w:rPr>
        <w:t xml:space="preserve">Faculty Council </w:t>
      </w:r>
      <w:r w:rsidR="00576CD0">
        <w:rPr>
          <w:rFonts w:cstheme="minorHAnsi"/>
          <w:sz w:val="24"/>
          <w:szCs w:val="24"/>
        </w:rPr>
        <w:t>Study Committees</w:t>
      </w:r>
    </w:p>
    <w:p w14:paraId="32FE7611" w14:textId="0F409594" w:rsidR="004F593C" w:rsidRDefault="005B526A" w:rsidP="004F593C">
      <w:pPr>
        <w:pStyle w:val="ListParagraph"/>
        <w:spacing w:after="0" w:line="240" w:lineRule="auto"/>
        <w:rPr>
          <w:rFonts w:cstheme="minorHAnsi"/>
          <w:sz w:val="24"/>
          <w:szCs w:val="24"/>
        </w:rPr>
      </w:pPr>
      <w:r w:rsidRPr="00016AFF">
        <w:rPr>
          <w:rFonts w:cstheme="minorHAnsi"/>
          <w:sz w:val="24"/>
          <w:szCs w:val="24"/>
        </w:rPr>
        <w:t>(</w:t>
      </w:r>
      <w:r w:rsidR="00174404" w:rsidRPr="00016AFF">
        <w:rPr>
          <w:rFonts w:cstheme="minorHAnsi"/>
          <w:sz w:val="24"/>
          <w:szCs w:val="24"/>
        </w:rPr>
        <w:t>See charges in Attachment</w:t>
      </w:r>
      <w:r w:rsidR="000D4C4C" w:rsidRPr="00016AFF">
        <w:rPr>
          <w:rFonts w:cstheme="minorHAnsi"/>
          <w:sz w:val="24"/>
          <w:szCs w:val="24"/>
        </w:rPr>
        <w:t xml:space="preserve"> </w:t>
      </w:r>
      <w:r w:rsidR="009D62F0" w:rsidRPr="00016AFF">
        <w:rPr>
          <w:rFonts w:cstheme="minorHAnsi"/>
          <w:sz w:val="24"/>
          <w:szCs w:val="24"/>
        </w:rPr>
        <w:t>A for Approved Charges</w:t>
      </w:r>
      <w:r w:rsidRPr="00016AFF">
        <w:rPr>
          <w:rFonts w:cstheme="minorHAnsi"/>
          <w:sz w:val="24"/>
          <w:szCs w:val="24"/>
        </w:rPr>
        <w:t>)</w:t>
      </w:r>
    </w:p>
    <w:p w14:paraId="2296BC76" w14:textId="17EAAD43" w:rsidR="00050963" w:rsidRDefault="00A603D2" w:rsidP="00560A4C">
      <w:pPr>
        <w:pStyle w:val="ListParagraph"/>
        <w:numPr>
          <w:ilvl w:val="0"/>
          <w:numId w:val="11"/>
        </w:numPr>
        <w:spacing w:after="0" w:line="240" w:lineRule="auto"/>
        <w:rPr>
          <w:rFonts w:cstheme="minorHAnsi"/>
          <w:sz w:val="24"/>
          <w:szCs w:val="24"/>
        </w:rPr>
      </w:pPr>
      <w:r w:rsidRPr="00560A4C">
        <w:rPr>
          <w:rFonts w:cstheme="minorHAnsi"/>
          <w:sz w:val="24"/>
          <w:szCs w:val="24"/>
        </w:rPr>
        <w:t xml:space="preserve">RA Compensation </w:t>
      </w:r>
      <w:r w:rsidR="00576CD0" w:rsidRPr="00560A4C">
        <w:rPr>
          <w:rFonts w:cstheme="minorHAnsi"/>
          <w:sz w:val="24"/>
          <w:szCs w:val="24"/>
        </w:rPr>
        <w:t>Study Committee</w:t>
      </w:r>
      <w:r w:rsidR="004D6C8E" w:rsidRPr="00560A4C">
        <w:rPr>
          <w:rFonts w:cstheme="minorHAnsi"/>
          <w:sz w:val="24"/>
          <w:szCs w:val="24"/>
        </w:rPr>
        <w:t xml:space="preserve"> </w:t>
      </w:r>
      <w:r w:rsidR="00B504E2" w:rsidRPr="00560A4C">
        <w:rPr>
          <w:rFonts w:cstheme="minorHAnsi"/>
          <w:sz w:val="24"/>
          <w:szCs w:val="24"/>
        </w:rPr>
        <w:t>(</w:t>
      </w:r>
      <w:r w:rsidR="004B7C59" w:rsidRPr="00560A4C">
        <w:rPr>
          <w:rFonts w:cstheme="minorHAnsi"/>
          <w:sz w:val="24"/>
          <w:szCs w:val="24"/>
        </w:rPr>
        <w:t>Jongpil Cheon; Fet</w:t>
      </w:r>
      <w:r w:rsidR="002126C1" w:rsidRPr="00560A4C">
        <w:rPr>
          <w:rFonts w:cstheme="minorHAnsi"/>
          <w:sz w:val="24"/>
          <w:szCs w:val="24"/>
        </w:rPr>
        <w:t>h</w:t>
      </w:r>
      <w:r w:rsidR="004B7C59" w:rsidRPr="00560A4C">
        <w:rPr>
          <w:rFonts w:cstheme="minorHAnsi"/>
          <w:sz w:val="24"/>
          <w:szCs w:val="24"/>
        </w:rPr>
        <w:t xml:space="preserve">i </w:t>
      </w:r>
      <w:r w:rsidR="009D62F0" w:rsidRPr="00560A4C">
        <w:rPr>
          <w:rFonts w:cstheme="minorHAnsi"/>
          <w:sz w:val="24"/>
          <w:szCs w:val="24"/>
        </w:rPr>
        <w:t>Inan</w:t>
      </w:r>
      <w:r w:rsidR="005B526A" w:rsidRPr="00560A4C">
        <w:rPr>
          <w:rFonts w:cstheme="minorHAnsi"/>
          <w:sz w:val="24"/>
          <w:szCs w:val="24"/>
        </w:rPr>
        <w:t>; Selenda Cumby</w:t>
      </w:r>
      <w:r w:rsidR="004B7C59" w:rsidRPr="00560A4C">
        <w:rPr>
          <w:rFonts w:cstheme="minorHAnsi"/>
          <w:sz w:val="24"/>
          <w:szCs w:val="24"/>
        </w:rPr>
        <w:t>)</w:t>
      </w:r>
      <w:r w:rsidR="005B526A" w:rsidRPr="00560A4C">
        <w:rPr>
          <w:rFonts w:cstheme="minorHAnsi"/>
          <w:sz w:val="24"/>
          <w:szCs w:val="24"/>
        </w:rPr>
        <w:t xml:space="preserve"> </w:t>
      </w:r>
    </w:p>
    <w:p w14:paraId="16CEA747" w14:textId="39E971DB" w:rsidR="00560A4C" w:rsidRPr="00560A4C" w:rsidRDefault="00560A4C" w:rsidP="00560A4C">
      <w:pPr>
        <w:pStyle w:val="ListParagraph"/>
        <w:numPr>
          <w:ilvl w:val="2"/>
          <w:numId w:val="11"/>
        </w:numPr>
        <w:spacing w:after="0" w:line="240" w:lineRule="auto"/>
        <w:rPr>
          <w:rFonts w:cstheme="minorHAnsi"/>
          <w:sz w:val="24"/>
          <w:szCs w:val="24"/>
        </w:rPr>
      </w:pPr>
      <w:r>
        <w:rPr>
          <w:rFonts w:cstheme="minorHAnsi"/>
          <w:sz w:val="24"/>
          <w:szCs w:val="24"/>
        </w:rPr>
        <w:t xml:space="preserve">Jongpil Cheon reported that the discussions for this topic were comprehensive and suggested that Dr. Hendricks and Becky Perez attend the next faculty council meeting to discuss the current </w:t>
      </w:r>
      <w:proofErr w:type="gramStart"/>
      <w:r>
        <w:rPr>
          <w:rFonts w:cstheme="minorHAnsi"/>
          <w:sz w:val="24"/>
          <w:szCs w:val="24"/>
        </w:rPr>
        <w:t>compensation</w:t>
      </w:r>
      <w:proofErr w:type="gramEnd"/>
    </w:p>
    <w:p w14:paraId="2DAFADD0" w14:textId="77777777" w:rsidR="00050963" w:rsidRPr="00560A4C" w:rsidRDefault="00050963" w:rsidP="00560A4C">
      <w:pPr>
        <w:spacing w:after="0" w:line="240" w:lineRule="auto"/>
        <w:rPr>
          <w:rFonts w:cstheme="minorHAnsi"/>
          <w:sz w:val="24"/>
          <w:szCs w:val="24"/>
        </w:rPr>
      </w:pPr>
    </w:p>
    <w:p w14:paraId="5817F1BF" w14:textId="02AD2405" w:rsidR="00B504E2" w:rsidRDefault="005B526A" w:rsidP="00560A4C">
      <w:pPr>
        <w:pStyle w:val="ListParagraph"/>
        <w:numPr>
          <w:ilvl w:val="1"/>
          <w:numId w:val="11"/>
        </w:numPr>
        <w:spacing w:after="0" w:line="240" w:lineRule="auto"/>
        <w:rPr>
          <w:rFonts w:cstheme="minorHAnsi"/>
          <w:sz w:val="24"/>
          <w:szCs w:val="24"/>
        </w:rPr>
      </w:pPr>
      <w:bookmarkStart w:id="0" w:name="_Hlk115680440"/>
      <w:r w:rsidRPr="00016AFF">
        <w:rPr>
          <w:rFonts w:cstheme="minorHAnsi"/>
          <w:sz w:val="24"/>
          <w:szCs w:val="24"/>
        </w:rPr>
        <w:t>Teacher and Principal Preparation Program S</w:t>
      </w:r>
      <w:r w:rsidR="00576CD0">
        <w:rPr>
          <w:rFonts w:cstheme="minorHAnsi"/>
          <w:sz w:val="24"/>
          <w:szCs w:val="24"/>
        </w:rPr>
        <w:t xml:space="preserve">tudy </w:t>
      </w:r>
      <w:r w:rsidRPr="00016AFF">
        <w:rPr>
          <w:rFonts w:cstheme="minorHAnsi"/>
          <w:sz w:val="24"/>
          <w:szCs w:val="24"/>
        </w:rPr>
        <w:t xml:space="preserve">Committee </w:t>
      </w:r>
      <w:r w:rsidR="00B504E2" w:rsidRPr="00016AFF">
        <w:rPr>
          <w:rFonts w:cstheme="minorHAnsi"/>
          <w:sz w:val="24"/>
          <w:szCs w:val="24"/>
        </w:rPr>
        <w:t>(Selenda Cumby</w:t>
      </w:r>
      <w:r w:rsidRPr="00016AFF">
        <w:rPr>
          <w:rFonts w:cstheme="minorHAnsi"/>
          <w:sz w:val="24"/>
          <w:szCs w:val="24"/>
        </w:rPr>
        <w:t>; Fet</w:t>
      </w:r>
      <w:r w:rsidR="002126C1">
        <w:rPr>
          <w:rFonts w:cstheme="minorHAnsi"/>
          <w:sz w:val="24"/>
          <w:szCs w:val="24"/>
        </w:rPr>
        <w:t>h</w:t>
      </w:r>
      <w:r w:rsidRPr="00016AFF">
        <w:rPr>
          <w:rFonts w:cstheme="minorHAnsi"/>
          <w:sz w:val="24"/>
          <w:szCs w:val="24"/>
        </w:rPr>
        <w:t>i Inan</w:t>
      </w:r>
      <w:r w:rsidR="00B504E2" w:rsidRPr="00016AFF">
        <w:rPr>
          <w:rFonts w:cstheme="minorHAnsi"/>
          <w:sz w:val="24"/>
          <w:szCs w:val="24"/>
        </w:rPr>
        <w:t xml:space="preserve">) </w:t>
      </w:r>
    </w:p>
    <w:p w14:paraId="39C06083" w14:textId="492869EF" w:rsidR="00560A4C" w:rsidRDefault="00560A4C" w:rsidP="00560A4C">
      <w:pPr>
        <w:pStyle w:val="ListParagraph"/>
        <w:numPr>
          <w:ilvl w:val="2"/>
          <w:numId w:val="11"/>
        </w:numPr>
        <w:spacing w:after="0" w:line="240" w:lineRule="auto"/>
        <w:rPr>
          <w:rFonts w:cstheme="minorHAnsi"/>
          <w:sz w:val="24"/>
          <w:szCs w:val="24"/>
        </w:rPr>
      </w:pPr>
      <w:r>
        <w:rPr>
          <w:rFonts w:cstheme="minorHAnsi"/>
          <w:sz w:val="24"/>
          <w:szCs w:val="24"/>
        </w:rPr>
        <w:t xml:space="preserve">Fethi Inan reported that Selenda Cumby was leading the charge on this issue, but </w:t>
      </w:r>
      <w:r w:rsidR="00124AD2">
        <w:rPr>
          <w:rFonts w:cstheme="minorHAnsi"/>
          <w:sz w:val="24"/>
          <w:szCs w:val="24"/>
        </w:rPr>
        <w:t>no solid data or evidence was ever discussed</w:t>
      </w:r>
      <w:r>
        <w:rPr>
          <w:rFonts w:cstheme="minorHAnsi"/>
          <w:sz w:val="24"/>
          <w:szCs w:val="24"/>
        </w:rPr>
        <w:t xml:space="preserve">. With Selenda Cumby not serving on the faculty council anymore, the recommendation is to close this issue out. </w:t>
      </w:r>
    </w:p>
    <w:p w14:paraId="502D5700" w14:textId="59F0C7BD" w:rsidR="00124AD2" w:rsidRDefault="00124AD2" w:rsidP="00124AD2">
      <w:pPr>
        <w:pStyle w:val="ListParagraph"/>
        <w:numPr>
          <w:ilvl w:val="3"/>
          <w:numId w:val="11"/>
        </w:numPr>
        <w:spacing w:after="0" w:line="240" w:lineRule="auto"/>
        <w:rPr>
          <w:rFonts w:cstheme="minorHAnsi"/>
          <w:sz w:val="24"/>
          <w:szCs w:val="24"/>
        </w:rPr>
      </w:pPr>
      <w:r>
        <w:rPr>
          <w:rFonts w:cstheme="minorHAnsi"/>
          <w:sz w:val="24"/>
          <w:szCs w:val="24"/>
        </w:rPr>
        <w:t xml:space="preserve">This issue was brought up due to concerns regarding mental health and conditions that teachers and administrators are currently functioning in on campuses. </w:t>
      </w:r>
    </w:p>
    <w:p w14:paraId="72239DAF" w14:textId="6E8B04FD" w:rsidR="00124AD2" w:rsidRDefault="00124AD2" w:rsidP="00124AD2">
      <w:pPr>
        <w:pStyle w:val="ListParagraph"/>
        <w:numPr>
          <w:ilvl w:val="3"/>
          <w:numId w:val="11"/>
        </w:numPr>
        <w:spacing w:after="0" w:line="240" w:lineRule="auto"/>
        <w:rPr>
          <w:rFonts w:cstheme="minorHAnsi"/>
          <w:sz w:val="24"/>
          <w:szCs w:val="24"/>
        </w:rPr>
      </w:pPr>
      <w:r>
        <w:rPr>
          <w:rFonts w:cstheme="minorHAnsi"/>
          <w:sz w:val="24"/>
          <w:szCs w:val="24"/>
        </w:rPr>
        <w:t>How do we support K-12 educators in the current climate</w:t>
      </w:r>
      <w:r w:rsidR="00FE5F52">
        <w:rPr>
          <w:rFonts w:cstheme="minorHAnsi"/>
          <w:sz w:val="24"/>
          <w:szCs w:val="24"/>
        </w:rPr>
        <w:t>?</w:t>
      </w:r>
    </w:p>
    <w:p w14:paraId="2323AC5F" w14:textId="088C518E" w:rsidR="00124AD2" w:rsidRDefault="00124AD2" w:rsidP="00124AD2">
      <w:pPr>
        <w:pStyle w:val="ListParagraph"/>
        <w:numPr>
          <w:ilvl w:val="4"/>
          <w:numId w:val="11"/>
        </w:numPr>
        <w:spacing w:after="0" w:line="240" w:lineRule="auto"/>
        <w:rPr>
          <w:rFonts w:cstheme="minorHAnsi"/>
          <w:sz w:val="24"/>
          <w:szCs w:val="24"/>
        </w:rPr>
      </w:pPr>
      <w:r>
        <w:rPr>
          <w:rFonts w:cstheme="minorHAnsi"/>
          <w:sz w:val="24"/>
          <w:szCs w:val="24"/>
        </w:rPr>
        <w:lastRenderedPageBreak/>
        <w:t xml:space="preserve">Teacher Education Council has met regularly for the past few years to discuss what is currently happening in classrooms and on campuses. Laura Brown will communicate with Dr. Brasher regarding what the council </w:t>
      </w:r>
      <w:r w:rsidR="00EB39FF">
        <w:rPr>
          <w:rFonts w:cstheme="minorHAnsi"/>
          <w:sz w:val="24"/>
          <w:szCs w:val="24"/>
        </w:rPr>
        <w:t xml:space="preserve">is currently working on and how faculty council could provide any additional support. </w:t>
      </w:r>
    </w:p>
    <w:p w14:paraId="1FE3CB48" w14:textId="77777777" w:rsidR="007E2742" w:rsidRPr="00016AFF" w:rsidRDefault="007E2742" w:rsidP="00050963">
      <w:pPr>
        <w:pStyle w:val="ListParagraph"/>
        <w:spacing w:after="0" w:line="240" w:lineRule="auto"/>
        <w:ind w:left="1440"/>
        <w:rPr>
          <w:rFonts w:cstheme="minorHAnsi"/>
          <w:sz w:val="24"/>
          <w:szCs w:val="24"/>
        </w:rPr>
      </w:pPr>
    </w:p>
    <w:p w14:paraId="61F61A86" w14:textId="33340037" w:rsidR="005B526A" w:rsidRDefault="005B526A" w:rsidP="00EB39FF">
      <w:pPr>
        <w:pStyle w:val="ListParagraph"/>
        <w:numPr>
          <w:ilvl w:val="0"/>
          <w:numId w:val="12"/>
        </w:numPr>
        <w:spacing w:after="0" w:line="240" w:lineRule="auto"/>
        <w:rPr>
          <w:rFonts w:cstheme="minorHAnsi"/>
          <w:sz w:val="24"/>
          <w:szCs w:val="24"/>
        </w:rPr>
      </w:pPr>
      <w:proofErr w:type="spellStart"/>
      <w:r w:rsidRPr="00EB39FF">
        <w:rPr>
          <w:rFonts w:cstheme="minorHAnsi"/>
          <w:sz w:val="24"/>
          <w:szCs w:val="24"/>
        </w:rPr>
        <w:t>ePath</w:t>
      </w:r>
      <w:proofErr w:type="spellEnd"/>
      <w:r w:rsidRPr="00EB39FF">
        <w:rPr>
          <w:rFonts w:cstheme="minorHAnsi"/>
          <w:sz w:val="24"/>
          <w:szCs w:val="24"/>
        </w:rPr>
        <w:t xml:space="preserve">  Sub-Committee- Engagement emphasis in P&amp;T (see </w:t>
      </w:r>
      <w:hyperlink r:id="rId8" w:history="1">
        <w:r w:rsidRPr="00EB39FF">
          <w:rPr>
            <w:rStyle w:val="Hyperlink"/>
            <w:rFonts w:cstheme="minorHAnsi"/>
            <w:sz w:val="24"/>
            <w:szCs w:val="24"/>
          </w:rPr>
          <w:t>OP 32.01: Promotion and Tenure Standards and Procedures | Operating Policies &amp; Procedures | TTU</w:t>
        </w:r>
      </w:hyperlink>
      <w:r w:rsidRPr="00EB39FF">
        <w:rPr>
          <w:rFonts w:cstheme="minorHAnsi"/>
          <w:sz w:val="24"/>
          <w:szCs w:val="24"/>
        </w:rPr>
        <w:t xml:space="preserve"> ; section 4.c. ) </w:t>
      </w:r>
      <w:r w:rsidR="007E2742" w:rsidRPr="00EB39FF">
        <w:rPr>
          <w:rFonts w:cstheme="minorHAnsi"/>
          <w:sz w:val="24"/>
          <w:szCs w:val="24"/>
        </w:rPr>
        <w:t>(</w:t>
      </w:r>
      <w:r w:rsidRPr="00EB39FF">
        <w:rPr>
          <w:rFonts w:cstheme="minorHAnsi"/>
          <w:sz w:val="24"/>
          <w:szCs w:val="24"/>
        </w:rPr>
        <w:t xml:space="preserve">Phoebe </w:t>
      </w:r>
      <w:r w:rsidRPr="00EB39FF">
        <w:rPr>
          <w:rFonts w:cstheme="minorHAnsi"/>
          <w:color w:val="000000" w:themeColor="text1"/>
          <w:sz w:val="24"/>
          <w:szCs w:val="24"/>
        </w:rPr>
        <w:t>Okungu</w:t>
      </w:r>
      <w:r w:rsidRPr="00EB39FF">
        <w:rPr>
          <w:rFonts w:cstheme="minorHAnsi"/>
          <w:sz w:val="24"/>
          <w:szCs w:val="24"/>
        </w:rPr>
        <w:t xml:space="preserve"> and Valerie Paton)</w:t>
      </w:r>
    </w:p>
    <w:p w14:paraId="4A59795E" w14:textId="066EE6E0" w:rsidR="00EB39FF" w:rsidRDefault="00EB39FF" w:rsidP="00EB39FF">
      <w:pPr>
        <w:pStyle w:val="ListParagraph"/>
        <w:numPr>
          <w:ilvl w:val="1"/>
          <w:numId w:val="12"/>
        </w:numPr>
        <w:spacing w:after="0" w:line="240" w:lineRule="auto"/>
        <w:rPr>
          <w:rFonts w:cstheme="minorHAnsi"/>
          <w:sz w:val="24"/>
          <w:szCs w:val="24"/>
        </w:rPr>
      </w:pPr>
      <w:r>
        <w:rPr>
          <w:rFonts w:cstheme="minorHAnsi"/>
          <w:sz w:val="24"/>
          <w:szCs w:val="24"/>
        </w:rPr>
        <w:t xml:space="preserve">This is an important topic that needs to be addressed to stay aligned with updated policies and procedures. </w:t>
      </w:r>
    </w:p>
    <w:p w14:paraId="6FCBC54E" w14:textId="02BB817A" w:rsidR="00FE5F52" w:rsidRPr="00EB39FF" w:rsidRDefault="00FE5F52" w:rsidP="00EB39FF">
      <w:pPr>
        <w:pStyle w:val="ListParagraph"/>
        <w:numPr>
          <w:ilvl w:val="1"/>
          <w:numId w:val="12"/>
        </w:numPr>
        <w:spacing w:after="0" w:line="240" w:lineRule="auto"/>
        <w:rPr>
          <w:rFonts w:cstheme="minorHAnsi"/>
          <w:sz w:val="24"/>
          <w:szCs w:val="24"/>
        </w:rPr>
      </w:pPr>
      <w:r>
        <w:rPr>
          <w:rFonts w:cstheme="minorHAnsi"/>
          <w:sz w:val="24"/>
          <w:szCs w:val="24"/>
        </w:rPr>
        <w:t xml:space="preserve">P&amp;T policy and third-year review policies could be addressed by this </w:t>
      </w:r>
      <w:proofErr w:type="gramStart"/>
      <w:r>
        <w:rPr>
          <w:rFonts w:cstheme="minorHAnsi"/>
          <w:sz w:val="24"/>
          <w:szCs w:val="24"/>
        </w:rPr>
        <w:t>group</w:t>
      </w:r>
      <w:proofErr w:type="gramEnd"/>
    </w:p>
    <w:p w14:paraId="6CF91784" w14:textId="2B08257B" w:rsidR="002B358D" w:rsidRDefault="002B358D" w:rsidP="00050963">
      <w:pPr>
        <w:spacing w:after="0" w:line="240" w:lineRule="auto"/>
        <w:ind w:left="1440"/>
        <w:rPr>
          <w:rFonts w:cstheme="minorHAnsi"/>
          <w:sz w:val="24"/>
          <w:szCs w:val="24"/>
        </w:rPr>
      </w:pPr>
    </w:p>
    <w:p w14:paraId="46EF57C2" w14:textId="51C6186F" w:rsidR="005B526A" w:rsidRDefault="002B358D" w:rsidP="00EB39FF">
      <w:pPr>
        <w:pStyle w:val="ListParagraph"/>
        <w:numPr>
          <w:ilvl w:val="0"/>
          <w:numId w:val="12"/>
        </w:numPr>
        <w:spacing w:after="0" w:line="240" w:lineRule="auto"/>
        <w:rPr>
          <w:rFonts w:cstheme="minorHAnsi"/>
          <w:sz w:val="24"/>
          <w:szCs w:val="24"/>
        </w:rPr>
      </w:pPr>
      <w:r w:rsidRPr="00EB39FF">
        <w:rPr>
          <w:rFonts w:cstheme="minorHAnsi"/>
          <w:sz w:val="24"/>
          <w:szCs w:val="24"/>
        </w:rPr>
        <w:t>TED Site Coordinator Summer Pay (James</w:t>
      </w:r>
      <w:r w:rsidR="00570B31" w:rsidRPr="00EB39FF">
        <w:rPr>
          <w:rFonts w:cstheme="minorHAnsi"/>
          <w:sz w:val="24"/>
          <w:szCs w:val="24"/>
        </w:rPr>
        <w:t xml:space="preserve"> and </w:t>
      </w:r>
      <w:r w:rsidRPr="00EB39FF">
        <w:rPr>
          <w:rFonts w:cstheme="minorHAnsi"/>
          <w:sz w:val="24"/>
          <w:szCs w:val="24"/>
        </w:rPr>
        <w:t>Jody)</w:t>
      </w:r>
    </w:p>
    <w:p w14:paraId="5A86953D" w14:textId="1D0609B7" w:rsidR="00EB39FF" w:rsidRDefault="00EB39FF" w:rsidP="00EB39FF">
      <w:pPr>
        <w:pStyle w:val="ListParagraph"/>
        <w:numPr>
          <w:ilvl w:val="1"/>
          <w:numId w:val="12"/>
        </w:numPr>
        <w:spacing w:after="0" w:line="240" w:lineRule="auto"/>
        <w:rPr>
          <w:rFonts w:cstheme="minorHAnsi"/>
          <w:sz w:val="24"/>
          <w:szCs w:val="24"/>
        </w:rPr>
      </w:pPr>
      <w:r>
        <w:rPr>
          <w:rFonts w:cstheme="minorHAnsi"/>
          <w:sz w:val="24"/>
          <w:szCs w:val="24"/>
        </w:rPr>
        <w:t xml:space="preserve">James Durham reported that there were some discrepancies this summer between those that taught this summer (the same course being taught by different </w:t>
      </w:r>
      <w:proofErr w:type="gramStart"/>
      <w:r>
        <w:rPr>
          <w:rFonts w:cstheme="minorHAnsi"/>
          <w:sz w:val="24"/>
          <w:szCs w:val="24"/>
        </w:rPr>
        <w:t>people</w:t>
      </w:r>
      <w:proofErr w:type="gramEnd"/>
      <w:r>
        <w:rPr>
          <w:rFonts w:cstheme="minorHAnsi"/>
          <w:sz w:val="24"/>
          <w:szCs w:val="24"/>
        </w:rPr>
        <w:t xml:space="preserve"> and they received different pay). </w:t>
      </w:r>
    </w:p>
    <w:p w14:paraId="64C92544" w14:textId="3DDFE46D" w:rsidR="00EB39FF" w:rsidRPr="00EB39FF" w:rsidRDefault="00EB39FF" w:rsidP="00EB39FF">
      <w:pPr>
        <w:pStyle w:val="ListParagraph"/>
        <w:numPr>
          <w:ilvl w:val="1"/>
          <w:numId w:val="12"/>
        </w:numPr>
        <w:spacing w:after="0" w:line="240" w:lineRule="auto"/>
        <w:rPr>
          <w:rFonts w:cstheme="minorHAnsi"/>
          <w:sz w:val="24"/>
          <w:szCs w:val="24"/>
        </w:rPr>
      </w:pPr>
      <w:r>
        <w:rPr>
          <w:rFonts w:cstheme="minorHAnsi"/>
          <w:sz w:val="24"/>
          <w:szCs w:val="24"/>
        </w:rPr>
        <w:t xml:space="preserve">Faculty council can work with the department chairs to help clarify definitions, roles, and responsibilities. </w:t>
      </w:r>
    </w:p>
    <w:p w14:paraId="78B718BC" w14:textId="77777777" w:rsidR="00DB6B6D" w:rsidRDefault="00DB6B6D" w:rsidP="002B358D">
      <w:pPr>
        <w:spacing w:after="0" w:line="240" w:lineRule="auto"/>
        <w:ind w:left="1440"/>
        <w:rPr>
          <w:rFonts w:cstheme="minorHAnsi"/>
          <w:sz w:val="24"/>
          <w:szCs w:val="24"/>
        </w:rPr>
      </w:pPr>
    </w:p>
    <w:p w14:paraId="108F2B2F" w14:textId="240A9F64" w:rsidR="00EB39FF" w:rsidRPr="00EB39FF" w:rsidRDefault="00DB6B6D" w:rsidP="00EB39FF">
      <w:pPr>
        <w:pStyle w:val="ListParagraph"/>
        <w:numPr>
          <w:ilvl w:val="0"/>
          <w:numId w:val="1"/>
        </w:numPr>
        <w:spacing w:after="0" w:line="240" w:lineRule="auto"/>
        <w:rPr>
          <w:rFonts w:cstheme="minorHAnsi"/>
          <w:sz w:val="24"/>
          <w:szCs w:val="24"/>
        </w:rPr>
      </w:pPr>
      <w:r>
        <w:rPr>
          <w:rFonts w:cstheme="minorHAnsi"/>
          <w:sz w:val="24"/>
          <w:szCs w:val="24"/>
        </w:rPr>
        <w:t>Recommendation to add Study Committee</w:t>
      </w:r>
      <w:r w:rsidR="0020255C">
        <w:rPr>
          <w:rFonts w:cstheme="minorHAnsi"/>
          <w:sz w:val="24"/>
          <w:szCs w:val="24"/>
        </w:rPr>
        <w:t>s</w:t>
      </w:r>
      <w:r>
        <w:rPr>
          <w:rFonts w:cstheme="minorHAnsi"/>
          <w:sz w:val="24"/>
          <w:szCs w:val="24"/>
        </w:rPr>
        <w:t xml:space="preserve"> for 2023-2024</w:t>
      </w:r>
      <w:r w:rsidR="00EB39FF">
        <w:rPr>
          <w:rFonts w:cstheme="minorHAnsi"/>
          <w:sz w:val="24"/>
          <w:szCs w:val="24"/>
        </w:rPr>
        <w:t xml:space="preserve"> </w:t>
      </w:r>
    </w:p>
    <w:p w14:paraId="5F883D7A" w14:textId="64E06BA9" w:rsidR="00DB6B6D" w:rsidRDefault="00DB6B6D" w:rsidP="0020255C">
      <w:pPr>
        <w:pStyle w:val="ListParagraph"/>
        <w:numPr>
          <w:ilvl w:val="1"/>
          <w:numId w:val="1"/>
        </w:numPr>
        <w:spacing w:after="0" w:line="240" w:lineRule="auto"/>
        <w:rPr>
          <w:rFonts w:cstheme="minorHAnsi"/>
          <w:sz w:val="24"/>
          <w:szCs w:val="24"/>
        </w:rPr>
      </w:pPr>
      <w:r w:rsidRPr="0020255C">
        <w:rPr>
          <w:rFonts w:cstheme="minorHAnsi"/>
          <w:sz w:val="24"/>
          <w:szCs w:val="24"/>
        </w:rPr>
        <w:t xml:space="preserve">Review of Promotion and Tenure Policy (Third-Year Review at the departmental level and new OP changes due to SB 18) </w:t>
      </w:r>
    </w:p>
    <w:p w14:paraId="16C19B3D" w14:textId="5E6181AC" w:rsidR="00EB39FF" w:rsidRDefault="00EB39FF" w:rsidP="00EB39FF">
      <w:pPr>
        <w:pStyle w:val="ListParagraph"/>
        <w:numPr>
          <w:ilvl w:val="2"/>
          <w:numId w:val="1"/>
        </w:numPr>
        <w:spacing w:after="0" w:line="240" w:lineRule="auto"/>
        <w:rPr>
          <w:rFonts w:cstheme="minorHAnsi"/>
          <w:sz w:val="24"/>
          <w:szCs w:val="24"/>
        </w:rPr>
      </w:pPr>
      <w:r>
        <w:rPr>
          <w:rFonts w:cstheme="minorHAnsi"/>
          <w:sz w:val="24"/>
          <w:szCs w:val="24"/>
        </w:rPr>
        <w:t>Dr. Kim has already begun work on this</w:t>
      </w:r>
      <w:r w:rsidR="00FE5F52">
        <w:rPr>
          <w:rFonts w:cstheme="minorHAnsi"/>
          <w:sz w:val="24"/>
          <w:szCs w:val="24"/>
        </w:rPr>
        <w:t xml:space="preserve"> </w:t>
      </w:r>
      <w:proofErr w:type="gramStart"/>
      <w:r w:rsidR="00FE5F52">
        <w:rPr>
          <w:rFonts w:cstheme="minorHAnsi"/>
          <w:sz w:val="24"/>
          <w:szCs w:val="24"/>
        </w:rPr>
        <w:t>topic</w:t>
      </w:r>
      <w:proofErr w:type="gramEnd"/>
    </w:p>
    <w:p w14:paraId="184F044A" w14:textId="3D6DFD72" w:rsidR="00EB39FF" w:rsidRDefault="00EB39FF" w:rsidP="00EB39FF">
      <w:pPr>
        <w:pStyle w:val="ListParagraph"/>
        <w:numPr>
          <w:ilvl w:val="2"/>
          <w:numId w:val="1"/>
        </w:numPr>
        <w:spacing w:after="0" w:line="240" w:lineRule="auto"/>
        <w:rPr>
          <w:rFonts w:cstheme="minorHAnsi"/>
          <w:sz w:val="24"/>
          <w:szCs w:val="24"/>
        </w:rPr>
      </w:pPr>
      <w:r>
        <w:rPr>
          <w:rFonts w:cstheme="minorHAnsi"/>
          <w:sz w:val="24"/>
          <w:szCs w:val="24"/>
        </w:rPr>
        <w:t xml:space="preserve">Participants will need to be tenure/tenure </w:t>
      </w:r>
      <w:proofErr w:type="gramStart"/>
      <w:r>
        <w:rPr>
          <w:rFonts w:cstheme="minorHAnsi"/>
          <w:sz w:val="24"/>
          <w:szCs w:val="24"/>
        </w:rPr>
        <w:t>track</w:t>
      </w:r>
      <w:proofErr w:type="gramEnd"/>
    </w:p>
    <w:p w14:paraId="15D7A6D8" w14:textId="40D56638" w:rsidR="00EB39FF" w:rsidRDefault="00FE5F52" w:rsidP="00EB39FF">
      <w:pPr>
        <w:pStyle w:val="ListParagraph"/>
        <w:numPr>
          <w:ilvl w:val="2"/>
          <w:numId w:val="1"/>
        </w:numPr>
        <w:spacing w:after="0" w:line="240" w:lineRule="auto"/>
        <w:rPr>
          <w:rFonts w:cstheme="minorHAnsi"/>
          <w:sz w:val="24"/>
          <w:szCs w:val="24"/>
        </w:rPr>
      </w:pPr>
      <w:r>
        <w:rPr>
          <w:rFonts w:cstheme="minorHAnsi"/>
          <w:sz w:val="24"/>
          <w:szCs w:val="24"/>
        </w:rPr>
        <w:t xml:space="preserve">Additional support could come from the </w:t>
      </w:r>
      <w:r w:rsidR="00EB39FF">
        <w:rPr>
          <w:rFonts w:cstheme="minorHAnsi"/>
          <w:sz w:val="24"/>
          <w:szCs w:val="24"/>
        </w:rPr>
        <w:t xml:space="preserve">P&amp;T </w:t>
      </w:r>
      <w:proofErr w:type="gramStart"/>
      <w:r w:rsidR="00EB39FF">
        <w:rPr>
          <w:rFonts w:cstheme="minorHAnsi"/>
          <w:sz w:val="24"/>
          <w:szCs w:val="24"/>
        </w:rPr>
        <w:t>committee</w:t>
      </w:r>
      <w:proofErr w:type="gramEnd"/>
    </w:p>
    <w:p w14:paraId="7A0DA253" w14:textId="79A5156D" w:rsidR="00EB39FF" w:rsidRDefault="00EB39FF" w:rsidP="00EB39FF">
      <w:pPr>
        <w:pStyle w:val="ListParagraph"/>
        <w:numPr>
          <w:ilvl w:val="2"/>
          <w:numId w:val="1"/>
        </w:numPr>
        <w:spacing w:after="0" w:line="240" w:lineRule="auto"/>
        <w:rPr>
          <w:rFonts w:cstheme="minorHAnsi"/>
          <w:sz w:val="24"/>
          <w:szCs w:val="24"/>
        </w:rPr>
      </w:pPr>
      <w:r>
        <w:rPr>
          <w:rFonts w:cstheme="minorHAnsi"/>
          <w:sz w:val="24"/>
          <w:szCs w:val="24"/>
        </w:rPr>
        <w:t xml:space="preserve">Raymond Flores volunteered to help </w:t>
      </w:r>
      <w:r w:rsidR="00FE5F52">
        <w:rPr>
          <w:rFonts w:cstheme="minorHAnsi"/>
          <w:sz w:val="24"/>
          <w:szCs w:val="24"/>
        </w:rPr>
        <w:t xml:space="preserve">with the purpose of ensuring TED is part of the </w:t>
      </w:r>
      <w:proofErr w:type="gramStart"/>
      <w:r w:rsidR="00FE5F52">
        <w:rPr>
          <w:rFonts w:cstheme="minorHAnsi"/>
          <w:sz w:val="24"/>
          <w:szCs w:val="24"/>
        </w:rPr>
        <w:t>discussion</w:t>
      </w:r>
      <w:proofErr w:type="gramEnd"/>
    </w:p>
    <w:p w14:paraId="52348391" w14:textId="5830C612" w:rsidR="00EB39FF" w:rsidRPr="0020255C" w:rsidRDefault="00EB39FF" w:rsidP="00EB39FF">
      <w:pPr>
        <w:pStyle w:val="ListParagraph"/>
        <w:numPr>
          <w:ilvl w:val="2"/>
          <w:numId w:val="1"/>
        </w:numPr>
        <w:spacing w:after="0" w:line="240" w:lineRule="auto"/>
        <w:rPr>
          <w:rFonts w:cstheme="minorHAnsi"/>
          <w:sz w:val="24"/>
          <w:szCs w:val="24"/>
        </w:rPr>
      </w:pPr>
      <w:r>
        <w:rPr>
          <w:rFonts w:cstheme="minorHAnsi"/>
          <w:sz w:val="24"/>
          <w:szCs w:val="24"/>
        </w:rPr>
        <w:t xml:space="preserve">Valerie Paton </w:t>
      </w:r>
      <w:r w:rsidR="00427179">
        <w:rPr>
          <w:rFonts w:cstheme="minorHAnsi"/>
          <w:sz w:val="24"/>
          <w:szCs w:val="24"/>
        </w:rPr>
        <w:t xml:space="preserve">volunteered to </w:t>
      </w:r>
      <w:r w:rsidR="00FE5F52">
        <w:rPr>
          <w:rFonts w:cstheme="minorHAnsi"/>
          <w:sz w:val="24"/>
          <w:szCs w:val="24"/>
        </w:rPr>
        <w:t xml:space="preserve">help on this issue as </w:t>
      </w:r>
      <w:proofErr w:type="gramStart"/>
      <w:r w:rsidR="00FE5F52">
        <w:rPr>
          <w:rFonts w:cstheme="minorHAnsi"/>
          <w:sz w:val="24"/>
          <w:szCs w:val="24"/>
        </w:rPr>
        <w:t>well</w:t>
      </w:r>
      <w:proofErr w:type="gramEnd"/>
    </w:p>
    <w:p w14:paraId="6819B945" w14:textId="2C8D9897" w:rsidR="0020255C" w:rsidRPr="00EB39FF" w:rsidRDefault="0020255C" w:rsidP="0020255C">
      <w:pPr>
        <w:pStyle w:val="ListParagraph"/>
        <w:numPr>
          <w:ilvl w:val="1"/>
          <w:numId w:val="1"/>
        </w:numPr>
        <w:spacing w:after="0" w:line="240" w:lineRule="auto"/>
        <w:rPr>
          <w:rFonts w:cstheme="minorHAnsi"/>
          <w:sz w:val="24"/>
          <w:szCs w:val="24"/>
        </w:rPr>
      </w:pPr>
      <w:r w:rsidRPr="0020255C">
        <w:rPr>
          <w:rFonts w:cstheme="minorHAnsi"/>
          <w:sz w:val="24"/>
          <w:szCs w:val="24"/>
        </w:rPr>
        <w:t>Review of Full-time Lecturer Policy (</w:t>
      </w:r>
      <w:r w:rsidRPr="0020255C">
        <w:rPr>
          <w:rFonts w:cstheme="minorHAnsi"/>
          <w:color w:val="000000"/>
          <w:sz w:val="24"/>
          <w:szCs w:val="24"/>
        </w:rPr>
        <w:t>OP 32.24 posted 10/6/22 changes)</w:t>
      </w:r>
    </w:p>
    <w:p w14:paraId="268A48D4" w14:textId="306642DF" w:rsidR="00EB39FF" w:rsidRPr="00427179" w:rsidRDefault="00EB39FF" w:rsidP="00EB39FF">
      <w:pPr>
        <w:pStyle w:val="ListParagraph"/>
        <w:numPr>
          <w:ilvl w:val="2"/>
          <w:numId w:val="1"/>
        </w:numPr>
        <w:spacing w:after="0" w:line="240" w:lineRule="auto"/>
        <w:rPr>
          <w:rFonts w:cstheme="minorHAnsi"/>
          <w:sz w:val="24"/>
          <w:szCs w:val="24"/>
        </w:rPr>
      </w:pPr>
      <w:r>
        <w:rPr>
          <w:rFonts w:cstheme="minorHAnsi"/>
          <w:color w:val="000000"/>
          <w:sz w:val="24"/>
          <w:szCs w:val="24"/>
        </w:rPr>
        <w:t xml:space="preserve">Raymond Flores and James Durham volunteered to be part of this group. James reported that Jody has already agreed to help with this area. </w:t>
      </w:r>
    </w:p>
    <w:p w14:paraId="4D94562C" w14:textId="2236CF41" w:rsidR="00427179" w:rsidRPr="0020255C" w:rsidRDefault="00427179" w:rsidP="00427179">
      <w:pPr>
        <w:pStyle w:val="ListParagraph"/>
        <w:numPr>
          <w:ilvl w:val="1"/>
          <w:numId w:val="1"/>
        </w:numPr>
        <w:spacing w:after="0" w:line="240" w:lineRule="auto"/>
        <w:rPr>
          <w:rFonts w:cstheme="minorHAnsi"/>
          <w:sz w:val="24"/>
          <w:szCs w:val="24"/>
        </w:rPr>
      </w:pPr>
      <w:r>
        <w:rPr>
          <w:rFonts w:cstheme="minorHAnsi"/>
          <w:color w:val="000000"/>
          <w:sz w:val="24"/>
          <w:szCs w:val="24"/>
        </w:rPr>
        <w:t>Raymond Flores recommended also trying to invite the LT to address some of these issues.</w:t>
      </w:r>
    </w:p>
    <w:p w14:paraId="3D0A5542" w14:textId="77777777" w:rsidR="00576CD0" w:rsidRDefault="00576CD0" w:rsidP="002B358D">
      <w:pPr>
        <w:spacing w:after="0" w:line="240" w:lineRule="auto"/>
        <w:ind w:left="1440"/>
        <w:rPr>
          <w:rFonts w:cstheme="minorHAnsi"/>
          <w:sz w:val="24"/>
          <w:szCs w:val="24"/>
        </w:rPr>
      </w:pPr>
    </w:p>
    <w:bookmarkEnd w:id="0"/>
    <w:p w14:paraId="74B29E2A" w14:textId="0829EC31" w:rsidR="00BF5681" w:rsidRPr="00016AFF" w:rsidRDefault="00966C64" w:rsidP="00CD1723">
      <w:pPr>
        <w:pStyle w:val="ListParagraph"/>
        <w:numPr>
          <w:ilvl w:val="0"/>
          <w:numId w:val="1"/>
        </w:numPr>
        <w:spacing w:after="0" w:line="240" w:lineRule="auto"/>
        <w:rPr>
          <w:rFonts w:cstheme="minorHAnsi"/>
          <w:sz w:val="24"/>
          <w:szCs w:val="24"/>
        </w:rPr>
      </w:pPr>
      <w:r w:rsidRPr="00016AFF">
        <w:rPr>
          <w:rFonts w:cstheme="minorHAnsi"/>
          <w:sz w:val="24"/>
          <w:szCs w:val="24"/>
        </w:rPr>
        <w:t xml:space="preserve">Potential </w:t>
      </w:r>
      <w:r w:rsidR="00BF5681" w:rsidRPr="00016AFF">
        <w:rPr>
          <w:rFonts w:cstheme="minorHAnsi"/>
          <w:sz w:val="24"/>
          <w:szCs w:val="24"/>
        </w:rPr>
        <w:t xml:space="preserve">Faculty Council </w:t>
      </w:r>
      <w:r w:rsidRPr="00016AFF">
        <w:rPr>
          <w:rFonts w:cstheme="minorHAnsi"/>
          <w:sz w:val="24"/>
          <w:szCs w:val="24"/>
        </w:rPr>
        <w:t>initiatives</w:t>
      </w:r>
      <w:r w:rsidR="00123A56">
        <w:rPr>
          <w:rFonts w:cstheme="minorHAnsi"/>
          <w:sz w:val="24"/>
          <w:szCs w:val="24"/>
        </w:rPr>
        <w:t xml:space="preserve"> to support</w:t>
      </w:r>
      <w:r w:rsidR="001D0D51" w:rsidRPr="00016AFF">
        <w:rPr>
          <w:rFonts w:cstheme="minorHAnsi"/>
          <w:sz w:val="24"/>
          <w:szCs w:val="24"/>
        </w:rPr>
        <w:t xml:space="preserve"> (</w:t>
      </w:r>
      <w:r w:rsidR="00050765" w:rsidRPr="00016AFF">
        <w:rPr>
          <w:rFonts w:cstheme="minorHAnsi"/>
          <w:sz w:val="24"/>
          <w:szCs w:val="24"/>
        </w:rPr>
        <w:t xml:space="preserve">topic-focused </w:t>
      </w:r>
      <w:r w:rsidR="001D0D51" w:rsidRPr="00016AFF">
        <w:rPr>
          <w:rFonts w:cstheme="minorHAnsi"/>
          <w:sz w:val="24"/>
          <w:szCs w:val="24"/>
        </w:rPr>
        <w:t>townhalls, virtual brown bags, etc.)</w:t>
      </w:r>
      <w:r w:rsidRPr="00016AFF">
        <w:rPr>
          <w:rFonts w:cstheme="minorHAnsi"/>
          <w:sz w:val="24"/>
          <w:szCs w:val="24"/>
        </w:rPr>
        <w:t xml:space="preserve"> for 202</w:t>
      </w:r>
      <w:r w:rsidR="008A5F57">
        <w:rPr>
          <w:rFonts w:cstheme="minorHAnsi"/>
          <w:sz w:val="24"/>
          <w:szCs w:val="24"/>
        </w:rPr>
        <w:t>3-2024</w:t>
      </w:r>
    </w:p>
    <w:p w14:paraId="2110D02D" w14:textId="186176E4" w:rsidR="00427179" w:rsidRDefault="0040324A" w:rsidP="00427179">
      <w:pPr>
        <w:pStyle w:val="ListParagraph"/>
        <w:numPr>
          <w:ilvl w:val="0"/>
          <w:numId w:val="14"/>
        </w:numPr>
        <w:spacing w:after="0" w:line="240" w:lineRule="auto"/>
        <w:rPr>
          <w:rFonts w:cstheme="minorHAnsi"/>
          <w:sz w:val="24"/>
          <w:szCs w:val="24"/>
        </w:rPr>
      </w:pPr>
      <w:r w:rsidRPr="00016AFF">
        <w:rPr>
          <w:rFonts w:cstheme="minorHAnsi"/>
          <w:sz w:val="24"/>
          <w:szCs w:val="24"/>
        </w:rPr>
        <w:t xml:space="preserve">Faculty Mental Health &amp; </w:t>
      </w:r>
      <w:r w:rsidR="004F593C" w:rsidRPr="00016AFF">
        <w:rPr>
          <w:rFonts w:cstheme="minorHAnsi"/>
          <w:sz w:val="24"/>
          <w:szCs w:val="24"/>
        </w:rPr>
        <w:t>ARPA</w:t>
      </w:r>
      <w:r w:rsidRPr="00016AFF">
        <w:rPr>
          <w:rFonts w:cstheme="minorHAnsi"/>
          <w:sz w:val="24"/>
          <w:szCs w:val="24"/>
        </w:rPr>
        <w:t>-</w:t>
      </w:r>
      <w:r w:rsidR="004F593C" w:rsidRPr="00016AFF">
        <w:rPr>
          <w:rFonts w:cstheme="minorHAnsi"/>
          <w:sz w:val="24"/>
          <w:szCs w:val="24"/>
        </w:rPr>
        <w:t>funded</w:t>
      </w:r>
      <w:r w:rsidRPr="00016AFF">
        <w:rPr>
          <w:rFonts w:cstheme="minorHAnsi"/>
          <w:sz w:val="24"/>
          <w:szCs w:val="24"/>
        </w:rPr>
        <w:t xml:space="preserve"> </w:t>
      </w:r>
      <w:r w:rsidR="004F593C" w:rsidRPr="00016AFF">
        <w:rPr>
          <w:rFonts w:cstheme="minorHAnsi"/>
          <w:sz w:val="24"/>
          <w:szCs w:val="24"/>
        </w:rPr>
        <w:t xml:space="preserve">roles </w:t>
      </w:r>
      <w:r w:rsidR="000430D1">
        <w:rPr>
          <w:rFonts w:cstheme="minorHAnsi"/>
          <w:sz w:val="24"/>
          <w:szCs w:val="24"/>
        </w:rPr>
        <w:t>(completed)</w:t>
      </w:r>
    </w:p>
    <w:p w14:paraId="1520D235" w14:textId="003F3D7A" w:rsidR="00427179" w:rsidRPr="00427179" w:rsidRDefault="00427179" w:rsidP="00427179">
      <w:pPr>
        <w:pStyle w:val="ListParagraph"/>
        <w:numPr>
          <w:ilvl w:val="1"/>
          <w:numId w:val="14"/>
        </w:numPr>
        <w:spacing w:after="0" w:line="240" w:lineRule="auto"/>
        <w:rPr>
          <w:rFonts w:cstheme="minorHAnsi"/>
          <w:sz w:val="24"/>
          <w:szCs w:val="24"/>
        </w:rPr>
      </w:pPr>
      <w:r>
        <w:rPr>
          <w:rFonts w:cstheme="minorHAnsi"/>
          <w:sz w:val="24"/>
          <w:szCs w:val="24"/>
        </w:rPr>
        <w:t xml:space="preserve">This issue can be removed from the </w:t>
      </w:r>
      <w:proofErr w:type="gramStart"/>
      <w:r>
        <w:rPr>
          <w:rFonts w:cstheme="minorHAnsi"/>
          <w:sz w:val="24"/>
          <w:szCs w:val="24"/>
        </w:rPr>
        <w:t>agenda</w:t>
      </w:r>
      <w:proofErr w:type="gramEnd"/>
    </w:p>
    <w:p w14:paraId="4C8AEE61" w14:textId="08E7DAA8" w:rsidR="005B526A" w:rsidRPr="00016AFF" w:rsidRDefault="005B526A" w:rsidP="009D62F0">
      <w:pPr>
        <w:pStyle w:val="ListParagraph"/>
        <w:spacing w:after="0" w:line="240" w:lineRule="auto"/>
        <w:ind w:firstLine="720"/>
        <w:rPr>
          <w:rFonts w:cstheme="minorHAnsi"/>
          <w:sz w:val="24"/>
          <w:szCs w:val="24"/>
        </w:rPr>
      </w:pPr>
    </w:p>
    <w:p w14:paraId="4845BDA0" w14:textId="633465E9" w:rsidR="00F472E9" w:rsidRPr="00427179" w:rsidRDefault="00A36BA4" w:rsidP="00427179">
      <w:pPr>
        <w:pStyle w:val="ListParagraph"/>
        <w:numPr>
          <w:ilvl w:val="0"/>
          <w:numId w:val="14"/>
        </w:numPr>
        <w:spacing w:after="0" w:line="240" w:lineRule="auto"/>
        <w:rPr>
          <w:rFonts w:cstheme="minorHAnsi"/>
          <w:sz w:val="24"/>
          <w:szCs w:val="24"/>
        </w:rPr>
      </w:pPr>
      <w:r w:rsidRPr="000430D1">
        <w:rPr>
          <w:rFonts w:cstheme="minorHAnsi"/>
          <w:sz w:val="24"/>
          <w:szCs w:val="24"/>
        </w:rPr>
        <w:lastRenderedPageBreak/>
        <w:t xml:space="preserve">Institutional or College Policy on Trigger Warnings in Syllabi </w:t>
      </w:r>
      <w:r w:rsidR="000430D1" w:rsidRPr="000430D1">
        <w:rPr>
          <w:rFonts w:cstheme="minorHAnsi"/>
          <w:sz w:val="24"/>
          <w:szCs w:val="24"/>
        </w:rPr>
        <w:t>(I</w:t>
      </w:r>
      <w:r w:rsidR="00F472E9">
        <w:rPr>
          <w:rFonts w:cstheme="minorHAnsi"/>
          <w:sz w:val="24"/>
          <w:szCs w:val="24"/>
        </w:rPr>
        <w:t xml:space="preserve">n </w:t>
      </w:r>
      <w:r w:rsidR="000430D1" w:rsidRPr="000430D1">
        <w:rPr>
          <w:rFonts w:cstheme="minorHAnsi"/>
          <w:sz w:val="24"/>
          <w:szCs w:val="24"/>
        </w:rPr>
        <w:t>P</w:t>
      </w:r>
      <w:r w:rsidR="00F472E9">
        <w:rPr>
          <w:rFonts w:cstheme="minorHAnsi"/>
          <w:sz w:val="24"/>
          <w:szCs w:val="24"/>
        </w:rPr>
        <w:t>rogress</w:t>
      </w:r>
      <w:r w:rsidR="000430D1" w:rsidRPr="000430D1">
        <w:rPr>
          <w:rFonts w:cstheme="minorHAnsi"/>
          <w:sz w:val="24"/>
          <w:szCs w:val="24"/>
        </w:rPr>
        <w:t xml:space="preserve"> and see </w:t>
      </w:r>
      <w:r w:rsidR="000430D1" w:rsidRPr="00427179">
        <w:rPr>
          <w:rFonts w:cstheme="minorHAnsi"/>
          <w:sz w:val="24"/>
          <w:szCs w:val="24"/>
        </w:rPr>
        <w:t>TTU Office of the Provost Faculty Success document “</w:t>
      </w:r>
      <w:r w:rsidR="000430D1" w:rsidRPr="00427179">
        <w:rPr>
          <w:rFonts w:eastAsiaTheme="minorHAnsi" w:cstheme="minorHAnsi"/>
          <w:sz w:val="24"/>
          <w:szCs w:val="24"/>
        </w:rPr>
        <w:t xml:space="preserve">Addressing Faculty </w:t>
      </w:r>
    </w:p>
    <w:p w14:paraId="0A9FCA82" w14:textId="08929575" w:rsidR="00A36BA4" w:rsidRDefault="000430D1" w:rsidP="00427179">
      <w:pPr>
        <w:pStyle w:val="ListParagraph"/>
        <w:spacing w:after="0" w:line="240" w:lineRule="auto"/>
        <w:ind w:left="1080" w:firstLine="720"/>
        <w:rPr>
          <w:rFonts w:eastAsiaTheme="minorHAnsi" w:cstheme="minorHAnsi"/>
          <w:sz w:val="24"/>
          <w:szCs w:val="24"/>
        </w:rPr>
      </w:pPr>
      <w:r w:rsidRPr="00F472E9">
        <w:rPr>
          <w:rFonts w:eastAsiaTheme="minorHAnsi" w:cstheme="minorHAnsi"/>
          <w:sz w:val="24"/>
          <w:szCs w:val="24"/>
        </w:rPr>
        <w:t>Concerns About Student Behavior”</w:t>
      </w:r>
      <w:r w:rsidR="00F472E9">
        <w:rPr>
          <w:rFonts w:eastAsiaTheme="minorHAnsi" w:cstheme="minorHAnsi"/>
          <w:sz w:val="24"/>
          <w:szCs w:val="24"/>
        </w:rPr>
        <w:t>)</w:t>
      </w:r>
    </w:p>
    <w:p w14:paraId="0298ECF4" w14:textId="25561850" w:rsidR="00427179" w:rsidRPr="00427179" w:rsidRDefault="00427179" w:rsidP="00427179">
      <w:pPr>
        <w:pStyle w:val="ListParagraph"/>
        <w:numPr>
          <w:ilvl w:val="0"/>
          <w:numId w:val="15"/>
        </w:numPr>
        <w:spacing w:after="0" w:line="240" w:lineRule="auto"/>
        <w:rPr>
          <w:rFonts w:eastAsiaTheme="minorHAnsi" w:cstheme="minorHAnsi"/>
          <w:sz w:val="24"/>
          <w:szCs w:val="24"/>
        </w:rPr>
      </w:pPr>
      <w:r>
        <w:rPr>
          <w:rFonts w:eastAsiaTheme="minorHAnsi" w:cstheme="minorHAnsi"/>
          <w:sz w:val="24"/>
          <w:szCs w:val="24"/>
        </w:rPr>
        <w:t xml:space="preserve">This issue will be discussed further in the </w:t>
      </w:r>
      <w:proofErr w:type="gramStart"/>
      <w:r>
        <w:rPr>
          <w:rFonts w:eastAsiaTheme="minorHAnsi" w:cstheme="minorHAnsi"/>
          <w:sz w:val="24"/>
          <w:szCs w:val="24"/>
        </w:rPr>
        <w:t>future</w:t>
      </w:r>
      <w:proofErr w:type="gramEnd"/>
    </w:p>
    <w:p w14:paraId="696EA286" w14:textId="545DDE9F" w:rsidR="00A36BA4" w:rsidRDefault="00A36BA4" w:rsidP="009D62F0">
      <w:pPr>
        <w:pStyle w:val="ListParagraph"/>
        <w:spacing w:after="0" w:line="240" w:lineRule="auto"/>
        <w:ind w:firstLine="720"/>
        <w:rPr>
          <w:rFonts w:cstheme="minorHAnsi"/>
          <w:sz w:val="24"/>
          <w:szCs w:val="24"/>
        </w:rPr>
      </w:pPr>
    </w:p>
    <w:p w14:paraId="07A4267E" w14:textId="36E211A8" w:rsidR="00A36BA4" w:rsidRPr="00427179" w:rsidRDefault="00A36BA4" w:rsidP="00427179">
      <w:pPr>
        <w:pStyle w:val="ListParagraph"/>
        <w:numPr>
          <w:ilvl w:val="0"/>
          <w:numId w:val="14"/>
        </w:numPr>
        <w:spacing w:after="0" w:line="240" w:lineRule="auto"/>
        <w:rPr>
          <w:rFonts w:cstheme="minorHAnsi"/>
          <w:sz w:val="24"/>
          <w:szCs w:val="24"/>
        </w:rPr>
      </w:pPr>
      <w:r w:rsidRPr="00427179">
        <w:rPr>
          <w:rFonts w:cstheme="minorHAnsi"/>
          <w:sz w:val="24"/>
          <w:szCs w:val="24"/>
        </w:rPr>
        <w:t xml:space="preserve">College support for addressing accessibility issues in </w:t>
      </w:r>
      <w:proofErr w:type="gramStart"/>
      <w:r w:rsidRPr="00427179">
        <w:rPr>
          <w:rFonts w:cstheme="minorHAnsi"/>
          <w:sz w:val="24"/>
          <w:szCs w:val="24"/>
        </w:rPr>
        <w:t>instructional</w:t>
      </w:r>
      <w:proofErr w:type="gramEnd"/>
      <w:r w:rsidRPr="00427179">
        <w:rPr>
          <w:rFonts w:cstheme="minorHAnsi"/>
          <w:sz w:val="24"/>
          <w:szCs w:val="24"/>
        </w:rPr>
        <w:t xml:space="preserve"> </w:t>
      </w:r>
    </w:p>
    <w:p w14:paraId="303261D7" w14:textId="67EF20AE" w:rsidR="00A36BA4" w:rsidRDefault="00A36BA4" w:rsidP="009D62F0">
      <w:pPr>
        <w:pStyle w:val="ListParagraph"/>
        <w:spacing w:after="0" w:line="240" w:lineRule="auto"/>
        <w:ind w:firstLine="720"/>
        <w:rPr>
          <w:rFonts w:cstheme="minorHAnsi"/>
          <w:sz w:val="24"/>
          <w:szCs w:val="24"/>
        </w:rPr>
      </w:pPr>
      <w:r>
        <w:rPr>
          <w:rFonts w:cstheme="minorHAnsi"/>
          <w:sz w:val="24"/>
          <w:szCs w:val="24"/>
        </w:rPr>
        <w:t>materials and facilities</w:t>
      </w:r>
    </w:p>
    <w:p w14:paraId="15AAB7E2" w14:textId="2AB26A43" w:rsidR="00427179" w:rsidRDefault="00427179" w:rsidP="00427179">
      <w:pPr>
        <w:pStyle w:val="ListParagraph"/>
        <w:numPr>
          <w:ilvl w:val="1"/>
          <w:numId w:val="14"/>
        </w:numPr>
        <w:spacing w:after="0" w:line="240" w:lineRule="auto"/>
        <w:rPr>
          <w:rFonts w:cstheme="minorHAnsi"/>
          <w:sz w:val="24"/>
          <w:szCs w:val="24"/>
        </w:rPr>
      </w:pPr>
      <w:r>
        <w:rPr>
          <w:rFonts w:cstheme="minorHAnsi"/>
          <w:sz w:val="24"/>
          <w:szCs w:val="24"/>
        </w:rPr>
        <w:t>Laura Brown, Jongpil Cheon, and Devender Banda all volunteered to work on this issue.</w:t>
      </w:r>
    </w:p>
    <w:p w14:paraId="5C5B277E" w14:textId="1C242461" w:rsidR="00427179" w:rsidRDefault="00427179" w:rsidP="00427179">
      <w:pPr>
        <w:pStyle w:val="ListParagraph"/>
        <w:numPr>
          <w:ilvl w:val="2"/>
          <w:numId w:val="14"/>
        </w:numPr>
        <w:spacing w:after="0" w:line="240" w:lineRule="auto"/>
        <w:rPr>
          <w:rFonts w:cstheme="minorHAnsi"/>
          <w:sz w:val="24"/>
          <w:szCs w:val="24"/>
        </w:rPr>
      </w:pPr>
      <w:r>
        <w:rPr>
          <w:rFonts w:cstheme="minorHAnsi"/>
          <w:sz w:val="24"/>
          <w:szCs w:val="24"/>
        </w:rPr>
        <w:t>James Durham has worked with a student that has multiple disabilities that might have some valuable input.</w:t>
      </w:r>
    </w:p>
    <w:p w14:paraId="4F25E280" w14:textId="77777777" w:rsidR="005957DB" w:rsidRDefault="005957DB" w:rsidP="009D62F0">
      <w:pPr>
        <w:pStyle w:val="ListParagraph"/>
        <w:spacing w:after="0" w:line="240" w:lineRule="auto"/>
        <w:ind w:firstLine="720"/>
        <w:rPr>
          <w:rFonts w:cstheme="minorHAnsi"/>
          <w:sz w:val="24"/>
          <w:szCs w:val="24"/>
        </w:rPr>
      </w:pPr>
    </w:p>
    <w:p w14:paraId="70A4FF5D" w14:textId="53E5313E" w:rsidR="005957DB" w:rsidRDefault="005957DB" w:rsidP="00FE5F52">
      <w:pPr>
        <w:pStyle w:val="ListParagraph"/>
        <w:numPr>
          <w:ilvl w:val="0"/>
          <w:numId w:val="14"/>
        </w:numPr>
        <w:spacing w:after="0" w:line="240" w:lineRule="auto"/>
        <w:rPr>
          <w:rFonts w:cstheme="minorHAnsi"/>
          <w:sz w:val="24"/>
          <w:szCs w:val="24"/>
        </w:rPr>
      </w:pPr>
      <w:r>
        <w:rPr>
          <w:rFonts w:cstheme="minorHAnsi"/>
          <w:sz w:val="24"/>
          <w:szCs w:val="24"/>
        </w:rPr>
        <w:t xml:space="preserve">Requests for Peer Review formats for </w:t>
      </w:r>
      <w:r w:rsidR="00291AE9">
        <w:rPr>
          <w:rFonts w:cstheme="minorHAnsi"/>
          <w:sz w:val="24"/>
          <w:szCs w:val="24"/>
        </w:rPr>
        <w:t>all faculty roles</w:t>
      </w:r>
      <w:r>
        <w:rPr>
          <w:rFonts w:cstheme="minorHAnsi"/>
          <w:sz w:val="24"/>
          <w:szCs w:val="24"/>
        </w:rPr>
        <w:t xml:space="preserve"> </w:t>
      </w:r>
      <w:r w:rsidR="00FE5F52">
        <w:rPr>
          <w:rFonts w:cstheme="minorHAnsi"/>
          <w:b/>
          <w:bCs/>
          <w:sz w:val="24"/>
          <w:szCs w:val="24"/>
        </w:rPr>
        <w:t>(This was not discussed due to time)</w:t>
      </w:r>
    </w:p>
    <w:p w14:paraId="2F0CBB0C" w14:textId="77777777" w:rsidR="00427179" w:rsidRPr="00FE5F52" w:rsidRDefault="00427179" w:rsidP="00FE5F52">
      <w:pPr>
        <w:spacing w:after="0" w:line="240" w:lineRule="auto"/>
        <w:rPr>
          <w:rFonts w:cstheme="minorHAnsi"/>
          <w:sz w:val="24"/>
          <w:szCs w:val="24"/>
        </w:rPr>
      </w:pPr>
    </w:p>
    <w:p w14:paraId="75E250AC" w14:textId="4707DE5A" w:rsidR="00427179" w:rsidRDefault="00427179" w:rsidP="009D62F0">
      <w:pPr>
        <w:pStyle w:val="ListParagraph"/>
        <w:spacing w:after="0" w:line="240" w:lineRule="auto"/>
        <w:ind w:firstLine="720"/>
        <w:rPr>
          <w:rFonts w:cstheme="minorHAnsi"/>
          <w:sz w:val="24"/>
          <w:szCs w:val="24"/>
        </w:rPr>
      </w:pPr>
      <w:r>
        <w:rPr>
          <w:rFonts w:cstheme="minorHAnsi"/>
          <w:sz w:val="24"/>
          <w:szCs w:val="24"/>
        </w:rPr>
        <w:t>Next meeting will be October 5</w:t>
      </w:r>
      <w:r w:rsidR="008F50B9">
        <w:rPr>
          <w:rFonts w:cstheme="minorHAnsi"/>
          <w:sz w:val="24"/>
          <w:szCs w:val="24"/>
        </w:rPr>
        <w:t xml:space="preserve">, 9:00-10:00 a.m. </w:t>
      </w:r>
      <w:proofErr w:type="gramStart"/>
      <w:r w:rsidR="008F50B9">
        <w:rPr>
          <w:rFonts w:cstheme="minorHAnsi"/>
          <w:sz w:val="24"/>
          <w:szCs w:val="24"/>
        </w:rPr>
        <w:t>CST</w:t>
      </w:r>
      <w:proofErr w:type="gramEnd"/>
      <w:r w:rsidR="008F50B9">
        <w:rPr>
          <w:rFonts w:cstheme="minorHAnsi"/>
          <w:sz w:val="24"/>
          <w:szCs w:val="24"/>
        </w:rPr>
        <w:t xml:space="preserve"> </w:t>
      </w:r>
    </w:p>
    <w:p w14:paraId="758CD883" w14:textId="77777777" w:rsidR="00427179" w:rsidRDefault="00427179" w:rsidP="009D62F0">
      <w:pPr>
        <w:pStyle w:val="ListParagraph"/>
        <w:spacing w:after="0" w:line="240" w:lineRule="auto"/>
        <w:ind w:firstLine="720"/>
        <w:rPr>
          <w:rFonts w:cstheme="minorHAnsi"/>
          <w:sz w:val="24"/>
          <w:szCs w:val="24"/>
        </w:rPr>
      </w:pPr>
    </w:p>
    <w:p w14:paraId="38DA61E2" w14:textId="68797CB2" w:rsidR="00427179" w:rsidRDefault="00427179" w:rsidP="009D62F0">
      <w:pPr>
        <w:pStyle w:val="ListParagraph"/>
        <w:spacing w:after="0" w:line="240" w:lineRule="auto"/>
        <w:ind w:firstLine="720"/>
        <w:rPr>
          <w:rFonts w:cstheme="minorHAnsi"/>
          <w:sz w:val="24"/>
          <w:szCs w:val="24"/>
        </w:rPr>
      </w:pPr>
      <w:r>
        <w:rPr>
          <w:rFonts w:cstheme="minorHAnsi"/>
          <w:sz w:val="24"/>
          <w:szCs w:val="24"/>
        </w:rPr>
        <w:t>Meeting adjourned at 10:09</w:t>
      </w:r>
    </w:p>
    <w:p w14:paraId="16420304" w14:textId="77777777" w:rsidR="00427179" w:rsidRDefault="00427179" w:rsidP="009D62F0">
      <w:pPr>
        <w:pStyle w:val="ListParagraph"/>
        <w:spacing w:after="0" w:line="240" w:lineRule="auto"/>
        <w:ind w:firstLine="720"/>
        <w:rPr>
          <w:rFonts w:cstheme="minorHAnsi"/>
          <w:sz w:val="24"/>
          <w:szCs w:val="24"/>
        </w:rPr>
      </w:pPr>
    </w:p>
    <w:p w14:paraId="72A8AC77" w14:textId="60EC1469" w:rsidR="002F4632" w:rsidRDefault="00B63D8F" w:rsidP="00427179">
      <w:pPr>
        <w:pStyle w:val="ListParagraph"/>
        <w:spacing w:after="0" w:line="240" w:lineRule="auto"/>
        <w:rPr>
          <w:rFonts w:cstheme="minorHAnsi"/>
          <w:sz w:val="24"/>
          <w:szCs w:val="24"/>
        </w:rPr>
      </w:pPr>
      <w:r w:rsidRPr="00016AFF">
        <w:rPr>
          <w:rFonts w:cstheme="minorHAnsi"/>
          <w:sz w:val="24"/>
          <w:szCs w:val="24"/>
        </w:rPr>
        <w:t>Faculty Council 20</w:t>
      </w:r>
      <w:r w:rsidR="008A5F57">
        <w:rPr>
          <w:rFonts w:cstheme="minorHAnsi"/>
          <w:sz w:val="24"/>
          <w:szCs w:val="24"/>
        </w:rPr>
        <w:t>23</w:t>
      </w:r>
      <w:r w:rsidR="00853936" w:rsidRPr="00016AFF">
        <w:rPr>
          <w:rFonts w:cstheme="minorHAnsi"/>
          <w:sz w:val="24"/>
          <w:szCs w:val="24"/>
        </w:rPr>
        <w:t>-202</w:t>
      </w:r>
      <w:r w:rsidR="008A5F57">
        <w:rPr>
          <w:rFonts w:cstheme="minorHAnsi"/>
          <w:sz w:val="24"/>
          <w:szCs w:val="24"/>
        </w:rPr>
        <w:t>4</w:t>
      </w:r>
      <w:r w:rsidRPr="00016AFF">
        <w:rPr>
          <w:rFonts w:cstheme="minorHAnsi"/>
          <w:sz w:val="24"/>
          <w:szCs w:val="24"/>
        </w:rPr>
        <w:t xml:space="preserve"> meeting dates</w:t>
      </w:r>
      <w:r w:rsidR="00B72EE2" w:rsidRPr="00016AFF">
        <w:rPr>
          <w:rFonts w:cstheme="minorHAnsi"/>
          <w:sz w:val="24"/>
          <w:szCs w:val="24"/>
        </w:rPr>
        <w:t>/times</w:t>
      </w:r>
    </w:p>
    <w:p w14:paraId="04B274A0" w14:textId="77777777" w:rsidR="00291AE9" w:rsidRDefault="00291AE9" w:rsidP="00291AE9">
      <w:pPr>
        <w:pStyle w:val="ListParagraph"/>
        <w:spacing w:after="0" w:line="240" w:lineRule="auto"/>
        <w:rPr>
          <w:rFonts w:cstheme="minorHAnsi"/>
          <w:sz w:val="24"/>
          <w:szCs w:val="24"/>
        </w:rPr>
      </w:pPr>
    </w:p>
    <w:p w14:paraId="3CB8FD9A" w14:textId="77777777" w:rsidR="00291AE9" w:rsidRPr="00291AE9" w:rsidRDefault="00291AE9" w:rsidP="00291AE9">
      <w:pPr>
        <w:pStyle w:val="ListParagraph"/>
        <w:spacing w:after="0" w:line="240" w:lineRule="auto"/>
        <w:rPr>
          <w:sz w:val="24"/>
          <w:szCs w:val="24"/>
        </w:rPr>
      </w:pPr>
      <w:r>
        <w:rPr>
          <w:sz w:val="24"/>
          <w:szCs w:val="24"/>
        </w:rPr>
        <w:t xml:space="preserve">   </w:t>
      </w:r>
      <w:r>
        <w:rPr>
          <w:sz w:val="24"/>
          <w:szCs w:val="24"/>
        </w:rPr>
        <w:tab/>
      </w:r>
      <w:r w:rsidRPr="00291AE9">
        <w:rPr>
          <w:sz w:val="24"/>
          <w:szCs w:val="24"/>
        </w:rPr>
        <w:t>First and Third Thursday of each month     9:00 – 10:00 a.m. CST  </w:t>
      </w:r>
    </w:p>
    <w:p w14:paraId="4CDE4C2D" w14:textId="77777777" w:rsidR="00291AE9" w:rsidRPr="00291AE9" w:rsidRDefault="00291AE9" w:rsidP="00291AE9">
      <w:pPr>
        <w:pStyle w:val="ListParagraph"/>
        <w:spacing w:after="0" w:line="240" w:lineRule="auto"/>
        <w:rPr>
          <w:sz w:val="24"/>
          <w:szCs w:val="24"/>
        </w:rPr>
      </w:pPr>
    </w:p>
    <w:p w14:paraId="484378AD" w14:textId="071D469F" w:rsidR="00291AE9" w:rsidRPr="00291AE9" w:rsidRDefault="00291AE9" w:rsidP="00291AE9">
      <w:pPr>
        <w:pStyle w:val="ListParagraph"/>
        <w:spacing w:after="0" w:line="240" w:lineRule="auto"/>
        <w:ind w:firstLine="720"/>
        <w:rPr>
          <w:rFonts w:cstheme="minorHAnsi"/>
          <w:sz w:val="24"/>
          <w:szCs w:val="24"/>
        </w:rPr>
      </w:pPr>
      <w:r w:rsidRPr="00291AE9">
        <w:rPr>
          <w:sz w:val="24"/>
          <w:szCs w:val="24"/>
        </w:rPr>
        <w:t>Fall term dates - 9/7, 9/21, 10/5, 10/19, 11/2, 11/16, 12/7</w:t>
      </w:r>
    </w:p>
    <w:p w14:paraId="652DAF62" w14:textId="77777777" w:rsidR="00291AE9" w:rsidRDefault="00291AE9" w:rsidP="00291AE9">
      <w:pPr>
        <w:pStyle w:val="ListParagraph"/>
        <w:spacing w:after="0" w:line="240" w:lineRule="auto"/>
        <w:rPr>
          <w:rFonts w:cstheme="minorHAnsi"/>
          <w:sz w:val="24"/>
          <w:szCs w:val="24"/>
        </w:rPr>
      </w:pPr>
    </w:p>
    <w:p w14:paraId="2AFEAFDB" w14:textId="72AD7D72" w:rsidR="00FD38EB" w:rsidRPr="00016AFF" w:rsidRDefault="00FD38EB" w:rsidP="002C4864">
      <w:pPr>
        <w:pStyle w:val="ListParagraph"/>
        <w:spacing w:after="0" w:line="240" w:lineRule="auto"/>
        <w:ind w:left="1440"/>
        <w:rPr>
          <w:rFonts w:cstheme="minorHAnsi"/>
          <w:sz w:val="24"/>
          <w:szCs w:val="24"/>
        </w:rPr>
      </w:pPr>
      <w:r>
        <w:rPr>
          <w:rFonts w:cstheme="minorHAnsi"/>
          <w:sz w:val="24"/>
          <w:szCs w:val="24"/>
        </w:rPr>
        <w:t>Fall 2023</w:t>
      </w:r>
      <w:r w:rsidR="008A5F57">
        <w:rPr>
          <w:rFonts w:cstheme="minorHAnsi"/>
          <w:sz w:val="24"/>
          <w:szCs w:val="24"/>
        </w:rPr>
        <w:t>- Spring 2024 me</w:t>
      </w:r>
      <w:r>
        <w:rPr>
          <w:rFonts w:cstheme="minorHAnsi"/>
          <w:sz w:val="24"/>
          <w:szCs w:val="24"/>
        </w:rPr>
        <w:t xml:space="preserve">etings with Graduate and Undergraduate Faculty </w:t>
      </w:r>
    </w:p>
    <w:p w14:paraId="62C871F6" w14:textId="4F9E34C4" w:rsidR="00AE5351" w:rsidRPr="00016AFF" w:rsidRDefault="00D756CB" w:rsidP="004F593C">
      <w:pPr>
        <w:pStyle w:val="ListParagraph"/>
        <w:rPr>
          <w:rFonts w:cstheme="minorHAnsi"/>
          <w:sz w:val="24"/>
          <w:szCs w:val="24"/>
        </w:rPr>
      </w:pPr>
      <w:r w:rsidRPr="00016AFF">
        <w:rPr>
          <w:rFonts w:cstheme="minorHAnsi"/>
          <w:sz w:val="24"/>
          <w:szCs w:val="24"/>
        </w:rPr>
        <w:tab/>
      </w:r>
    </w:p>
    <w:p w14:paraId="4D4236DE" w14:textId="2C011461" w:rsidR="00F472E9" w:rsidRDefault="00F472E9">
      <w:pPr>
        <w:spacing w:after="0" w:line="240" w:lineRule="auto"/>
      </w:pPr>
      <w:r>
        <w:br w:type="page"/>
      </w:r>
    </w:p>
    <w:p w14:paraId="4F786816" w14:textId="4B7C5AAA" w:rsidR="008115BC" w:rsidRPr="00F7415B" w:rsidRDefault="008115BC" w:rsidP="008115BC">
      <w:pPr>
        <w:spacing w:after="0" w:line="240" w:lineRule="auto"/>
        <w:jc w:val="center"/>
        <w:rPr>
          <w:rFonts w:cstheme="minorHAnsi"/>
          <w:b/>
          <w:bCs/>
          <w:sz w:val="24"/>
          <w:szCs w:val="24"/>
        </w:rPr>
      </w:pPr>
      <w:r w:rsidRPr="00F7415B">
        <w:rPr>
          <w:rFonts w:cstheme="minorHAnsi"/>
          <w:b/>
          <w:bCs/>
          <w:sz w:val="24"/>
          <w:szCs w:val="24"/>
        </w:rPr>
        <w:lastRenderedPageBreak/>
        <w:t>Attachment</w:t>
      </w:r>
      <w:r w:rsidR="009D62F0" w:rsidRPr="00F7415B">
        <w:rPr>
          <w:rFonts w:cstheme="minorHAnsi"/>
          <w:b/>
          <w:bCs/>
          <w:sz w:val="24"/>
          <w:szCs w:val="24"/>
        </w:rPr>
        <w:t xml:space="preserve"> A</w:t>
      </w:r>
      <w:r w:rsidRPr="00F7415B">
        <w:rPr>
          <w:rFonts w:cstheme="minorHAnsi"/>
          <w:b/>
          <w:bCs/>
          <w:sz w:val="24"/>
          <w:szCs w:val="24"/>
        </w:rPr>
        <w:t xml:space="preserve"> – Charge Language</w:t>
      </w:r>
      <w:r w:rsidR="00647507" w:rsidRPr="00F7415B">
        <w:rPr>
          <w:rFonts w:cstheme="minorHAnsi"/>
          <w:b/>
          <w:bCs/>
          <w:sz w:val="24"/>
          <w:szCs w:val="24"/>
        </w:rPr>
        <w:t xml:space="preserve"> (</w:t>
      </w:r>
      <w:r w:rsidR="009D62F0" w:rsidRPr="00F7415B">
        <w:rPr>
          <w:rFonts w:cstheme="minorHAnsi"/>
          <w:b/>
          <w:bCs/>
          <w:sz w:val="24"/>
          <w:szCs w:val="24"/>
        </w:rPr>
        <w:t xml:space="preserve">Approved </w:t>
      </w:r>
      <w:r w:rsidR="00647507" w:rsidRPr="00F7415B">
        <w:rPr>
          <w:rFonts w:cstheme="minorHAnsi"/>
          <w:b/>
          <w:bCs/>
          <w:sz w:val="24"/>
          <w:szCs w:val="24"/>
        </w:rPr>
        <w:t>11.7.22)</w:t>
      </w:r>
    </w:p>
    <w:p w14:paraId="36476828" w14:textId="77777777" w:rsidR="008115BC" w:rsidRDefault="008115BC" w:rsidP="008115BC">
      <w:pPr>
        <w:spacing w:after="0" w:line="240" w:lineRule="auto"/>
        <w:rPr>
          <w:rFonts w:cstheme="minorHAnsi"/>
          <w:sz w:val="24"/>
          <w:szCs w:val="24"/>
        </w:rPr>
      </w:pPr>
    </w:p>
    <w:p w14:paraId="3FD13343" w14:textId="770C513F" w:rsidR="00016AFF" w:rsidRDefault="00174404" w:rsidP="00174404">
      <w:pPr>
        <w:spacing w:after="0" w:line="240" w:lineRule="auto"/>
        <w:rPr>
          <w:rFonts w:cstheme="minorHAnsi"/>
          <w:sz w:val="24"/>
          <w:szCs w:val="24"/>
        </w:rPr>
      </w:pPr>
      <w:r w:rsidRPr="00016AFF">
        <w:rPr>
          <w:rFonts w:cstheme="minorHAnsi"/>
          <w:b/>
          <w:bCs/>
          <w:sz w:val="24"/>
          <w:szCs w:val="24"/>
        </w:rPr>
        <w:t xml:space="preserve">Non-TT </w:t>
      </w:r>
      <w:r w:rsidR="00016AFF" w:rsidRPr="00016AFF">
        <w:rPr>
          <w:rFonts w:cstheme="minorHAnsi"/>
          <w:b/>
          <w:bCs/>
          <w:sz w:val="24"/>
          <w:szCs w:val="24"/>
        </w:rPr>
        <w:t>R</w:t>
      </w:r>
      <w:r w:rsidRPr="00016AFF">
        <w:rPr>
          <w:rFonts w:cstheme="minorHAnsi"/>
          <w:b/>
          <w:bCs/>
          <w:sz w:val="24"/>
          <w:szCs w:val="24"/>
        </w:rPr>
        <w:t>oles</w:t>
      </w:r>
      <w:r w:rsidR="00016AFF" w:rsidRPr="00016AFF">
        <w:rPr>
          <w:rFonts w:cstheme="minorHAnsi"/>
          <w:b/>
          <w:bCs/>
          <w:sz w:val="24"/>
          <w:szCs w:val="24"/>
        </w:rPr>
        <w:t xml:space="preserve"> S</w:t>
      </w:r>
      <w:r w:rsidR="00576CD0">
        <w:rPr>
          <w:rFonts w:cstheme="minorHAnsi"/>
          <w:b/>
          <w:bCs/>
          <w:sz w:val="24"/>
          <w:szCs w:val="24"/>
        </w:rPr>
        <w:t xml:space="preserve">tudy </w:t>
      </w:r>
      <w:r w:rsidR="00016AFF" w:rsidRPr="00016AFF">
        <w:rPr>
          <w:rFonts w:cstheme="minorHAnsi"/>
          <w:b/>
          <w:bCs/>
          <w:sz w:val="24"/>
          <w:szCs w:val="24"/>
        </w:rPr>
        <w:t>Commit</w:t>
      </w:r>
      <w:r w:rsidR="00016AFF">
        <w:rPr>
          <w:rFonts w:cstheme="minorHAnsi"/>
          <w:b/>
          <w:bCs/>
          <w:sz w:val="24"/>
          <w:szCs w:val="24"/>
        </w:rPr>
        <w:t>t</w:t>
      </w:r>
      <w:r w:rsidR="00016AFF" w:rsidRPr="00016AFF">
        <w:rPr>
          <w:rFonts w:cstheme="minorHAnsi"/>
          <w:b/>
          <w:bCs/>
          <w:sz w:val="24"/>
          <w:szCs w:val="24"/>
        </w:rPr>
        <w:t>ee</w:t>
      </w:r>
      <w:r w:rsidRPr="00174404">
        <w:rPr>
          <w:rFonts w:cstheme="minorHAnsi"/>
          <w:sz w:val="24"/>
          <w:szCs w:val="24"/>
        </w:rPr>
        <w:t xml:space="preserve"> </w:t>
      </w:r>
      <w:r w:rsidR="00016AFF" w:rsidRPr="00174404">
        <w:rPr>
          <w:rFonts w:cstheme="minorHAnsi"/>
          <w:sz w:val="24"/>
          <w:szCs w:val="24"/>
        </w:rPr>
        <w:t>(James</w:t>
      </w:r>
      <w:r w:rsidR="00016AFF">
        <w:rPr>
          <w:rFonts w:cstheme="minorHAnsi"/>
          <w:sz w:val="24"/>
          <w:szCs w:val="24"/>
        </w:rPr>
        <w:t xml:space="preserve"> Durham, Valerie Paton</w:t>
      </w:r>
      <w:r w:rsidR="00016AFF" w:rsidRPr="00174404">
        <w:rPr>
          <w:rFonts w:cstheme="minorHAnsi"/>
          <w:sz w:val="24"/>
          <w:szCs w:val="24"/>
        </w:rPr>
        <w:t>)</w:t>
      </w:r>
    </w:p>
    <w:p w14:paraId="7998F914" w14:textId="0D39FA58" w:rsidR="00174404" w:rsidRDefault="00174404" w:rsidP="00016AFF">
      <w:pPr>
        <w:spacing w:after="0" w:line="240" w:lineRule="auto"/>
        <w:ind w:left="720"/>
        <w:rPr>
          <w:rFonts w:cstheme="minorHAnsi"/>
          <w:sz w:val="24"/>
          <w:szCs w:val="24"/>
        </w:rPr>
      </w:pPr>
      <w:r w:rsidRPr="00174404">
        <w:rPr>
          <w:rFonts w:cstheme="minorHAnsi"/>
          <w:sz w:val="24"/>
          <w:szCs w:val="24"/>
        </w:rPr>
        <w:t xml:space="preserve">(see </w:t>
      </w:r>
      <w:hyperlink r:id="rId9" w:history="1">
        <w:r w:rsidRPr="00174404">
          <w:rPr>
            <w:rStyle w:val="Hyperlink"/>
            <w:rFonts w:cstheme="minorHAnsi"/>
            <w:sz w:val="24"/>
            <w:szCs w:val="24"/>
          </w:rPr>
          <w:t>OP 32.17: Faculty Appointments and Titles | Operating Policies &amp; Procedures | TTU</w:t>
        </w:r>
      </w:hyperlink>
      <w:r w:rsidRPr="00174404">
        <w:rPr>
          <w:rFonts w:cstheme="minorHAnsi"/>
          <w:sz w:val="24"/>
          <w:szCs w:val="24"/>
        </w:rPr>
        <w:t xml:space="preserve">) </w:t>
      </w:r>
    </w:p>
    <w:p w14:paraId="77EB0626" w14:textId="77777777" w:rsidR="009A48A3" w:rsidRPr="009A48A3" w:rsidRDefault="009A48A3" w:rsidP="00174404">
      <w:pPr>
        <w:spacing w:after="0" w:line="240" w:lineRule="auto"/>
        <w:rPr>
          <w:rFonts w:cstheme="minorHAnsi"/>
          <w:sz w:val="24"/>
          <w:szCs w:val="24"/>
        </w:rPr>
      </w:pPr>
    </w:p>
    <w:p w14:paraId="5DC2B5B6" w14:textId="406E6C2A" w:rsidR="00174404" w:rsidRPr="009A48A3" w:rsidRDefault="008115BC" w:rsidP="00174404">
      <w:pPr>
        <w:ind w:left="720"/>
        <w:rPr>
          <w:rFonts w:eastAsiaTheme="minorHAnsi"/>
          <w:i/>
          <w:iCs/>
          <w:sz w:val="24"/>
          <w:szCs w:val="24"/>
        </w:rPr>
      </w:pPr>
      <w:r w:rsidRPr="009A48A3">
        <w:rPr>
          <w:i/>
          <w:iCs/>
          <w:sz w:val="24"/>
          <w:szCs w:val="24"/>
        </w:rPr>
        <w:t xml:space="preserve">The </w:t>
      </w:r>
      <w:r w:rsidR="00174404" w:rsidRPr="009A48A3">
        <w:rPr>
          <w:i/>
          <w:iCs/>
          <w:sz w:val="24"/>
          <w:szCs w:val="24"/>
        </w:rPr>
        <w:t xml:space="preserve">charge </w:t>
      </w:r>
      <w:r w:rsidRPr="009A48A3">
        <w:rPr>
          <w:i/>
          <w:iCs/>
          <w:sz w:val="24"/>
          <w:szCs w:val="24"/>
        </w:rPr>
        <w:t>of the Non-TT Faculty Sub-Committee</w:t>
      </w:r>
      <w:r w:rsidR="00174404" w:rsidRPr="009A48A3">
        <w:rPr>
          <w:i/>
          <w:iCs/>
          <w:sz w:val="24"/>
          <w:szCs w:val="24"/>
        </w:rPr>
        <w:t xml:space="preserve"> is to propose shared governance roles for </w:t>
      </w:r>
      <w:r w:rsidRPr="009A48A3">
        <w:rPr>
          <w:i/>
          <w:iCs/>
          <w:sz w:val="24"/>
          <w:szCs w:val="24"/>
        </w:rPr>
        <w:t>these faculty (instructors, lecturers, adjuncts, FT/PT) to</w:t>
      </w:r>
      <w:r w:rsidR="00174404" w:rsidRPr="009A48A3">
        <w:rPr>
          <w:i/>
          <w:iCs/>
          <w:sz w:val="24"/>
          <w:szCs w:val="24"/>
        </w:rPr>
        <w:t xml:space="preserve"> represent their department on college-level committees. </w:t>
      </w:r>
    </w:p>
    <w:p w14:paraId="7C986807" w14:textId="011F3AA9" w:rsidR="00174404" w:rsidRDefault="00174404" w:rsidP="00174404">
      <w:pPr>
        <w:spacing w:after="0" w:line="240" w:lineRule="auto"/>
        <w:rPr>
          <w:rFonts w:cstheme="minorHAnsi"/>
          <w:sz w:val="24"/>
          <w:szCs w:val="24"/>
        </w:rPr>
      </w:pPr>
      <w:r w:rsidRPr="00016AFF">
        <w:rPr>
          <w:rFonts w:cstheme="minorHAnsi"/>
          <w:b/>
          <w:bCs/>
          <w:sz w:val="24"/>
          <w:szCs w:val="24"/>
        </w:rPr>
        <w:t>RA Compensation</w:t>
      </w:r>
      <w:r w:rsidR="00016AFF" w:rsidRPr="00016AFF">
        <w:rPr>
          <w:rFonts w:cstheme="minorHAnsi"/>
          <w:b/>
          <w:bCs/>
          <w:sz w:val="24"/>
          <w:szCs w:val="24"/>
        </w:rPr>
        <w:t xml:space="preserve"> S</w:t>
      </w:r>
      <w:r w:rsidR="00576CD0">
        <w:rPr>
          <w:rFonts w:cstheme="minorHAnsi"/>
          <w:b/>
          <w:bCs/>
          <w:sz w:val="24"/>
          <w:szCs w:val="24"/>
        </w:rPr>
        <w:t xml:space="preserve">tudy </w:t>
      </w:r>
      <w:r w:rsidR="00016AFF" w:rsidRPr="00016AFF">
        <w:rPr>
          <w:rFonts w:cstheme="minorHAnsi"/>
          <w:b/>
          <w:bCs/>
          <w:sz w:val="24"/>
          <w:szCs w:val="24"/>
        </w:rPr>
        <w:t>Committee</w:t>
      </w:r>
      <w:r w:rsidRPr="00174404">
        <w:rPr>
          <w:rFonts w:cstheme="minorHAnsi"/>
          <w:sz w:val="24"/>
          <w:szCs w:val="24"/>
        </w:rPr>
        <w:t xml:space="preserve"> (Jongpil Cheon; Fet</w:t>
      </w:r>
      <w:r w:rsidR="001C2AC3">
        <w:rPr>
          <w:rFonts w:cstheme="minorHAnsi"/>
          <w:sz w:val="24"/>
          <w:szCs w:val="24"/>
        </w:rPr>
        <w:t>h</w:t>
      </w:r>
      <w:r w:rsidRPr="00174404">
        <w:rPr>
          <w:rFonts w:cstheme="minorHAnsi"/>
          <w:sz w:val="24"/>
          <w:szCs w:val="24"/>
        </w:rPr>
        <w:t>i</w:t>
      </w:r>
      <w:r w:rsidR="00016AFF">
        <w:rPr>
          <w:rFonts w:cstheme="minorHAnsi"/>
          <w:sz w:val="24"/>
          <w:szCs w:val="24"/>
        </w:rPr>
        <w:t xml:space="preserve"> Inan; Selenda Cumby</w:t>
      </w:r>
      <w:r w:rsidRPr="00174404">
        <w:rPr>
          <w:rFonts w:cstheme="minorHAnsi"/>
          <w:sz w:val="24"/>
          <w:szCs w:val="24"/>
        </w:rPr>
        <w:t>)</w:t>
      </w:r>
    </w:p>
    <w:p w14:paraId="7964C894" w14:textId="2A6FCA22" w:rsidR="008115BC" w:rsidRPr="008115BC" w:rsidRDefault="008115BC" w:rsidP="00174404">
      <w:pPr>
        <w:spacing w:after="0" w:line="240" w:lineRule="auto"/>
        <w:rPr>
          <w:rFonts w:cstheme="minorHAnsi"/>
          <w:i/>
          <w:iCs/>
          <w:sz w:val="24"/>
          <w:szCs w:val="24"/>
        </w:rPr>
      </w:pPr>
    </w:p>
    <w:p w14:paraId="1DAA3147" w14:textId="2304EA22" w:rsidR="008115BC" w:rsidRDefault="008115BC" w:rsidP="008115BC">
      <w:pPr>
        <w:spacing w:after="0" w:line="240" w:lineRule="auto"/>
        <w:ind w:left="720"/>
        <w:rPr>
          <w:rFonts w:cstheme="minorHAnsi"/>
          <w:i/>
          <w:iCs/>
          <w:sz w:val="24"/>
          <w:szCs w:val="24"/>
        </w:rPr>
      </w:pPr>
      <w:r w:rsidRPr="008115BC">
        <w:rPr>
          <w:rFonts w:cstheme="minorHAnsi"/>
          <w:i/>
          <w:iCs/>
          <w:sz w:val="24"/>
          <w:szCs w:val="24"/>
        </w:rPr>
        <w:t>The charge of the R</w:t>
      </w:r>
      <w:r w:rsidR="001C2AC3">
        <w:rPr>
          <w:rFonts w:cstheme="minorHAnsi"/>
          <w:i/>
          <w:iCs/>
          <w:sz w:val="24"/>
          <w:szCs w:val="24"/>
        </w:rPr>
        <w:t xml:space="preserve">esearch </w:t>
      </w:r>
      <w:r w:rsidRPr="008115BC">
        <w:rPr>
          <w:rFonts w:cstheme="minorHAnsi"/>
          <w:i/>
          <w:iCs/>
          <w:sz w:val="24"/>
          <w:szCs w:val="24"/>
        </w:rPr>
        <w:t>A</w:t>
      </w:r>
      <w:r w:rsidR="001C2AC3">
        <w:rPr>
          <w:rFonts w:cstheme="minorHAnsi"/>
          <w:i/>
          <w:iCs/>
          <w:sz w:val="24"/>
          <w:szCs w:val="24"/>
        </w:rPr>
        <w:t>ssistant</w:t>
      </w:r>
      <w:r w:rsidRPr="008115BC">
        <w:rPr>
          <w:rFonts w:cstheme="minorHAnsi"/>
          <w:i/>
          <w:iCs/>
          <w:sz w:val="24"/>
          <w:szCs w:val="24"/>
        </w:rPr>
        <w:t xml:space="preserve"> Compensation Sub-Committee is to work with the Associate Deans to identify the total compensation </w:t>
      </w:r>
      <w:r w:rsidR="001C2AC3">
        <w:rPr>
          <w:rFonts w:cstheme="minorHAnsi"/>
          <w:i/>
          <w:iCs/>
          <w:sz w:val="24"/>
          <w:szCs w:val="24"/>
        </w:rPr>
        <w:t xml:space="preserve">(e.g., stipend, tuition, fees, benefits) </w:t>
      </w:r>
      <w:r w:rsidRPr="008115BC">
        <w:rPr>
          <w:rFonts w:cstheme="minorHAnsi"/>
          <w:i/>
          <w:iCs/>
          <w:sz w:val="24"/>
          <w:szCs w:val="24"/>
        </w:rPr>
        <w:t xml:space="preserve">of Research Assistants based upon the type of funding (College and sponsored research) in the College when compared to all other Colleges at Tech. In addition, the Sub-Committee is charged with gathering data on whether the compensation is adequate to support RA cost of living </w:t>
      </w:r>
      <w:proofErr w:type="gramStart"/>
      <w:r w:rsidRPr="008115BC">
        <w:rPr>
          <w:rFonts w:cstheme="minorHAnsi"/>
          <w:i/>
          <w:iCs/>
          <w:sz w:val="24"/>
          <w:szCs w:val="24"/>
        </w:rPr>
        <w:t>in light of</w:t>
      </w:r>
      <w:proofErr w:type="gramEnd"/>
      <w:r w:rsidRPr="008115BC">
        <w:rPr>
          <w:rFonts w:cstheme="minorHAnsi"/>
          <w:i/>
          <w:iCs/>
          <w:sz w:val="24"/>
          <w:szCs w:val="24"/>
        </w:rPr>
        <w:t xml:space="preserve"> recent increases in </w:t>
      </w:r>
      <w:proofErr w:type="spellStart"/>
      <w:r w:rsidRPr="008115BC">
        <w:rPr>
          <w:rFonts w:cstheme="minorHAnsi"/>
          <w:i/>
          <w:iCs/>
          <w:sz w:val="24"/>
          <w:szCs w:val="24"/>
        </w:rPr>
        <w:t>CoL</w:t>
      </w:r>
      <w:proofErr w:type="spellEnd"/>
      <w:r w:rsidRPr="008115BC">
        <w:rPr>
          <w:rFonts w:cstheme="minorHAnsi"/>
          <w:i/>
          <w:iCs/>
          <w:sz w:val="24"/>
          <w:szCs w:val="24"/>
        </w:rPr>
        <w:t xml:space="preserve"> in basic needs – food, housing, transportation, etc.</w:t>
      </w:r>
      <w:r w:rsidR="001C2AC3">
        <w:rPr>
          <w:rFonts w:cstheme="minorHAnsi"/>
          <w:i/>
          <w:iCs/>
          <w:sz w:val="24"/>
          <w:szCs w:val="24"/>
        </w:rPr>
        <w:t xml:space="preserve"> </w:t>
      </w:r>
    </w:p>
    <w:p w14:paraId="0E96DD6A" w14:textId="4CB8F4CA" w:rsidR="001C2AC3" w:rsidRDefault="001C2AC3" w:rsidP="008115BC">
      <w:pPr>
        <w:spacing w:after="0" w:line="240" w:lineRule="auto"/>
        <w:ind w:left="720"/>
        <w:rPr>
          <w:rFonts w:cstheme="minorHAnsi"/>
          <w:i/>
          <w:iCs/>
          <w:sz w:val="24"/>
          <w:szCs w:val="24"/>
        </w:rPr>
      </w:pPr>
    </w:p>
    <w:p w14:paraId="6E93B595" w14:textId="48ADA0B9" w:rsidR="001C2AC3" w:rsidRPr="008115BC" w:rsidRDefault="001C2AC3" w:rsidP="008115BC">
      <w:pPr>
        <w:spacing w:after="0" w:line="240" w:lineRule="auto"/>
        <w:ind w:left="720"/>
        <w:rPr>
          <w:rFonts w:cstheme="minorHAnsi"/>
          <w:i/>
          <w:iCs/>
          <w:sz w:val="24"/>
          <w:szCs w:val="24"/>
        </w:rPr>
      </w:pPr>
      <w:r>
        <w:rPr>
          <w:rFonts w:cstheme="minorHAnsi"/>
          <w:i/>
          <w:iCs/>
          <w:sz w:val="24"/>
          <w:szCs w:val="24"/>
        </w:rPr>
        <w:t xml:space="preserve">This Sub-Committee will also review the roles and responsibilities of GPTIs in the College. </w:t>
      </w:r>
    </w:p>
    <w:p w14:paraId="55C0E17E" w14:textId="77777777" w:rsidR="00174404" w:rsidRPr="00016AFF" w:rsidRDefault="00174404" w:rsidP="00174404">
      <w:pPr>
        <w:spacing w:after="0" w:line="240" w:lineRule="auto"/>
        <w:rPr>
          <w:rFonts w:cstheme="minorHAnsi"/>
          <w:sz w:val="24"/>
          <w:szCs w:val="24"/>
        </w:rPr>
      </w:pPr>
    </w:p>
    <w:p w14:paraId="49DA8A1F" w14:textId="7B367010" w:rsidR="00174404" w:rsidRPr="00016AFF" w:rsidRDefault="007161A3" w:rsidP="00174404">
      <w:pPr>
        <w:spacing w:after="0" w:line="240" w:lineRule="auto"/>
        <w:rPr>
          <w:rFonts w:cstheme="minorHAnsi"/>
          <w:sz w:val="24"/>
          <w:szCs w:val="24"/>
        </w:rPr>
      </w:pPr>
      <w:r w:rsidRPr="00016AFF">
        <w:rPr>
          <w:rFonts w:cstheme="minorHAnsi"/>
          <w:b/>
          <w:bCs/>
          <w:sz w:val="24"/>
          <w:szCs w:val="24"/>
        </w:rPr>
        <w:t>Teacher and Principal Preparation Program S</w:t>
      </w:r>
      <w:r w:rsidR="00576CD0">
        <w:rPr>
          <w:rFonts w:cstheme="minorHAnsi"/>
          <w:b/>
          <w:bCs/>
          <w:sz w:val="24"/>
          <w:szCs w:val="24"/>
        </w:rPr>
        <w:t xml:space="preserve">tudy </w:t>
      </w:r>
      <w:r w:rsidRPr="00016AFF">
        <w:rPr>
          <w:rFonts w:cstheme="minorHAnsi"/>
          <w:b/>
          <w:bCs/>
          <w:sz w:val="24"/>
          <w:szCs w:val="24"/>
        </w:rPr>
        <w:t>Committee</w:t>
      </w:r>
      <w:r w:rsidR="00174404" w:rsidRPr="00016AFF">
        <w:rPr>
          <w:rFonts w:cstheme="minorHAnsi"/>
          <w:sz w:val="24"/>
          <w:szCs w:val="24"/>
        </w:rPr>
        <w:t xml:space="preserve"> (Selenda Cumby</w:t>
      </w:r>
      <w:r w:rsidRPr="00016AFF">
        <w:rPr>
          <w:rFonts w:cstheme="minorHAnsi"/>
          <w:sz w:val="24"/>
          <w:szCs w:val="24"/>
        </w:rPr>
        <w:t>, Fethi Inan</w:t>
      </w:r>
      <w:r w:rsidR="00174404" w:rsidRPr="00016AFF">
        <w:rPr>
          <w:rFonts w:cstheme="minorHAnsi"/>
          <w:sz w:val="24"/>
          <w:szCs w:val="24"/>
        </w:rPr>
        <w:t xml:space="preserve">) </w:t>
      </w:r>
    </w:p>
    <w:p w14:paraId="11FBFA24" w14:textId="77777777" w:rsidR="00016AFF" w:rsidRDefault="00016AFF" w:rsidP="00647507">
      <w:pPr>
        <w:shd w:val="clear" w:color="auto" w:fill="FFFFFF"/>
        <w:spacing w:after="160"/>
        <w:ind w:left="720"/>
        <w:rPr>
          <w:i/>
          <w:iCs/>
          <w:color w:val="000000"/>
          <w:sz w:val="24"/>
          <w:szCs w:val="24"/>
        </w:rPr>
      </w:pPr>
    </w:p>
    <w:p w14:paraId="78BD95F7" w14:textId="03489154" w:rsidR="00647507" w:rsidRPr="00016AFF" w:rsidRDefault="00647507" w:rsidP="00647507">
      <w:pPr>
        <w:shd w:val="clear" w:color="auto" w:fill="FFFFFF"/>
        <w:spacing w:after="160"/>
        <w:ind w:left="720"/>
        <w:rPr>
          <w:color w:val="000000"/>
          <w:sz w:val="24"/>
          <w:szCs w:val="24"/>
        </w:rPr>
      </w:pPr>
      <w:r w:rsidRPr="00016AFF">
        <w:rPr>
          <w:i/>
          <w:iCs/>
          <w:color w:val="000000"/>
          <w:sz w:val="24"/>
          <w:szCs w:val="24"/>
        </w:rPr>
        <w:t xml:space="preserve">The charge of the Teacher and Principal Preparation Program Sub-Committee is to identify needed changes </w:t>
      </w:r>
      <w:r w:rsidR="007161A3" w:rsidRPr="00016AFF">
        <w:rPr>
          <w:i/>
          <w:iCs/>
          <w:color w:val="000000"/>
          <w:sz w:val="24"/>
          <w:szCs w:val="24"/>
        </w:rPr>
        <w:t>and initiatives related to</w:t>
      </w:r>
      <w:r w:rsidRPr="00016AFF">
        <w:rPr>
          <w:i/>
          <w:iCs/>
          <w:color w:val="000000"/>
          <w:sz w:val="24"/>
          <w:szCs w:val="24"/>
        </w:rPr>
        <w:t xml:space="preserve"> teacher and/or principal candidates and become a voiced advocate.</w:t>
      </w:r>
      <w:r w:rsidRPr="00016AFF">
        <w:rPr>
          <w:color w:val="000000"/>
          <w:sz w:val="24"/>
          <w:szCs w:val="24"/>
        </w:rPr>
        <w:t> </w:t>
      </w:r>
    </w:p>
    <w:p w14:paraId="52419E1B" w14:textId="5ECBEC88" w:rsidR="00016AFF" w:rsidRPr="00016AFF" w:rsidRDefault="00016AFF" w:rsidP="00016AFF">
      <w:pPr>
        <w:spacing w:after="0" w:line="240" w:lineRule="auto"/>
        <w:rPr>
          <w:rFonts w:cstheme="minorHAnsi"/>
          <w:sz w:val="24"/>
          <w:szCs w:val="24"/>
        </w:rPr>
      </w:pPr>
      <w:proofErr w:type="spellStart"/>
      <w:r w:rsidRPr="00016AFF">
        <w:rPr>
          <w:rFonts w:cstheme="minorHAnsi"/>
          <w:b/>
          <w:bCs/>
          <w:sz w:val="24"/>
          <w:szCs w:val="24"/>
        </w:rPr>
        <w:t>ePath</w:t>
      </w:r>
      <w:proofErr w:type="spellEnd"/>
      <w:r w:rsidRPr="00016AFF">
        <w:rPr>
          <w:rFonts w:cstheme="minorHAnsi"/>
          <w:b/>
          <w:bCs/>
          <w:sz w:val="24"/>
          <w:szCs w:val="24"/>
        </w:rPr>
        <w:t xml:space="preserve"> S</w:t>
      </w:r>
      <w:r w:rsidR="00576CD0">
        <w:rPr>
          <w:rFonts w:cstheme="minorHAnsi"/>
          <w:b/>
          <w:bCs/>
          <w:sz w:val="24"/>
          <w:szCs w:val="24"/>
        </w:rPr>
        <w:t xml:space="preserve">tudy </w:t>
      </w:r>
      <w:r w:rsidRPr="00016AFF">
        <w:rPr>
          <w:rFonts w:cstheme="minorHAnsi"/>
          <w:b/>
          <w:bCs/>
          <w:sz w:val="24"/>
          <w:szCs w:val="24"/>
        </w:rPr>
        <w:t>Committee</w:t>
      </w:r>
      <w:r w:rsidRPr="00016AFF">
        <w:rPr>
          <w:rFonts w:cstheme="minorHAnsi"/>
          <w:sz w:val="24"/>
          <w:szCs w:val="24"/>
        </w:rPr>
        <w:t xml:space="preserve"> (Phoebe </w:t>
      </w:r>
      <w:r w:rsidRPr="00016AFF">
        <w:rPr>
          <w:rFonts w:cstheme="minorHAnsi"/>
          <w:color w:val="000000" w:themeColor="text1"/>
          <w:sz w:val="24"/>
          <w:szCs w:val="24"/>
        </w:rPr>
        <w:t>Okungu</w:t>
      </w:r>
      <w:r>
        <w:rPr>
          <w:rFonts w:cstheme="minorHAnsi"/>
          <w:sz w:val="24"/>
          <w:szCs w:val="24"/>
        </w:rPr>
        <w:t xml:space="preserve">, </w:t>
      </w:r>
      <w:r w:rsidRPr="00016AFF">
        <w:rPr>
          <w:rFonts w:cstheme="minorHAnsi"/>
          <w:sz w:val="24"/>
          <w:szCs w:val="24"/>
        </w:rPr>
        <w:t>Valerie Paton)</w:t>
      </w:r>
    </w:p>
    <w:p w14:paraId="13CABFD9" w14:textId="3A5B4941" w:rsidR="00016AFF" w:rsidRPr="00016AFF" w:rsidRDefault="00016AFF" w:rsidP="00016AFF">
      <w:pPr>
        <w:spacing w:after="0" w:line="240" w:lineRule="auto"/>
        <w:rPr>
          <w:rFonts w:cstheme="minorHAnsi"/>
          <w:sz w:val="24"/>
          <w:szCs w:val="24"/>
        </w:rPr>
      </w:pPr>
    </w:p>
    <w:p w14:paraId="6E8165E4" w14:textId="0AB318CA" w:rsidR="00016AFF" w:rsidRPr="00016AFF" w:rsidRDefault="00016AFF" w:rsidP="00016AFF">
      <w:pPr>
        <w:spacing w:after="0" w:line="240" w:lineRule="auto"/>
        <w:ind w:left="720"/>
        <w:rPr>
          <w:rFonts w:cstheme="minorHAnsi"/>
          <w:sz w:val="24"/>
          <w:szCs w:val="24"/>
        </w:rPr>
      </w:pPr>
      <w:r w:rsidRPr="00016AFF">
        <w:rPr>
          <w:rFonts w:cstheme="minorHAnsi"/>
          <w:sz w:val="24"/>
          <w:szCs w:val="24"/>
        </w:rPr>
        <w:t xml:space="preserve">(see </w:t>
      </w:r>
      <w:hyperlink r:id="rId10" w:history="1">
        <w:r w:rsidRPr="00016AFF">
          <w:rPr>
            <w:rStyle w:val="Hyperlink"/>
            <w:rFonts w:cstheme="minorHAnsi"/>
            <w:sz w:val="24"/>
            <w:szCs w:val="24"/>
          </w:rPr>
          <w:t>OP 32.01: Promotion and Tenure Standards and Procedures | Operating Policies &amp; Procedures | TTU</w:t>
        </w:r>
      </w:hyperlink>
      <w:r w:rsidRPr="00016AFF">
        <w:rPr>
          <w:rFonts w:cstheme="minorHAnsi"/>
          <w:sz w:val="24"/>
          <w:szCs w:val="24"/>
        </w:rPr>
        <w:t xml:space="preserve"> ; section 4.c. ) (Doug Hammond, Phoebe </w:t>
      </w:r>
      <w:r w:rsidRPr="00016AFF">
        <w:rPr>
          <w:rFonts w:cstheme="minorHAnsi"/>
          <w:color w:val="000000" w:themeColor="text1"/>
          <w:sz w:val="24"/>
          <w:szCs w:val="24"/>
        </w:rPr>
        <w:t>Okungu</w:t>
      </w:r>
      <w:r w:rsidRPr="00016AFF">
        <w:rPr>
          <w:rFonts w:cstheme="minorHAnsi"/>
          <w:sz w:val="24"/>
          <w:szCs w:val="24"/>
        </w:rPr>
        <w:t xml:space="preserve"> and Valerie Paton agreed to serve on sub-committee)</w:t>
      </w:r>
    </w:p>
    <w:p w14:paraId="752EC40D" w14:textId="77777777" w:rsidR="00016AFF" w:rsidRPr="00016AFF" w:rsidRDefault="00016AFF" w:rsidP="00016AFF">
      <w:pPr>
        <w:spacing w:after="0" w:line="240" w:lineRule="auto"/>
        <w:rPr>
          <w:rFonts w:cstheme="minorHAnsi"/>
          <w:sz w:val="24"/>
          <w:szCs w:val="24"/>
        </w:rPr>
      </w:pPr>
    </w:p>
    <w:p w14:paraId="1E241A0A" w14:textId="77777777" w:rsidR="00016AFF" w:rsidRPr="00016AFF" w:rsidRDefault="00016AFF" w:rsidP="00016AFF">
      <w:pPr>
        <w:ind w:left="720"/>
        <w:rPr>
          <w:rFonts w:eastAsiaTheme="minorHAnsi"/>
          <w:i/>
          <w:iCs/>
          <w:sz w:val="24"/>
          <w:szCs w:val="24"/>
        </w:rPr>
      </w:pPr>
      <w:r w:rsidRPr="00016AFF">
        <w:rPr>
          <w:i/>
          <w:iCs/>
          <w:sz w:val="24"/>
          <w:szCs w:val="24"/>
        </w:rPr>
        <w:t xml:space="preserve">The charge of the </w:t>
      </w:r>
      <w:proofErr w:type="spellStart"/>
      <w:r w:rsidRPr="00016AFF">
        <w:rPr>
          <w:i/>
          <w:iCs/>
          <w:sz w:val="24"/>
          <w:szCs w:val="24"/>
        </w:rPr>
        <w:t>ePath</w:t>
      </w:r>
      <w:proofErr w:type="spellEnd"/>
      <w:r w:rsidRPr="00016AFF">
        <w:rPr>
          <w:i/>
          <w:iCs/>
          <w:sz w:val="24"/>
          <w:szCs w:val="24"/>
        </w:rPr>
        <w:t xml:space="preserve"> Sub-Committee of the Faculty Council is to draft language that conforms to TTU and College of Education standards that serve as a starting point for departments to develop their own P&amp;T policies related to engaged teaching, research, and service. Preferably, all departments would utilize the </w:t>
      </w:r>
      <w:proofErr w:type="spellStart"/>
      <w:r w:rsidRPr="00016AFF">
        <w:rPr>
          <w:i/>
          <w:iCs/>
          <w:sz w:val="24"/>
          <w:szCs w:val="24"/>
        </w:rPr>
        <w:t>ePath</w:t>
      </w:r>
      <w:proofErr w:type="spellEnd"/>
      <w:r w:rsidRPr="00016AFF">
        <w:rPr>
          <w:i/>
          <w:iCs/>
          <w:sz w:val="24"/>
          <w:szCs w:val="24"/>
        </w:rPr>
        <w:t xml:space="preserve"> language to apply to their standards, which would then align with TTU and the College of Education standard and allow for discipline-specific interpretation.  </w:t>
      </w:r>
    </w:p>
    <w:p w14:paraId="10B10562" w14:textId="77777777" w:rsidR="009D62F0" w:rsidRDefault="009D62F0" w:rsidP="00647507">
      <w:pPr>
        <w:shd w:val="clear" w:color="auto" w:fill="FFFFFF"/>
        <w:spacing w:after="160"/>
        <w:ind w:left="720"/>
        <w:rPr>
          <w:rFonts w:eastAsiaTheme="minorHAnsi"/>
          <w:color w:val="000000"/>
        </w:rPr>
      </w:pPr>
    </w:p>
    <w:sectPr w:rsidR="009D62F0" w:rsidSect="00FA527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9A36" w14:textId="77777777" w:rsidR="00D045F9" w:rsidRDefault="00D045F9" w:rsidP="005957DB">
      <w:pPr>
        <w:spacing w:after="0" w:line="240" w:lineRule="auto"/>
      </w:pPr>
      <w:r>
        <w:separator/>
      </w:r>
    </w:p>
  </w:endnote>
  <w:endnote w:type="continuationSeparator" w:id="0">
    <w:p w14:paraId="4A24189F" w14:textId="77777777" w:rsidR="00D045F9" w:rsidRDefault="00D045F9" w:rsidP="0059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1497" w14:textId="77777777" w:rsidR="005957DB" w:rsidRDefault="00595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6D85" w14:textId="77777777" w:rsidR="005957DB" w:rsidRDefault="00595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A970" w14:textId="77777777" w:rsidR="005957DB" w:rsidRDefault="00595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E43D" w14:textId="77777777" w:rsidR="00D045F9" w:rsidRDefault="00D045F9" w:rsidP="005957DB">
      <w:pPr>
        <w:spacing w:after="0" w:line="240" w:lineRule="auto"/>
      </w:pPr>
      <w:r>
        <w:separator/>
      </w:r>
    </w:p>
  </w:footnote>
  <w:footnote w:type="continuationSeparator" w:id="0">
    <w:p w14:paraId="7B60C16F" w14:textId="77777777" w:rsidR="00D045F9" w:rsidRDefault="00D045F9" w:rsidP="00595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D0C8" w14:textId="629E3E9C" w:rsidR="005957DB" w:rsidRDefault="00595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444C" w14:textId="6BD4C8D3" w:rsidR="005957DB" w:rsidRDefault="00595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C6AF" w14:textId="2A538EE9" w:rsidR="005957DB" w:rsidRDefault="00595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642"/>
    <w:multiLevelType w:val="hybridMultilevel"/>
    <w:tmpl w:val="CCA2E0E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926F2"/>
    <w:multiLevelType w:val="hybridMultilevel"/>
    <w:tmpl w:val="9886CE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9400DDD"/>
    <w:multiLevelType w:val="hybridMultilevel"/>
    <w:tmpl w:val="05FE5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4C24A7"/>
    <w:multiLevelType w:val="hybridMultilevel"/>
    <w:tmpl w:val="7942617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0210BD8"/>
    <w:multiLevelType w:val="hybridMultilevel"/>
    <w:tmpl w:val="37203038"/>
    <w:lvl w:ilvl="0" w:tplc="FFFFFFFF">
      <w:start w:val="1"/>
      <w:numFmt w:val="decimal"/>
      <w:lvlText w:val="%1)"/>
      <w:lvlJc w:val="left"/>
      <w:pPr>
        <w:ind w:left="1800" w:hanging="360"/>
      </w:pPr>
      <w:rPr>
        <w:rFonts w:ascii="Arial" w:hAnsi="Arial" w:cs="Arial" w:hint="default"/>
        <w:sz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556D09DB"/>
    <w:multiLevelType w:val="hybridMultilevel"/>
    <w:tmpl w:val="304072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9BA0E77"/>
    <w:multiLevelType w:val="hybridMultilevel"/>
    <w:tmpl w:val="FD0C67E8"/>
    <w:lvl w:ilvl="0" w:tplc="CDA8469E">
      <w:start w:val="1"/>
      <w:numFmt w:val="decimal"/>
      <w:lvlText w:val="%1)"/>
      <w:lvlJc w:val="left"/>
      <w:pPr>
        <w:ind w:left="1980" w:hanging="360"/>
      </w:pPr>
      <w:rPr>
        <w:rFonts w:ascii="Arial" w:hAnsi="Arial" w:cs="Arial" w:hint="default"/>
        <w:sz w:val="20"/>
        <w:szCs w:val="2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5C2F30CC"/>
    <w:multiLevelType w:val="hybridMultilevel"/>
    <w:tmpl w:val="26E8F9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C5F761A"/>
    <w:multiLevelType w:val="hybridMultilevel"/>
    <w:tmpl w:val="5530A3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F631B3B"/>
    <w:multiLevelType w:val="hybridMultilevel"/>
    <w:tmpl w:val="DDDCDA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A021C6F"/>
    <w:multiLevelType w:val="hybridMultilevel"/>
    <w:tmpl w:val="6546A6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F500E96"/>
    <w:multiLevelType w:val="hybridMultilevel"/>
    <w:tmpl w:val="CFC435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15574D"/>
    <w:multiLevelType w:val="hybridMultilevel"/>
    <w:tmpl w:val="F1D28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5F3C3F"/>
    <w:multiLevelType w:val="hybridMultilevel"/>
    <w:tmpl w:val="9E54A53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16cid:durableId="1317684874">
    <w:abstractNumId w:val="11"/>
  </w:num>
  <w:num w:numId="2" w16cid:durableId="1654985270">
    <w:abstractNumId w:val="6"/>
  </w:num>
  <w:num w:numId="3" w16cid:durableId="2091081049">
    <w:abstractNumId w:val="4"/>
  </w:num>
  <w:num w:numId="4" w16cid:durableId="1452821264">
    <w:abstractNumId w:val="13"/>
  </w:num>
  <w:num w:numId="5" w16cid:durableId="977223960">
    <w:abstractNumId w:val="12"/>
  </w:num>
  <w:num w:numId="6" w16cid:durableId="390738286">
    <w:abstractNumId w:val="2"/>
  </w:num>
  <w:num w:numId="7" w16cid:durableId="1429236102">
    <w:abstractNumId w:val="1"/>
  </w:num>
  <w:num w:numId="8" w16cid:durableId="1429808689">
    <w:abstractNumId w:val="1"/>
  </w:num>
  <w:num w:numId="9" w16cid:durableId="2030133910">
    <w:abstractNumId w:val="7"/>
  </w:num>
  <w:num w:numId="10" w16cid:durableId="723941830">
    <w:abstractNumId w:val="10"/>
  </w:num>
  <w:num w:numId="11" w16cid:durableId="81024448">
    <w:abstractNumId w:val="0"/>
  </w:num>
  <w:num w:numId="12" w16cid:durableId="1997371639">
    <w:abstractNumId w:val="8"/>
  </w:num>
  <w:num w:numId="13" w16cid:durableId="1056735009">
    <w:abstractNumId w:val="9"/>
  </w:num>
  <w:num w:numId="14" w16cid:durableId="117797931">
    <w:abstractNumId w:val="5"/>
  </w:num>
  <w:num w:numId="15" w16cid:durableId="480737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8F"/>
    <w:rsid w:val="0000265E"/>
    <w:rsid w:val="00013C86"/>
    <w:rsid w:val="00016AFF"/>
    <w:rsid w:val="000430D1"/>
    <w:rsid w:val="00046310"/>
    <w:rsid w:val="00050765"/>
    <w:rsid w:val="00050963"/>
    <w:rsid w:val="000755EE"/>
    <w:rsid w:val="00084AB5"/>
    <w:rsid w:val="0009472D"/>
    <w:rsid w:val="000C1588"/>
    <w:rsid w:val="000C2E92"/>
    <w:rsid w:val="000D4C4C"/>
    <w:rsid w:val="000E0C3F"/>
    <w:rsid w:val="000F3EF9"/>
    <w:rsid w:val="000F5ED3"/>
    <w:rsid w:val="001006AB"/>
    <w:rsid w:val="00123A56"/>
    <w:rsid w:val="00124AD2"/>
    <w:rsid w:val="00124B15"/>
    <w:rsid w:val="0012771E"/>
    <w:rsid w:val="00134BDD"/>
    <w:rsid w:val="001508EB"/>
    <w:rsid w:val="00157416"/>
    <w:rsid w:val="00174404"/>
    <w:rsid w:val="00180922"/>
    <w:rsid w:val="00196993"/>
    <w:rsid w:val="001C2AC3"/>
    <w:rsid w:val="001D0D51"/>
    <w:rsid w:val="001E0512"/>
    <w:rsid w:val="001F0E76"/>
    <w:rsid w:val="001F7A59"/>
    <w:rsid w:val="0020255C"/>
    <w:rsid w:val="0020477C"/>
    <w:rsid w:val="002126C1"/>
    <w:rsid w:val="002243F6"/>
    <w:rsid w:val="00226120"/>
    <w:rsid w:val="00291AE9"/>
    <w:rsid w:val="002A0480"/>
    <w:rsid w:val="002B358D"/>
    <w:rsid w:val="002C097E"/>
    <w:rsid w:val="002C4864"/>
    <w:rsid w:val="002E549F"/>
    <w:rsid w:val="002F4632"/>
    <w:rsid w:val="003050AC"/>
    <w:rsid w:val="00321230"/>
    <w:rsid w:val="00331DAF"/>
    <w:rsid w:val="00341FD5"/>
    <w:rsid w:val="00344ED7"/>
    <w:rsid w:val="003474E9"/>
    <w:rsid w:val="00357155"/>
    <w:rsid w:val="00360A8A"/>
    <w:rsid w:val="00376BA9"/>
    <w:rsid w:val="003D0BC7"/>
    <w:rsid w:val="003F7C5B"/>
    <w:rsid w:val="0040324A"/>
    <w:rsid w:val="00406326"/>
    <w:rsid w:val="00420BEF"/>
    <w:rsid w:val="00422955"/>
    <w:rsid w:val="00427179"/>
    <w:rsid w:val="004273F8"/>
    <w:rsid w:val="0049355B"/>
    <w:rsid w:val="004B7C59"/>
    <w:rsid w:val="004C76F2"/>
    <w:rsid w:val="004D6C8E"/>
    <w:rsid w:val="004F593C"/>
    <w:rsid w:val="00512D00"/>
    <w:rsid w:val="00560A4C"/>
    <w:rsid w:val="00564894"/>
    <w:rsid w:val="00570B31"/>
    <w:rsid w:val="00576CD0"/>
    <w:rsid w:val="005852FD"/>
    <w:rsid w:val="00595278"/>
    <w:rsid w:val="005957DB"/>
    <w:rsid w:val="005A4FBD"/>
    <w:rsid w:val="005B526A"/>
    <w:rsid w:val="005D79AF"/>
    <w:rsid w:val="006037C4"/>
    <w:rsid w:val="00627E05"/>
    <w:rsid w:val="00632377"/>
    <w:rsid w:val="0064431B"/>
    <w:rsid w:val="00647507"/>
    <w:rsid w:val="0066690D"/>
    <w:rsid w:val="00671938"/>
    <w:rsid w:val="00673ED0"/>
    <w:rsid w:val="006A207E"/>
    <w:rsid w:val="006C1327"/>
    <w:rsid w:val="006D1600"/>
    <w:rsid w:val="006E12B6"/>
    <w:rsid w:val="006E749B"/>
    <w:rsid w:val="006F32CB"/>
    <w:rsid w:val="006F372B"/>
    <w:rsid w:val="006F62ED"/>
    <w:rsid w:val="00701D11"/>
    <w:rsid w:val="007161A3"/>
    <w:rsid w:val="00743950"/>
    <w:rsid w:val="00761F95"/>
    <w:rsid w:val="0076584B"/>
    <w:rsid w:val="007863FD"/>
    <w:rsid w:val="007A0AB0"/>
    <w:rsid w:val="007A3265"/>
    <w:rsid w:val="007B107F"/>
    <w:rsid w:val="007E2742"/>
    <w:rsid w:val="00811349"/>
    <w:rsid w:val="008115BC"/>
    <w:rsid w:val="00833A46"/>
    <w:rsid w:val="00853936"/>
    <w:rsid w:val="00854535"/>
    <w:rsid w:val="008640EF"/>
    <w:rsid w:val="00877AFD"/>
    <w:rsid w:val="008A320C"/>
    <w:rsid w:val="008A5F57"/>
    <w:rsid w:val="008E27AB"/>
    <w:rsid w:val="008F50B9"/>
    <w:rsid w:val="00910002"/>
    <w:rsid w:val="00914071"/>
    <w:rsid w:val="009202B3"/>
    <w:rsid w:val="009456D7"/>
    <w:rsid w:val="00952D2E"/>
    <w:rsid w:val="00963AA8"/>
    <w:rsid w:val="00966C64"/>
    <w:rsid w:val="00975BC3"/>
    <w:rsid w:val="009817B2"/>
    <w:rsid w:val="00987325"/>
    <w:rsid w:val="009A2A99"/>
    <w:rsid w:val="009A48A3"/>
    <w:rsid w:val="009B0798"/>
    <w:rsid w:val="009C0795"/>
    <w:rsid w:val="009D62F0"/>
    <w:rsid w:val="009E673E"/>
    <w:rsid w:val="00A019DB"/>
    <w:rsid w:val="00A2054E"/>
    <w:rsid w:val="00A25DE3"/>
    <w:rsid w:val="00A31171"/>
    <w:rsid w:val="00A360D5"/>
    <w:rsid w:val="00A36BA4"/>
    <w:rsid w:val="00A4024E"/>
    <w:rsid w:val="00A40D01"/>
    <w:rsid w:val="00A43958"/>
    <w:rsid w:val="00A44A69"/>
    <w:rsid w:val="00A603D2"/>
    <w:rsid w:val="00A8740A"/>
    <w:rsid w:val="00AA0EE7"/>
    <w:rsid w:val="00AA24C3"/>
    <w:rsid w:val="00AA6491"/>
    <w:rsid w:val="00AC42E5"/>
    <w:rsid w:val="00AC4D5C"/>
    <w:rsid w:val="00AE5351"/>
    <w:rsid w:val="00AE546C"/>
    <w:rsid w:val="00B26979"/>
    <w:rsid w:val="00B460B3"/>
    <w:rsid w:val="00B504E2"/>
    <w:rsid w:val="00B63D8F"/>
    <w:rsid w:val="00B72EE2"/>
    <w:rsid w:val="00B9028D"/>
    <w:rsid w:val="00B96B42"/>
    <w:rsid w:val="00BA0A2A"/>
    <w:rsid w:val="00BA4E86"/>
    <w:rsid w:val="00BC3ACA"/>
    <w:rsid w:val="00BE26B9"/>
    <w:rsid w:val="00BE44B0"/>
    <w:rsid w:val="00BF1E76"/>
    <w:rsid w:val="00BF497F"/>
    <w:rsid w:val="00BF5681"/>
    <w:rsid w:val="00C003C9"/>
    <w:rsid w:val="00C039AF"/>
    <w:rsid w:val="00C1319F"/>
    <w:rsid w:val="00C32521"/>
    <w:rsid w:val="00C72002"/>
    <w:rsid w:val="00C7233E"/>
    <w:rsid w:val="00C950BE"/>
    <w:rsid w:val="00C9648E"/>
    <w:rsid w:val="00CC6F6D"/>
    <w:rsid w:val="00CD0250"/>
    <w:rsid w:val="00CD1723"/>
    <w:rsid w:val="00CE27B0"/>
    <w:rsid w:val="00D045F9"/>
    <w:rsid w:val="00D22CF5"/>
    <w:rsid w:val="00D50DF6"/>
    <w:rsid w:val="00D756CB"/>
    <w:rsid w:val="00D75E71"/>
    <w:rsid w:val="00D95C3A"/>
    <w:rsid w:val="00DB6B6D"/>
    <w:rsid w:val="00DC7A5A"/>
    <w:rsid w:val="00DF0202"/>
    <w:rsid w:val="00DF3A3D"/>
    <w:rsid w:val="00E048BE"/>
    <w:rsid w:val="00E31536"/>
    <w:rsid w:val="00E35636"/>
    <w:rsid w:val="00E61174"/>
    <w:rsid w:val="00E706AE"/>
    <w:rsid w:val="00EA500C"/>
    <w:rsid w:val="00EB23C1"/>
    <w:rsid w:val="00EB39FF"/>
    <w:rsid w:val="00ED523D"/>
    <w:rsid w:val="00F11E04"/>
    <w:rsid w:val="00F140E0"/>
    <w:rsid w:val="00F2297D"/>
    <w:rsid w:val="00F30177"/>
    <w:rsid w:val="00F422C0"/>
    <w:rsid w:val="00F4253B"/>
    <w:rsid w:val="00F4525A"/>
    <w:rsid w:val="00F472E9"/>
    <w:rsid w:val="00F6111D"/>
    <w:rsid w:val="00F70E77"/>
    <w:rsid w:val="00F7415B"/>
    <w:rsid w:val="00F76CD0"/>
    <w:rsid w:val="00FA5274"/>
    <w:rsid w:val="00FC143D"/>
    <w:rsid w:val="00FC3C1F"/>
    <w:rsid w:val="00FD03D8"/>
    <w:rsid w:val="00FD2EA7"/>
    <w:rsid w:val="00FD38EB"/>
    <w:rsid w:val="00FE5F52"/>
    <w:rsid w:val="00FF075A"/>
    <w:rsid w:val="00FF0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3A769"/>
  <w15:chartTrackingRefBased/>
  <w15:docId w15:val="{09A76D20-660C-994B-B643-2C1B9A77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8F"/>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D8F"/>
    <w:pPr>
      <w:ind w:left="720"/>
      <w:contextualSpacing/>
    </w:pPr>
  </w:style>
  <w:style w:type="character" w:customStyle="1" w:styleId="1e6uxzvtdvuqj5dkjqbzrk">
    <w:name w:val="_1e6uxzvtdvuqj5dkjqbzrk"/>
    <w:basedOn w:val="DefaultParagraphFont"/>
    <w:rsid w:val="00BA0A2A"/>
  </w:style>
  <w:style w:type="character" w:styleId="Hyperlink">
    <w:name w:val="Hyperlink"/>
    <w:basedOn w:val="DefaultParagraphFont"/>
    <w:uiPriority w:val="99"/>
    <w:unhideWhenUsed/>
    <w:rsid w:val="00BA0A2A"/>
    <w:rPr>
      <w:color w:val="0563C1" w:themeColor="hyperlink"/>
      <w:u w:val="single"/>
    </w:rPr>
  </w:style>
  <w:style w:type="character" w:styleId="UnresolvedMention">
    <w:name w:val="Unresolved Mention"/>
    <w:basedOn w:val="DefaultParagraphFont"/>
    <w:uiPriority w:val="99"/>
    <w:semiHidden/>
    <w:unhideWhenUsed/>
    <w:rsid w:val="00BA0A2A"/>
    <w:rPr>
      <w:color w:val="605E5C"/>
      <w:shd w:val="clear" w:color="auto" w:fill="E1DFDD"/>
    </w:rPr>
  </w:style>
  <w:style w:type="character" w:customStyle="1" w:styleId="2gbju9vnn9p3pgw7tibbf">
    <w:name w:val="_2gbju9v_nn9p3pgw7tibbf"/>
    <w:basedOn w:val="DefaultParagraphFont"/>
    <w:rsid w:val="00D22CF5"/>
  </w:style>
  <w:style w:type="character" w:styleId="FollowedHyperlink">
    <w:name w:val="FollowedHyperlink"/>
    <w:basedOn w:val="DefaultParagraphFont"/>
    <w:uiPriority w:val="99"/>
    <w:semiHidden/>
    <w:unhideWhenUsed/>
    <w:rsid w:val="005D79AF"/>
    <w:rPr>
      <w:color w:val="954F72" w:themeColor="followedHyperlink"/>
      <w:u w:val="single"/>
    </w:rPr>
  </w:style>
  <w:style w:type="paragraph" w:styleId="NormalWeb">
    <w:name w:val="Normal (Web)"/>
    <w:basedOn w:val="Normal"/>
    <w:uiPriority w:val="99"/>
    <w:semiHidden/>
    <w:unhideWhenUsed/>
    <w:rsid w:val="00A2054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5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7DB"/>
    <w:rPr>
      <w:rFonts w:eastAsiaTheme="minorEastAsia"/>
      <w:sz w:val="22"/>
      <w:szCs w:val="22"/>
    </w:rPr>
  </w:style>
  <w:style w:type="paragraph" w:styleId="Footer">
    <w:name w:val="footer"/>
    <w:basedOn w:val="Normal"/>
    <w:link w:val="FooterChar"/>
    <w:uiPriority w:val="99"/>
    <w:unhideWhenUsed/>
    <w:rsid w:val="00595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7DB"/>
    <w:rPr>
      <w:rFonts w:eastAsiaTheme="minorEastAsia"/>
      <w:sz w:val="22"/>
      <w:szCs w:val="22"/>
    </w:rPr>
  </w:style>
  <w:style w:type="character" w:customStyle="1" w:styleId="apple-converted-space">
    <w:name w:val="apple-converted-space"/>
    <w:basedOn w:val="DefaultParagraphFont"/>
    <w:rsid w:val="0029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5180">
      <w:bodyDiv w:val="1"/>
      <w:marLeft w:val="0"/>
      <w:marRight w:val="0"/>
      <w:marTop w:val="0"/>
      <w:marBottom w:val="0"/>
      <w:divBdr>
        <w:top w:val="none" w:sz="0" w:space="0" w:color="auto"/>
        <w:left w:val="none" w:sz="0" w:space="0" w:color="auto"/>
        <w:bottom w:val="none" w:sz="0" w:space="0" w:color="auto"/>
        <w:right w:val="none" w:sz="0" w:space="0" w:color="auto"/>
      </w:divBdr>
    </w:div>
    <w:div w:id="99955826">
      <w:bodyDiv w:val="1"/>
      <w:marLeft w:val="0"/>
      <w:marRight w:val="0"/>
      <w:marTop w:val="0"/>
      <w:marBottom w:val="0"/>
      <w:divBdr>
        <w:top w:val="none" w:sz="0" w:space="0" w:color="auto"/>
        <w:left w:val="none" w:sz="0" w:space="0" w:color="auto"/>
        <w:bottom w:val="none" w:sz="0" w:space="0" w:color="auto"/>
        <w:right w:val="none" w:sz="0" w:space="0" w:color="auto"/>
      </w:divBdr>
    </w:div>
    <w:div w:id="239602767">
      <w:bodyDiv w:val="1"/>
      <w:marLeft w:val="0"/>
      <w:marRight w:val="0"/>
      <w:marTop w:val="0"/>
      <w:marBottom w:val="0"/>
      <w:divBdr>
        <w:top w:val="none" w:sz="0" w:space="0" w:color="auto"/>
        <w:left w:val="none" w:sz="0" w:space="0" w:color="auto"/>
        <w:bottom w:val="none" w:sz="0" w:space="0" w:color="auto"/>
        <w:right w:val="none" w:sz="0" w:space="0" w:color="auto"/>
      </w:divBdr>
    </w:div>
    <w:div w:id="269627551">
      <w:bodyDiv w:val="1"/>
      <w:marLeft w:val="0"/>
      <w:marRight w:val="0"/>
      <w:marTop w:val="0"/>
      <w:marBottom w:val="0"/>
      <w:divBdr>
        <w:top w:val="none" w:sz="0" w:space="0" w:color="auto"/>
        <w:left w:val="none" w:sz="0" w:space="0" w:color="auto"/>
        <w:bottom w:val="none" w:sz="0" w:space="0" w:color="auto"/>
        <w:right w:val="none" w:sz="0" w:space="0" w:color="auto"/>
      </w:divBdr>
    </w:div>
    <w:div w:id="489564143">
      <w:bodyDiv w:val="1"/>
      <w:marLeft w:val="0"/>
      <w:marRight w:val="0"/>
      <w:marTop w:val="0"/>
      <w:marBottom w:val="0"/>
      <w:divBdr>
        <w:top w:val="none" w:sz="0" w:space="0" w:color="auto"/>
        <w:left w:val="none" w:sz="0" w:space="0" w:color="auto"/>
        <w:bottom w:val="none" w:sz="0" w:space="0" w:color="auto"/>
        <w:right w:val="none" w:sz="0" w:space="0" w:color="auto"/>
      </w:divBdr>
    </w:div>
    <w:div w:id="542641127">
      <w:bodyDiv w:val="1"/>
      <w:marLeft w:val="0"/>
      <w:marRight w:val="0"/>
      <w:marTop w:val="0"/>
      <w:marBottom w:val="0"/>
      <w:divBdr>
        <w:top w:val="none" w:sz="0" w:space="0" w:color="auto"/>
        <w:left w:val="none" w:sz="0" w:space="0" w:color="auto"/>
        <w:bottom w:val="none" w:sz="0" w:space="0" w:color="auto"/>
        <w:right w:val="none" w:sz="0" w:space="0" w:color="auto"/>
      </w:divBdr>
    </w:div>
    <w:div w:id="679044385">
      <w:bodyDiv w:val="1"/>
      <w:marLeft w:val="0"/>
      <w:marRight w:val="0"/>
      <w:marTop w:val="0"/>
      <w:marBottom w:val="0"/>
      <w:divBdr>
        <w:top w:val="none" w:sz="0" w:space="0" w:color="auto"/>
        <w:left w:val="none" w:sz="0" w:space="0" w:color="auto"/>
        <w:bottom w:val="none" w:sz="0" w:space="0" w:color="auto"/>
        <w:right w:val="none" w:sz="0" w:space="0" w:color="auto"/>
      </w:divBdr>
      <w:divsChild>
        <w:div w:id="1314792789">
          <w:marLeft w:val="0"/>
          <w:marRight w:val="0"/>
          <w:marTop w:val="0"/>
          <w:marBottom w:val="0"/>
          <w:divBdr>
            <w:top w:val="none" w:sz="0" w:space="0" w:color="auto"/>
            <w:left w:val="none" w:sz="0" w:space="0" w:color="auto"/>
            <w:bottom w:val="none" w:sz="0" w:space="0" w:color="auto"/>
            <w:right w:val="none" w:sz="0" w:space="0" w:color="auto"/>
          </w:divBdr>
        </w:div>
        <w:div w:id="557862113">
          <w:marLeft w:val="0"/>
          <w:marRight w:val="0"/>
          <w:marTop w:val="0"/>
          <w:marBottom w:val="0"/>
          <w:divBdr>
            <w:top w:val="none" w:sz="0" w:space="0" w:color="auto"/>
            <w:left w:val="none" w:sz="0" w:space="0" w:color="auto"/>
            <w:bottom w:val="none" w:sz="0" w:space="0" w:color="auto"/>
            <w:right w:val="none" w:sz="0" w:space="0" w:color="auto"/>
          </w:divBdr>
          <w:divsChild>
            <w:div w:id="896013534">
              <w:marLeft w:val="0"/>
              <w:marRight w:val="0"/>
              <w:marTop w:val="0"/>
              <w:marBottom w:val="0"/>
              <w:divBdr>
                <w:top w:val="none" w:sz="0" w:space="0" w:color="auto"/>
                <w:left w:val="none" w:sz="0" w:space="0" w:color="auto"/>
                <w:bottom w:val="none" w:sz="0" w:space="0" w:color="auto"/>
                <w:right w:val="none" w:sz="0" w:space="0" w:color="auto"/>
              </w:divBdr>
            </w:div>
          </w:divsChild>
        </w:div>
        <w:div w:id="320306696">
          <w:marLeft w:val="0"/>
          <w:marRight w:val="0"/>
          <w:marTop w:val="0"/>
          <w:marBottom w:val="0"/>
          <w:divBdr>
            <w:top w:val="none" w:sz="0" w:space="0" w:color="auto"/>
            <w:left w:val="none" w:sz="0" w:space="0" w:color="auto"/>
            <w:bottom w:val="none" w:sz="0" w:space="0" w:color="auto"/>
            <w:right w:val="none" w:sz="0" w:space="0" w:color="auto"/>
          </w:divBdr>
          <w:divsChild>
            <w:div w:id="1286765660">
              <w:marLeft w:val="0"/>
              <w:marRight w:val="0"/>
              <w:marTop w:val="0"/>
              <w:marBottom w:val="0"/>
              <w:divBdr>
                <w:top w:val="none" w:sz="0" w:space="0" w:color="auto"/>
                <w:left w:val="none" w:sz="0" w:space="0" w:color="auto"/>
                <w:bottom w:val="none" w:sz="0" w:space="0" w:color="auto"/>
                <w:right w:val="none" w:sz="0" w:space="0" w:color="auto"/>
              </w:divBdr>
              <w:divsChild>
                <w:div w:id="1781603722">
                  <w:marLeft w:val="0"/>
                  <w:marRight w:val="0"/>
                  <w:marTop w:val="0"/>
                  <w:marBottom w:val="0"/>
                  <w:divBdr>
                    <w:top w:val="none" w:sz="0" w:space="0" w:color="auto"/>
                    <w:left w:val="none" w:sz="0" w:space="0" w:color="auto"/>
                    <w:bottom w:val="none" w:sz="0" w:space="0" w:color="auto"/>
                    <w:right w:val="none" w:sz="0" w:space="0" w:color="auto"/>
                  </w:divBdr>
                  <w:divsChild>
                    <w:div w:id="16052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068475">
      <w:bodyDiv w:val="1"/>
      <w:marLeft w:val="0"/>
      <w:marRight w:val="0"/>
      <w:marTop w:val="0"/>
      <w:marBottom w:val="0"/>
      <w:divBdr>
        <w:top w:val="none" w:sz="0" w:space="0" w:color="auto"/>
        <w:left w:val="none" w:sz="0" w:space="0" w:color="auto"/>
        <w:bottom w:val="none" w:sz="0" w:space="0" w:color="auto"/>
        <w:right w:val="none" w:sz="0" w:space="0" w:color="auto"/>
      </w:divBdr>
      <w:divsChild>
        <w:div w:id="260768122">
          <w:marLeft w:val="0"/>
          <w:marRight w:val="0"/>
          <w:marTop w:val="0"/>
          <w:marBottom w:val="0"/>
          <w:divBdr>
            <w:top w:val="none" w:sz="0" w:space="0" w:color="auto"/>
            <w:left w:val="none" w:sz="0" w:space="0" w:color="auto"/>
            <w:bottom w:val="none" w:sz="0" w:space="0" w:color="auto"/>
            <w:right w:val="none" w:sz="0" w:space="0" w:color="auto"/>
          </w:divBdr>
          <w:divsChild>
            <w:div w:id="50346158">
              <w:marLeft w:val="0"/>
              <w:marRight w:val="0"/>
              <w:marTop w:val="0"/>
              <w:marBottom w:val="0"/>
              <w:divBdr>
                <w:top w:val="none" w:sz="0" w:space="0" w:color="auto"/>
                <w:left w:val="none" w:sz="0" w:space="0" w:color="auto"/>
                <w:bottom w:val="none" w:sz="0" w:space="0" w:color="auto"/>
                <w:right w:val="none" w:sz="0" w:space="0" w:color="auto"/>
              </w:divBdr>
            </w:div>
          </w:divsChild>
        </w:div>
        <w:div w:id="859853417">
          <w:marLeft w:val="0"/>
          <w:marRight w:val="0"/>
          <w:marTop w:val="0"/>
          <w:marBottom w:val="0"/>
          <w:divBdr>
            <w:top w:val="none" w:sz="0" w:space="0" w:color="auto"/>
            <w:left w:val="none" w:sz="0" w:space="0" w:color="auto"/>
            <w:bottom w:val="none" w:sz="0" w:space="0" w:color="auto"/>
            <w:right w:val="none" w:sz="0" w:space="0" w:color="auto"/>
          </w:divBdr>
          <w:divsChild>
            <w:div w:id="498425919">
              <w:marLeft w:val="0"/>
              <w:marRight w:val="0"/>
              <w:marTop w:val="0"/>
              <w:marBottom w:val="0"/>
              <w:divBdr>
                <w:top w:val="none" w:sz="0" w:space="0" w:color="auto"/>
                <w:left w:val="none" w:sz="0" w:space="0" w:color="auto"/>
                <w:bottom w:val="none" w:sz="0" w:space="0" w:color="auto"/>
                <w:right w:val="none" w:sz="0" w:space="0" w:color="auto"/>
              </w:divBdr>
            </w:div>
            <w:div w:id="2094430480">
              <w:marLeft w:val="0"/>
              <w:marRight w:val="0"/>
              <w:marTop w:val="0"/>
              <w:marBottom w:val="0"/>
              <w:divBdr>
                <w:top w:val="none" w:sz="0" w:space="0" w:color="auto"/>
                <w:left w:val="none" w:sz="0" w:space="0" w:color="auto"/>
                <w:bottom w:val="none" w:sz="0" w:space="0" w:color="auto"/>
                <w:right w:val="none" w:sz="0" w:space="0" w:color="auto"/>
              </w:divBdr>
            </w:div>
            <w:div w:id="314455694">
              <w:marLeft w:val="0"/>
              <w:marRight w:val="0"/>
              <w:marTop w:val="0"/>
              <w:marBottom w:val="0"/>
              <w:divBdr>
                <w:top w:val="none" w:sz="0" w:space="0" w:color="auto"/>
                <w:left w:val="none" w:sz="0" w:space="0" w:color="auto"/>
                <w:bottom w:val="none" w:sz="0" w:space="0" w:color="auto"/>
                <w:right w:val="none" w:sz="0" w:space="0" w:color="auto"/>
              </w:divBdr>
            </w:div>
            <w:div w:id="157623681">
              <w:marLeft w:val="0"/>
              <w:marRight w:val="0"/>
              <w:marTop w:val="0"/>
              <w:marBottom w:val="0"/>
              <w:divBdr>
                <w:top w:val="none" w:sz="0" w:space="0" w:color="auto"/>
                <w:left w:val="none" w:sz="0" w:space="0" w:color="auto"/>
                <w:bottom w:val="none" w:sz="0" w:space="0" w:color="auto"/>
                <w:right w:val="none" w:sz="0" w:space="0" w:color="auto"/>
              </w:divBdr>
            </w:div>
            <w:div w:id="1299262861">
              <w:marLeft w:val="0"/>
              <w:marRight w:val="0"/>
              <w:marTop w:val="0"/>
              <w:marBottom w:val="0"/>
              <w:divBdr>
                <w:top w:val="none" w:sz="0" w:space="0" w:color="auto"/>
                <w:left w:val="none" w:sz="0" w:space="0" w:color="auto"/>
                <w:bottom w:val="none" w:sz="0" w:space="0" w:color="auto"/>
                <w:right w:val="none" w:sz="0" w:space="0" w:color="auto"/>
              </w:divBdr>
            </w:div>
            <w:div w:id="141123046">
              <w:marLeft w:val="0"/>
              <w:marRight w:val="0"/>
              <w:marTop w:val="0"/>
              <w:marBottom w:val="0"/>
              <w:divBdr>
                <w:top w:val="none" w:sz="0" w:space="0" w:color="auto"/>
                <w:left w:val="none" w:sz="0" w:space="0" w:color="auto"/>
                <w:bottom w:val="none" w:sz="0" w:space="0" w:color="auto"/>
                <w:right w:val="none" w:sz="0" w:space="0" w:color="auto"/>
              </w:divBdr>
            </w:div>
            <w:div w:id="1896619429">
              <w:marLeft w:val="0"/>
              <w:marRight w:val="0"/>
              <w:marTop w:val="0"/>
              <w:marBottom w:val="0"/>
              <w:divBdr>
                <w:top w:val="none" w:sz="0" w:space="0" w:color="auto"/>
                <w:left w:val="none" w:sz="0" w:space="0" w:color="auto"/>
                <w:bottom w:val="none" w:sz="0" w:space="0" w:color="auto"/>
                <w:right w:val="none" w:sz="0" w:space="0" w:color="auto"/>
              </w:divBdr>
            </w:div>
            <w:div w:id="1669823828">
              <w:marLeft w:val="0"/>
              <w:marRight w:val="0"/>
              <w:marTop w:val="0"/>
              <w:marBottom w:val="0"/>
              <w:divBdr>
                <w:top w:val="none" w:sz="0" w:space="0" w:color="auto"/>
                <w:left w:val="none" w:sz="0" w:space="0" w:color="auto"/>
                <w:bottom w:val="none" w:sz="0" w:space="0" w:color="auto"/>
                <w:right w:val="none" w:sz="0" w:space="0" w:color="auto"/>
              </w:divBdr>
            </w:div>
            <w:div w:id="900939637">
              <w:marLeft w:val="0"/>
              <w:marRight w:val="0"/>
              <w:marTop w:val="0"/>
              <w:marBottom w:val="0"/>
              <w:divBdr>
                <w:top w:val="none" w:sz="0" w:space="0" w:color="auto"/>
                <w:left w:val="none" w:sz="0" w:space="0" w:color="auto"/>
                <w:bottom w:val="none" w:sz="0" w:space="0" w:color="auto"/>
                <w:right w:val="none" w:sz="0" w:space="0" w:color="auto"/>
              </w:divBdr>
            </w:div>
            <w:div w:id="21640536">
              <w:marLeft w:val="0"/>
              <w:marRight w:val="0"/>
              <w:marTop w:val="0"/>
              <w:marBottom w:val="0"/>
              <w:divBdr>
                <w:top w:val="none" w:sz="0" w:space="0" w:color="auto"/>
                <w:left w:val="none" w:sz="0" w:space="0" w:color="auto"/>
                <w:bottom w:val="none" w:sz="0" w:space="0" w:color="auto"/>
                <w:right w:val="none" w:sz="0" w:space="0" w:color="auto"/>
              </w:divBdr>
            </w:div>
            <w:div w:id="4599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5450">
      <w:bodyDiv w:val="1"/>
      <w:marLeft w:val="0"/>
      <w:marRight w:val="0"/>
      <w:marTop w:val="0"/>
      <w:marBottom w:val="0"/>
      <w:divBdr>
        <w:top w:val="none" w:sz="0" w:space="0" w:color="auto"/>
        <w:left w:val="none" w:sz="0" w:space="0" w:color="auto"/>
        <w:bottom w:val="none" w:sz="0" w:space="0" w:color="auto"/>
        <w:right w:val="none" w:sz="0" w:space="0" w:color="auto"/>
      </w:divBdr>
    </w:div>
    <w:div w:id="1628900556">
      <w:bodyDiv w:val="1"/>
      <w:marLeft w:val="0"/>
      <w:marRight w:val="0"/>
      <w:marTop w:val="0"/>
      <w:marBottom w:val="0"/>
      <w:divBdr>
        <w:top w:val="none" w:sz="0" w:space="0" w:color="auto"/>
        <w:left w:val="none" w:sz="0" w:space="0" w:color="auto"/>
        <w:bottom w:val="none" w:sz="0" w:space="0" w:color="auto"/>
        <w:right w:val="none" w:sz="0" w:space="0" w:color="auto"/>
      </w:divBdr>
    </w:div>
    <w:div w:id="1655374605">
      <w:bodyDiv w:val="1"/>
      <w:marLeft w:val="0"/>
      <w:marRight w:val="0"/>
      <w:marTop w:val="0"/>
      <w:marBottom w:val="0"/>
      <w:divBdr>
        <w:top w:val="none" w:sz="0" w:space="0" w:color="auto"/>
        <w:left w:val="none" w:sz="0" w:space="0" w:color="auto"/>
        <w:bottom w:val="none" w:sz="0" w:space="0" w:color="auto"/>
        <w:right w:val="none" w:sz="0" w:space="0" w:color="auto"/>
      </w:divBdr>
      <w:divsChild>
        <w:div w:id="470489950">
          <w:marLeft w:val="0"/>
          <w:marRight w:val="0"/>
          <w:marTop w:val="0"/>
          <w:marBottom w:val="0"/>
          <w:divBdr>
            <w:top w:val="none" w:sz="0" w:space="0" w:color="auto"/>
            <w:left w:val="none" w:sz="0" w:space="0" w:color="auto"/>
            <w:bottom w:val="none" w:sz="0" w:space="0" w:color="auto"/>
            <w:right w:val="none" w:sz="0" w:space="0" w:color="auto"/>
          </w:divBdr>
        </w:div>
        <w:div w:id="1345785673">
          <w:marLeft w:val="0"/>
          <w:marRight w:val="0"/>
          <w:marTop w:val="0"/>
          <w:marBottom w:val="0"/>
          <w:divBdr>
            <w:top w:val="none" w:sz="0" w:space="0" w:color="auto"/>
            <w:left w:val="none" w:sz="0" w:space="0" w:color="auto"/>
            <w:bottom w:val="none" w:sz="0" w:space="0" w:color="auto"/>
            <w:right w:val="none" w:sz="0" w:space="0" w:color="auto"/>
          </w:divBdr>
          <w:divsChild>
            <w:div w:id="1252932484">
              <w:marLeft w:val="0"/>
              <w:marRight w:val="0"/>
              <w:marTop w:val="0"/>
              <w:marBottom w:val="0"/>
              <w:divBdr>
                <w:top w:val="none" w:sz="0" w:space="0" w:color="auto"/>
                <w:left w:val="none" w:sz="0" w:space="0" w:color="auto"/>
                <w:bottom w:val="none" w:sz="0" w:space="0" w:color="auto"/>
                <w:right w:val="none" w:sz="0" w:space="0" w:color="auto"/>
              </w:divBdr>
              <w:divsChild>
                <w:div w:id="709257749">
                  <w:marLeft w:val="0"/>
                  <w:marRight w:val="0"/>
                  <w:marTop w:val="0"/>
                  <w:marBottom w:val="0"/>
                  <w:divBdr>
                    <w:top w:val="none" w:sz="0" w:space="0" w:color="auto"/>
                    <w:left w:val="none" w:sz="0" w:space="0" w:color="auto"/>
                    <w:bottom w:val="none" w:sz="0" w:space="0" w:color="auto"/>
                    <w:right w:val="none" w:sz="0" w:space="0" w:color="auto"/>
                  </w:divBdr>
                  <w:divsChild>
                    <w:div w:id="17084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16986">
      <w:bodyDiv w:val="1"/>
      <w:marLeft w:val="0"/>
      <w:marRight w:val="0"/>
      <w:marTop w:val="0"/>
      <w:marBottom w:val="0"/>
      <w:divBdr>
        <w:top w:val="none" w:sz="0" w:space="0" w:color="auto"/>
        <w:left w:val="none" w:sz="0" w:space="0" w:color="auto"/>
        <w:bottom w:val="none" w:sz="0" w:space="0" w:color="auto"/>
        <w:right w:val="none" w:sz="0" w:space="0" w:color="auto"/>
      </w:divBdr>
    </w:div>
    <w:div w:id="1844398057">
      <w:bodyDiv w:val="1"/>
      <w:marLeft w:val="0"/>
      <w:marRight w:val="0"/>
      <w:marTop w:val="0"/>
      <w:marBottom w:val="0"/>
      <w:divBdr>
        <w:top w:val="none" w:sz="0" w:space="0" w:color="auto"/>
        <w:left w:val="none" w:sz="0" w:space="0" w:color="auto"/>
        <w:bottom w:val="none" w:sz="0" w:space="0" w:color="auto"/>
        <w:right w:val="none" w:sz="0" w:space="0" w:color="auto"/>
      </w:divBdr>
      <w:divsChild>
        <w:div w:id="1328171102">
          <w:marLeft w:val="0"/>
          <w:marRight w:val="0"/>
          <w:marTop w:val="0"/>
          <w:marBottom w:val="0"/>
          <w:divBdr>
            <w:top w:val="none" w:sz="0" w:space="0" w:color="auto"/>
            <w:left w:val="none" w:sz="0" w:space="0" w:color="auto"/>
            <w:bottom w:val="none" w:sz="0" w:space="0" w:color="auto"/>
            <w:right w:val="none" w:sz="0" w:space="0" w:color="auto"/>
          </w:divBdr>
        </w:div>
        <w:div w:id="1837384334">
          <w:marLeft w:val="0"/>
          <w:marRight w:val="0"/>
          <w:marTop w:val="0"/>
          <w:marBottom w:val="0"/>
          <w:divBdr>
            <w:top w:val="none" w:sz="0" w:space="0" w:color="auto"/>
            <w:left w:val="none" w:sz="0" w:space="0" w:color="auto"/>
            <w:bottom w:val="none" w:sz="0" w:space="0" w:color="auto"/>
            <w:right w:val="none" w:sz="0" w:space="0" w:color="auto"/>
          </w:divBdr>
          <w:divsChild>
            <w:div w:id="1359546675">
              <w:marLeft w:val="0"/>
              <w:marRight w:val="0"/>
              <w:marTop w:val="0"/>
              <w:marBottom w:val="0"/>
              <w:divBdr>
                <w:top w:val="none" w:sz="0" w:space="0" w:color="auto"/>
                <w:left w:val="none" w:sz="0" w:space="0" w:color="auto"/>
                <w:bottom w:val="none" w:sz="0" w:space="0" w:color="auto"/>
                <w:right w:val="none" w:sz="0" w:space="0" w:color="auto"/>
              </w:divBdr>
            </w:div>
          </w:divsChild>
        </w:div>
        <w:div w:id="207183725">
          <w:marLeft w:val="0"/>
          <w:marRight w:val="0"/>
          <w:marTop w:val="0"/>
          <w:marBottom w:val="0"/>
          <w:divBdr>
            <w:top w:val="none" w:sz="0" w:space="0" w:color="auto"/>
            <w:left w:val="none" w:sz="0" w:space="0" w:color="auto"/>
            <w:bottom w:val="none" w:sz="0" w:space="0" w:color="auto"/>
            <w:right w:val="none" w:sz="0" w:space="0" w:color="auto"/>
          </w:divBdr>
          <w:divsChild>
            <w:div w:id="416555668">
              <w:marLeft w:val="0"/>
              <w:marRight w:val="0"/>
              <w:marTop w:val="0"/>
              <w:marBottom w:val="0"/>
              <w:divBdr>
                <w:top w:val="none" w:sz="0" w:space="0" w:color="auto"/>
                <w:left w:val="none" w:sz="0" w:space="0" w:color="auto"/>
                <w:bottom w:val="none" w:sz="0" w:space="0" w:color="auto"/>
                <w:right w:val="none" w:sz="0" w:space="0" w:color="auto"/>
              </w:divBdr>
              <w:divsChild>
                <w:div w:id="1200782996">
                  <w:marLeft w:val="0"/>
                  <w:marRight w:val="0"/>
                  <w:marTop w:val="0"/>
                  <w:marBottom w:val="0"/>
                  <w:divBdr>
                    <w:top w:val="none" w:sz="0" w:space="0" w:color="auto"/>
                    <w:left w:val="none" w:sz="0" w:space="0" w:color="auto"/>
                    <w:bottom w:val="none" w:sz="0" w:space="0" w:color="auto"/>
                    <w:right w:val="none" w:sz="0" w:space="0" w:color="auto"/>
                  </w:divBdr>
                  <w:divsChild>
                    <w:div w:id="13707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062986">
      <w:bodyDiv w:val="1"/>
      <w:marLeft w:val="0"/>
      <w:marRight w:val="0"/>
      <w:marTop w:val="0"/>
      <w:marBottom w:val="0"/>
      <w:divBdr>
        <w:top w:val="none" w:sz="0" w:space="0" w:color="auto"/>
        <w:left w:val="none" w:sz="0" w:space="0" w:color="auto"/>
        <w:bottom w:val="none" w:sz="0" w:space="0" w:color="auto"/>
        <w:right w:val="none" w:sz="0" w:space="0" w:color="auto"/>
      </w:divBdr>
      <w:divsChild>
        <w:div w:id="874654853">
          <w:marLeft w:val="0"/>
          <w:marRight w:val="0"/>
          <w:marTop w:val="0"/>
          <w:marBottom w:val="0"/>
          <w:divBdr>
            <w:top w:val="none" w:sz="0" w:space="0" w:color="auto"/>
            <w:left w:val="none" w:sz="0" w:space="0" w:color="auto"/>
            <w:bottom w:val="none" w:sz="0" w:space="0" w:color="auto"/>
            <w:right w:val="none" w:sz="0" w:space="0" w:color="auto"/>
          </w:divBdr>
        </w:div>
        <w:div w:id="1396781044">
          <w:marLeft w:val="0"/>
          <w:marRight w:val="0"/>
          <w:marTop w:val="0"/>
          <w:marBottom w:val="0"/>
          <w:divBdr>
            <w:top w:val="none" w:sz="0" w:space="0" w:color="auto"/>
            <w:left w:val="none" w:sz="0" w:space="0" w:color="auto"/>
            <w:bottom w:val="none" w:sz="0" w:space="0" w:color="auto"/>
            <w:right w:val="none" w:sz="0" w:space="0" w:color="auto"/>
          </w:divBdr>
          <w:divsChild>
            <w:div w:id="2134982662">
              <w:marLeft w:val="0"/>
              <w:marRight w:val="0"/>
              <w:marTop w:val="0"/>
              <w:marBottom w:val="0"/>
              <w:divBdr>
                <w:top w:val="none" w:sz="0" w:space="0" w:color="auto"/>
                <w:left w:val="none" w:sz="0" w:space="0" w:color="auto"/>
                <w:bottom w:val="none" w:sz="0" w:space="0" w:color="auto"/>
                <w:right w:val="none" w:sz="0" w:space="0" w:color="auto"/>
              </w:divBdr>
            </w:div>
          </w:divsChild>
        </w:div>
        <w:div w:id="716780160">
          <w:marLeft w:val="0"/>
          <w:marRight w:val="0"/>
          <w:marTop w:val="0"/>
          <w:marBottom w:val="0"/>
          <w:divBdr>
            <w:top w:val="none" w:sz="0" w:space="0" w:color="auto"/>
            <w:left w:val="none" w:sz="0" w:space="0" w:color="auto"/>
            <w:bottom w:val="none" w:sz="0" w:space="0" w:color="auto"/>
            <w:right w:val="none" w:sz="0" w:space="0" w:color="auto"/>
          </w:divBdr>
          <w:divsChild>
            <w:div w:id="1830899428">
              <w:marLeft w:val="0"/>
              <w:marRight w:val="0"/>
              <w:marTop w:val="0"/>
              <w:marBottom w:val="0"/>
              <w:divBdr>
                <w:top w:val="none" w:sz="0" w:space="0" w:color="auto"/>
                <w:left w:val="none" w:sz="0" w:space="0" w:color="auto"/>
                <w:bottom w:val="none" w:sz="0" w:space="0" w:color="auto"/>
                <w:right w:val="none" w:sz="0" w:space="0" w:color="auto"/>
              </w:divBdr>
              <w:divsChild>
                <w:div w:id="1578710333">
                  <w:marLeft w:val="0"/>
                  <w:marRight w:val="0"/>
                  <w:marTop w:val="0"/>
                  <w:marBottom w:val="0"/>
                  <w:divBdr>
                    <w:top w:val="none" w:sz="0" w:space="0" w:color="auto"/>
                    <w:left w:val="none" w:sz="0" w:space="0" w:color="auto"/>
                    <w:bottom w:val="none" w:sz="0" w:space="0" w:color="auto"/>
                    <w:right w:val="none" w:sz="0" w:space="0" w:color="auto"/>
                  </w:divBdr>
                  <w:divsChild>
                    <w:div w:id="11791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pts.ttu.edu/opmanual/OP32.01.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pts.ttu.edu/education/our-people/faculty-and-staff-resources/handboo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depts.ttu.edu/opmanual/OP32.01.php" TargetMode="External"/><Relationship Id="rId4" Type="http://schemas.openxmlformats.org/officeDocument/2006/relationships/webSettings" Target="webSettings.xml"/><Relationship Id="rId9" Type="http://schemas.openxmlformats.org/officeDocument/2006/relationships/hyperlink" Target="https://www.depts.ttu.edu/opmanual/OP32.17.ph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Paton, Valerie</cp:lastModifiedBy>
  <cp:revision>3</cp:revision>
  <dcterms:created xsi:type="dcterms:W3CDTF">2023-09-21T15:21:00Z</dcterms:created>
  <dcterms:modified xsi:type="dcterms:W3CDTF">2023-09-26T14:50:00Z</dcterms:modified>
</cp:coreProperties>
</file>