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2ECED" w14:textId="77777777" w:rsidR="00520A12" w:rsidRPr="004E79CD" w:rsidRDefault="00BE3DB9" w:rsidP="00510E87">
      <w:pPr>
        <w:pStyle w:val="Title"/>
        <w:jc w:val="center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>College</w:t>
      </w:r>
      <w:r w:rsidRPr="004E79CD">
        <w:rPr>
          <w:rFonts w:ascii="Aptos" w:hAnsi="Aptos"/>
          <w:spacing w:val="-6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of</w:t>
      </w:r>
      <w:r w:rsidRPr="004E79CD">
        <w:rPr>
          <w:rFonts w:ascii="Aptos" w:hAnsi="Aptos"/>
          <w:spacing w:val="-6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Education</w:t>
      </w:r>
      <w:r w:rsidRPr="004E79CD">
        <w:rPr>
          <w:rFonts w:ascii="Aptos" w:hAnsi="Aptos"/>
          <w:spacing w:val="-6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Graduate</w:t>
      </w:r>
      <w:r w:rsidRPr="004E79CD">
        <w:rPr>
          <w:rFonts w:ascii="Aptos" w:hAnsi="Aptos"/>
          <w:spacing w:val="-6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Students</w:t>
      </w:r>
      <w:r w:rsidRPr="004E79CD">
        <w:rPr>
          <w:rFonts w:ascii="Aptos" w:hAnsi="Aptos"/>
          <w:spacing w:val="-6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Travel</w:t>
      </w:r>
      <w:r w:rsidRPr="004E79CD">
        <w:rPr>
          <w:rFonts w:ascii="Aptos" w:hAnsi="Aptos"/>
          <w:spacing w:val="-9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 xml:space="preserve">Assistance </w:t>
      </w:r>
      <w:r w:rsidRPr="00510E87">
        <w:rPr>
          <w:rFonts w:ascii="Aptos" w:hAnsi="Aptos"/>
          <w:sz w:val="24"/>
          <w:szCs w:val="24"/>
        </w:rPr>
        <w:t>Information and Guidelines</w:t>
      </w:r>
    </w:p>
    <w:p w14:paraId="0CC824F4" w14:textId="58CBF756" w:rsidR="00520A12" w:rsidRPr="004E79CD" w:rsidRDefault="00BE3DB9">
      <w:pPr>
        <w:spacing w:before="274"/>
        <w:ind w:left="828" w:right="418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>College of Education</w:t>
      </w:r>
      <w:r w:rsidR="008C6990" w:rsidRPr="004E79CD">
        <w:rPr>
          <w:rFonts w:ascii="Aptos" w:hAnsi="Aptos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Graduate Student Travel Assistance Applicati</w:t>
      </w:r>
      <w:r w:rsidR="008C6990" w:rsidRPr="004E79CD">
        <w:rPr>
          <w:rFonts w:ascii="Aptos" w:hAnsi="Aptos"/>
          <w:sz w:val="24"/>
          <w:szCs w:val="24"/>
        </w:rPr>
        <w:t>o</w:t>
      </w:r>
      <w:r w:rsidRPr="004E79CD">
        <w:rPr>
          <w:rFonts w:ascii="Aptos" w:hAnsi="Aptos"/>
          <w:sz w:val="24"/>
          <w:szCs w:val="24"/>
        </w:rPr>
        <w:t>n</w:t>
      </w:r>
      <w:r w:rsidR="008C6990" w:rsidRPr="004E79CD">
        <w:rPr>
          <w:rFonts w:ascii="Aptos" w:hAnsi="Aptos"/>
          <w:sz w:val="24"/>
          <w:szCs w:val="24"/>
        </w:rPr>
        <w:t>s</w:t>
      </w:r>
      <w:r w:rsidRPr="004E79CD">
        <w:rPr>
          <w:rFonts w:ascii="Aptos" w:hAnsi="Aptos"/>
          <w:sz w:val="24"/>
          <w:szCs w:val="24"/>
        </w:rPr>
        <w:t xml:space="preserve"> will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be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considered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on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 case-by-case</w:t>
      </w:r>
      <w:r w:rsidRPr="004E79CD">
        <w:rPr>
          <w:rFonts w:ascii="Aptos" w:hAnsi="Aptos"/>
          <w:spacing w:val="-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basis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according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to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the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availability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 xml:space="preserve">of funds and the following criteria. The application must be </w:t>
      </w:r>
      <w:r w:rsidRPr="004E79CD">
        <w:rPr>
          <w:rFonts w:ascii="Aptos" w:hAnsi="Aptos"/>
          <w:bCs/>
          <w:sz w:val="24"/>
          <w:szCs w:val="24"/>
          <w:u w:val="single"/>
        </w:rPr>
        <w:t>submitted at least 45 days prior to the</w:t>
      </w:r>
      <w:r w:rsidRPr="004E79CD">
        <w:rPr>
          <w:rFonts w:ascii="Aptos" w:hAnsi="Aptos"/>
          <w:bCs/>
          <w:sz w:val="24"/>
          <w:szCs w:val="24"/>
        </w:rPr>
        <w:t xml:space="preserve"> </w:t>
      </w:r>
      <w:r w:rsidRPr="004E79CD">
        <w:rPr>
          <w:rFonts w:ascii="Aptos" w:hAnsi="Aptos"/>
          <w:bCs/>
          <w:sz w:val="24"/>
          <w:szCs w:val="24"/>
          <w:u w:val="single"/>
        </w:rPr>
        <w:t>date of travel</w:t>
      </w:r>
      <w:r w:rsidRPr="004E79CD">
        <w:rPr>
          <w:rFonts w:ascii="Aptos" w:hAnsi="Aptos"/>
          <w:bCs/>
          <w:sz w:val="24"/>
          <w:szCs w:val="24"/>
        </w:rPr>
        <w:t xml:space="preserve"> </w:t>
      </w:r>
      <w:r w:rsidR="00236BA7">
        <w:rPr>
          <w:rFonts w:ascii="Aptos" w:hAnsi="Aptos"/>
          <w:sz w:val="24"/>
          <w:szCs w:val="24"/>
        </w:rPr>
        <w:t xml:space="preserve">and follow all travel operating procedures. See </w:t>
      </w:r>
      <w:hyperlink r:id="rId8" w:history="1">
        <w:r w:rsidR="00CD0543" w:rsidRPr="00B11013">
          <w:rPr>
            <w:rStyle w:val="Hyperlink"/>
            <w:rFonts w:ascii="Aptos" w:hAnsi="Aptos"/>
            <w:sz w:val="24"/>
            <w:szCs w:val="24"/>
          </w:rPr>
          <w:t>OP 79</w:t>
        </w:r>
        <w:r w:rsidR="00B11013" w:rsidRPr="00B11013">
          <w:rPr>
            <w:rStyle w:val="Hyperlink"/>
            <w:rFonts w:ascii="Aptos" w:hAnsi="Aptos"/>
            <w:sz w:val="24"/>
            <w:szCs w:val="24"/>
          </w:rPr>
          <w:t>.01</w:t>
        </w:r>
      </w:hyperlink>
      <w:r w:rsidR="00B11013">
        <w:rPr>
          <w:rFonts w:ascii="Aptos" w:hAnsi="Aptos"/>
          <w:sz w:val="24"/>
          <w:szCs w:val="24"/>
        </w:rPr>
        <w:t xml:space="preserve">. </w:t>
      </w:r>
    </w:p>
    <w:p w14:paraId="753E6AFF" w14:textId="77777777" w:rsidR="00520A12" w:rsidRPr="004E79CD" w:rsidRDefault="00520A12">
      <w:pPr>
        <w:pStyle w:val="BodyText"/>
        <w:rPr>
          <w:rFonts w:ascii="Aptos" w:hAnsi="Aptos"/>
        </w:rPr>
      </w:pPr>
    </w:p>
    <w:p w14:paraId="769BA7FA" w14:textId="3BFDA41F" w:rsidR="00520A12" w:rsidRPr="004E79CD" w:rsidRDefault="00360406">
      <w:pPr>
        <w:pStyle w:val="BodyText"/>
        <w:spacing w:before="1"/>
        <w:ind w:left="828" w:right="418"/>
        <w:rPr>
          <w:rFonts w:ascii="Aptos" w:hAnsi="Aptos"/>
        </w:rPr>
      </w:pPr>
      <w:r>
        <w:rPr>
          <w:rFonts w:ascii="Aptos" w:hAnsi="Aptos"/>
        </w:rPr>
        <w:t>Travel funds are only awarded to</w:t>
      </w:r>
      <w:r w:rsidR="00BE3DB9" w:rsidRPr="004E79CD">
        <w:rPr>
          <w:rFonts w:ascii="Aptos" w:hAnsi="Aptos"/>
        </w:rPr>
        <w:t xml:space="preserve"> students </w:t>
      </w:r>
      <w:r w:rsidR="00AF0E76">
        <w:rPr>
          <w:rFonts w:ascii="Aptos" w:hAnsi="Aptos"/>
        </w:rPr>
        <w:t xml:space="preserve">currently </w:t>
      </w:r>
      <w:r w:rsidR="00BE3DB9" w:rsidRPr="004E79CD">
        <w:rPr>
          <w:rFonts w:ascii="Aptos" w:hAnsi="Aptos"/>
        </w:rPr>
        <w:t>enrolled in College of Education M.Ed., Ed.D. or Ph.D. degree programs</w:t>
      </w:r>
      <w:r>
        <w:rPr>
          <w:rFonts w:ascii="Aptos" w:hAnsi="Aptos"/>
        </w:rPr>
        <w:t xml:space="preserve">. </w:t>
      </w:r>
      <w:r w:rsidR="00BE3DB9" w:rsidRPr="004E79CD">
        <w:rPr>
          <w:rFonts w:ascii="Aptos" w:hAnsi="Aptos"/>
        </w:rPr>
        <w:t>Apply</w:t>
      </w:r>
      <w:r w:rsidR="00BE3DB9" w:rsidRPr="004E79CD">
        <w:rPr>
          <w:rFonts w:ascii="Aptos" w:hAnsi="Aptos"/>
          <w:spacing w:val="-3"/>
        </w:rPr>
        <w:t xml:space="preserve"> </w:t>
      </w:r>
      <w:r w:rsidR="00BE3DB9" w:rsidRPr="004E79CD">
        <w:rPr>
          <w:rFonts w:ascii="Aptos" w:hAnsi="Aptos"/>
        </w:rPr>
        <w:t>as</w:t>
      </w:r>
      <w:r w:rsidR="00BE3DB9" w:rsidRPr="004E79CD">
        <w:rPr>
          <w:rFonts w:ascii="Aptos" w:hAnsi="Aptos"/>
          <w:spacing w:val="-3"/>
        </w:rPr>
        <w:t xml:space="preserve"> </w:t>
      </w:r>
      <w:r w:rsidR="00BE3DB9" w:rsidRPr="004E79CD">
        <w:rPr>
          <w:rFonts w:ascii="Aptos" w:hAnsi="Aptos"/>
        </w:rPr>
        <w:t>soon</w:t>
      </w:r>
      <w:r w:rsidR="00BE3DB9" w:rsidRPr="004E79CD">
        <w:rPr>
          <w:rFonts w:ascii="Aptos" w:hAnsi="Aptos"/>
          <w:spacing w:val="-3"/>
        </w:rPr>
        <w:t xml:space="preserve"> </w:t>
      </w:r>
      <w:r w:rsidR="00BE3DB9" w:rsidRPr="004E79CD">
        <w:rPr>
          <w:rFonts w:ascii="Aptos" w:hAnsi="Aptos"/>
        </w:rPr>
        <w:t>as</w:t>
      </w:r>
      <w:r w:rsidR="00BE3DB9" w:rsidRPr="004E79CD">
        <w:rPr>
          <w:rFonts w:ascii="Aptos" w:hAnsi="Aptos"/>
          <w:spacing w:val="-3"/>
        </w:rPr>
        <w:t xml:space="preserve"> </w:t>
      </w:r>
      <w:r w:rsidR="00BE3DB9" w:rsidRPr="004E79CD">
        <w:rPr>
          <w:rFonts w:ascii="Aptos" w:hAnsi="Aptos"/>
        </w:rPr>
        <w:t>you</w:t>
      </w:r>
      <w:r w:rsidR="00BE3DB9" w:rsidRPr="004E79CD">
        <w:rPr>
          <w:rFonts w:ascii="Aptos" w:hAnsi="Aptos"/>
          <w:spacing w:val="-3"/>
        </w:rPr>
        <w:t xml:space="preserve"> </w:t>
      </w:r>
      <w:r w:rsidR="00BE3DB9" w:rsidRPr="004E79CD">
        <w:rPr>
          <w:rFonts w:ascii="Aptos" w:hAnsi="Aptos"/>
        </w:rPr>
        <w:t>receive</w:t>
      </w:r>
      <w:r w:rsidR="00BE3DB9" w:rsidRPr="004E79CD">
        <w:rPr>
          <w:rFonts w:ascii="Aptos" w:hAnsi="Aptos"/>
          <w:spacing w:val="-4"/>
        </w:rPr>
        <w:t xml:space="preserve"> </w:t>
      </w:r>
      <w:r w:rsidR="00BE3DB9" w:rsidRPr="004E79CD">
        <w:rPr>
          <w:rFonts w:ascii="Aptos" w:hAnsi="Aptos"/>
        </w:rPr>
        <w:t>verification</w:t>
      </w:r>
      <w:r w:rsidR="00BE3DB9" w:rsidRPr="004E79CD">
        <w:rPr>
          <w:rFonts w:ascii="Aptos" w:hAnsi="Aptos"/>
          <w:spacing w:val="-3"/>
        </w:rPr>
        <w:t xml:space="preserve"> </w:t>
      </w:r>
      <w:r w:rsidR="00BE3DB9" w:rsidRPr="004E79CD">
        <w:rPr>
          <w:rFonts w:ascii="Aptos" w:hAnsi="Aptos"/>
        </w:rPr>
        <w:t>of presentation acceptance regardless of the semester.</w:t>
      </w:r>
    </w:p>
    <w:p w14:paraId="27ECA311" w14:textId="6E4695C8" w:rsidR="00BA55C0" w:rsidRPr="004E79CD" w:rsidRDefault="00BA55C0" w:rsidP="6839F84C">
      <w:pPr>
        <w:pStyle w:val="BodyText"/>
        <w:spacing w:before="1"/>
        <w:ind w:left="720" w:right="418"/>
        <w:rPr>
          <w:rFonts w:ascii="Aptos" w:hAnsi="Aptos"/>
        </w:rPr>
      </w:pPr>
    </w:p>
    <w:p w14:paraId="6CB6777F" w14:textId="2A08C132" w:rsidR="00520A12" w:rsidRDefault="00BA55C0" w:rsidP="00F760FB">
      <w:pPr>
        <w:pStyle w:val="BodyText"/>
        <w:spacing w:before="1"/>
        <w:ind w:left="828" w:right="418"/>
        <w:rPr>
          <w:rFonts w:ascii="Aptos" w:hAnsi="Aptos"/>
        </w:rPr>
      </w:pPr>
      <w:r w:rsidRPr="004E79CD">
        <w:rPr>
          <w:rFonts w:ascii="Aptos" w:hAnsi="Aptos"/>
        </w:rPr>
        <w:t>To make funds available to the maximum number of students, the total support for the academic year will generally be limited to a single award per student per academic year. Graduate</w:t>
      </w:r>
      <w:r w:rsidR="008F1CD1">
        <w:rPr>
          <w:rFonts w:ascii="Aptos" w:hAnsi="Aptos"/>
        </w:rPr>
        <w:t xml:space="preserve"> </w:t>
      </w:r>
      <w:r w:rsidRPr="004E79CD">
        <w:rPr>
          <w:rFonts w:ascii="Aptos" w:hAnsi="Aptos"/>
        </w:rPr>
        <w:t>students may submit a second request for support after January 1</w:t>
      </w:r>
      <w:r w:rsidR="00FE0A27" w:rsidRPr="004E79CD">
        <w:rPr>
          <w:rFonts w:ascii="Aptos" w:hAnsi="Aptos"/>
        </w:rPr>
        <w:t>st</w:t>
      </w:r>
      <w:r w:rsidRPr="004E79CD">
        <w:rPr>
          <w:rFonts w:ascii="Aptos" w:hAnsi="Aptos"/>
        </w:rPr>
        <w:t xml:space="preserve"> of each academic year</w:t>
      </w:r>
      <w:r w:rsidR="00FE0A27" w:rsidRPr="004E79CD">
        <w:rPr>
          <w:rFonts w:ascii="Aptos" w:hAnsi="Aptos"/>
        </w:rPr>
        <w:t>, and the College will award funds</w:t>
      </w:r>
      <w:r w:rsidRPr="004E79CD">
        <w:rPr>
          <w:rFonts w:ascii="Aptos" w:hAnsi="Aptos"/>
        </w:rPr>
        <w:t xml:space="preserve"> if the</w:t>
      </w:r>
      <w:r w:rsidR="00FE0A27" w:rsidRPr="004E79CD">
        <w:rPr>
          <w:rFonts w:ascii="Aptos" w:hAnsi="Aptos"/>
        </w:rPr>
        <w:t xml:space="preserve"> </w:t>
      </w:r>
      <w:r w:rsidRPr="004E79CD">
        <w:rPr>
          <w:rFonts w:ascii="Aptos" w:hAnsi="Aptos"/>
        </w:rPr>
        <w:t>available funds have not been exhausted.</w:t>
      </w:r>
    </w:p>
    <w:p w14:paraId="6BFD431F" w14:textId="77777777" w:rsidR="00F760FB" w:rsidRDefault="00F760FB" w:rsidP="00F760FB">
      <w:pPr>
        <w:pStyle w:val="BodyText"/>
        <w:spacing w:before="1"/>
        <w:ind w:left="828" w:right="418"/>
        <w:rPr>
          <w:rFonts w:ascii="Aptos" w:hAnsi="Aptos"/>
        </w:rPr>
      </w:pPr>
    </w:p>
    <w:p w14:paraId="4CB2DCE1" w14:textId="34B00490" w:rsidR="00F760FB" w:rsidRDefault="001636A0" w:rsidP="00941203">
      <w:pPr>
        <w:pStyle w:val="BodyText"/>
        <w:spacing w:before="1"/>
        <w:ind w:left="828" w:right="418"/>
        <w:jc w:val="center"/>
        <w:rPr>
          <w:rFonts w:ascii="Aptos" w:hAnsi="Aptos"/>
        </w:rPr>
      </w:pPr>
      <w:hyperlink r:id="rId9" w:history="1">
        <w:r>
          <w:rPr>
            <w:rStyle w:val="Hyperlink"/>
            <w:rFonts w:ascii="Aptos" w:hAnsi="Aptos"/>
          </w:rPr>
          <w:t>College of Education Graduate Student Travel Assistance Application Form</w:t>
        </w:r>
      </w:hyperlink>
    </w:p>
    <w:p w14:paraId="5AF00E69" w14:textId="77777777" w:rsidR="005C2568" w:rsidRPr="004E79CD" w:rsidRDefault="005C2568" w:rsidP="00F760FB">
      <w:pPr>
        <w:pStyle w:val="BodyText"/>
        <w:spacing w:before="1"/>
        <w:ind w:left="828" w:right="418"/>
        <w:rPr>
          <w:rFonts w:ascii="Aptos" w:hAnsi="Aptos"/>
        </w:rPr>
      </w:pPr>
    </w:p>
    <w:p w14:paraId="2F13290A" w14:textId="77777777" w:rsidR="00520A12" w:rsidRPr="004E79CD" w:rsidRDefault="00BE3DB9">
      <w:pPr>
        <w:ind w:left="828"/>
        <w:rPr>
          <w:rFonts w:ascii="Aptos" w:hAnsi="Aptos"/>
          <w:b/>
          <w:sz w:val="24"/>
          <w:szCs w:val="24"/>
        </w:rPr>
      </w:pPr>
      <w:r w:rsidRPr="004E79CD">
        <w:rPr>
          <w:rFonts w:ascii="Aptos" w:hAnsi="Aptos"/>
          <w:b/>
          <w:sz w:val="24"/>
          <w:szCs w:val="24"/>
          <w:u w:val="single"/>
        </w:rPr>
        <w:t xml:space="preserve">APPLICATION </w:t>
      </w:r>
      <w:r w:rsidRPr="004E79CD">
        <w:rPr>
          <w:rFonts w:ascii="Aptos" w:hAnsi="Aptos"/>
          <w:b/>
          <w:spacing w:val="-2"/>
          <w:sz w:val="24"/>
          <w:szCs w:val="24"/>
          <w:u w:val="single"/>
        </w:rPr>
        <w:t>CRITERIA</w:t>
      </w:r>
    </w:p>
    <w:p w14:paraId="0D1A3FAD" w14:textId="77777777" w:rsidR="00520A12" w:rsidRPr="004E79CD" w:rsidRDefault="00520A12">
      <w:pPr>
        <w:pStyle w:val="BodyText"/>
        <w:rPr>
          <w:rFonts w:ascii="Aptos" w:hAnsi="Aptos"/>
          <w:b/>
        </w:rPr>
      </w:pPr>
    </w:p>
    <w:p w14:paraId="2D4D3B2B" w14:textId="7A257286" w:rsidR="00957909" w:rsidRPr="004E79CD" w:rsidRDefault="00BE3DB9" w:rsidP="00F92B0F">
      <w:pPr>
        <w:pStyle w:val="ListParagraph"/>
        <w:numPr>
          <w:ilvl w:val="0"/>
          <w:numId w:val="2"/>
        </w:numPr>
        <w:tabs>
          <w:tab w:val="left" w:pos="1188"/>
        </w:tabs>
        <w:ind w:right="757"/>
        <w:jc w:val="left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 xml:space="preserve">Complete and submit the </w:t>
      </w:r>
      <w:hyperlink r:id="rId10" w:history="1">
        <w:r w:rsidR="00F92B0F" w:rsidRPr="004E79CD">
          <w:rPr>
            <w:rStyle w:val="Hyperlink"/>
            <w:rFonts w:ascii="Aptos" w:hAnsi="Aptos"/>
            <w:sz w:val="24"/>
            <w:szCs w:val="24"/>
          </w:rPr>
          <w:t>Graduate Student Travel Application</w:t>
        </w:r>
      </w:hyperlink>
      <w:r w:rsidR="00F92B0F" w:rsidRPr="004E79CD">
        <w:rPr>
          <w:rFonts w:ascii="Aptos" w:hAnsi="Aptos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 xml:space="preserve">along with supporting documentation </w:t>
      </w:r>
      <w:r w:rsidRPr="004E79CD">
        <w:rPr>
          <w:rFonts w:ascii="Aptos" w:hAnsi="Aptos"/>
          <w:bCs/>
          <w:sz w:val="24"/>
          <w:szCs w:val="24"/>
          <w:u w:val="single"/>
        </w:rPr>
        <w:t>at least 45</w:t>
      </w:r>
      <w:r w:rsidRPr="004E79CD">
        <w:rPr>
          <w:rFonts w:ascii="Aptos" w:hAnsi="Aptos"/>
          <w:bCs/>
          <w:sz w:val="24"/>
          <w:szCs w:val="24"/>
        </w:rPr>
        <w:t xml:space="preserve"> </w:t>
      </w:r>
      <w:r w:rsidRPr="004E79CD">
        <w:rPr>
          <w:rFonts w:ascii="Aptos" w:hAnsi="Aptos"/>
          <w:bCs/>
          <w:sz w:val="24"/>
          <w:szCs w:val="24"/>
          <w:u w:val="single"/>
        </w:rPr>
        <w:t>days</w:t>
      </w:r>
      <w:r w:rsidRPr="004E79CD">
        <w:rPr>
          <w:rFonts w:ascii="Aptos" w:hAnsi="Aptos"/>
          <w:bCs/>
          <w:spacing w:val="-3"/>
          <w:sz w:val="24"/>
          <w:szCs w:val="24"/>
          <w:u w:val="single"/>
        </w:rPr>
        <w:t xml:space="preserve"> </w:t>
      </w:r>
      <w:r w:rsidRPr="004E79CD">
        <w:rPr>
          <w:rFonts w:ascii="Aptos" w:hAnsi="Aptos"/>
          <w:bCs/>
          <w:sz w:val="24"/>
          <w:szCs w:val="24"/>
          <w:u w:val="single"/>
        </w:rPr>
        <w:t>prior</w:t>
      </w:r>
      <w:r w:rsidRPr="004E79CD">
        <w:rPr>
          <w:rFonts w:ascii="Aptos" w:hAnsi="Aptos"/>
          <w:bCs/>
          <w:spacing w:val="-3"/>
          <w:sz w:val="24"/>
          <w:szCs w:val="24"/>
          <w:u w:val="single"/>
        </w:rPr>
        <w:t xml:space="preserve"> </w:t>
      </w:r>
      <w:r w:rsidRPr="004E79CD">
        <w:rPr>
          <w:rFonts w:ascii="Aptos" w:hAnsi="Aptos"/>
          <w:bCs/>
          <w:sz w:val="24"/>
          <w:szCs w:val="24"/>
          <w:u w:val="single"/>
        </w:rPr>
        <w:t>to</w:t>
      </w:r>
      <w:r w:rsidRPr="004E79CD">
        <w:rPr>
          <w:rFonts w:ascii="Aptos" w:hAnsi="Aptos"/>
          <w:bCs/>
          <w:spacing w:val="-3"/>
          <w:sz w:val="24"/>
          <w:szCs w:val="24"/>
          <w:u w:val="single"/>
        </w:rPr>
        <w:t xml:space="preserve"> </w:t>
      </w:r>
      <w:r w:rsidRPr="004E79CD">
        <w:rPr>
          <w:rFonts w:ascii="Aptos" w:hAnsi="Aptos"/>
          <w:bCs/>
          <w:sz w:val="24"/>
          <w:szCs w:val="24"/>
          <w:u w:val="single"/>
        </w:rPr>
        <w:t>the</w:t>
      </w:r>
      <w:r w:rsidRPr="004E79CD">
        <w:rPr>
          <w:rFonts w:ascii="Aptos" w:hAnsi="Aptos"/>
          <w:bCs/>
          <w:spacing w:val="-4"/>
          <w:sz w:val="24"/>
          <w:szCs w:val="24"/>
          <w:u w:val="single"/>
        </w:rPr>
        <w:t xml:space="preserve"> </w:t>
      </w:r>
      <w:r w:rsidRPr="004E79CD">
        <w:rPr>
          <w:rFonts w:ascii="Aptos" w:hAnsi="Aptos"/>
          <w:bCs/>
          <w:sz w:val="24"/>
          <w:szCs w:val="24"/>
          <w:u w:val="single"/>
        </w:rPr>
        <w:t>date</w:t>
      </w:r>
      <w:r w:rsidRPr="004E79CD">
        <w:rPr>
          <w:rFonts w:ascii="Aptos" w:hAnsi="Aptos"/>
          <w:bCs/>
          <w:spacing w:val="-5"/>
          <w:sz w:val="24"/>
          <w:szCs w:val="24"/>
          <w:u w:val="single"/>
        </w:rPr>
        <w:t xml:space="preserve"> </w:t>
      </w:r>
      <w:r w:rsidRPr="004E79CD">
        <w:rPr>
          <w:rFonts w:ascii="Aptos" w:hAnsi="Aptos"/>
          <w:bCs/>
          <w:sz w:val="24"/>
          <w:szCs w:val="24"/>
          <w:u w:val="single"/>
        </w:rPr>
        <w:t>of</w:t>
      </w:r>
      <w:r w:rsidRPr="004E79CD">
        <w:rPr>
          <w:rFonts w:ascii="Aptos" w:hAnsi="Aptos"/>
          <w:bCs/>
          <w:spacing w:val="-3"/>
          <w:sz w:val="24"/>
          <w:szCs w:val="24"/>
          <w:u w:val="single"/>
        </w:rPr>
        <w:t xml:space="preserve"> </w:t>
      </w:r>
      <w:r w:rsidRPr="004E79CD">
        <w:rPr>
          <w:rFonts w:ascii="Aptos" w:hAnsi="Aptos"/>
          <w:bCs/>
          <w:sz w:val="24"/>
          <w:szCs w:val="24"/>
          <w:u w:val="single"/>
        </w:rPr>
        <w:t>travel</w:t>
      </w:r>
      <w:r w:rsidRPr="004E79CD">
        <w:rPr>
          <w:rFonts w:ascii="Aptos" w:hAnsi="Aptos"/>
          <w:sz w:val="24"/>
          <w:szCs w:val="24"/>
        </w:rPr>
        <w:t>.</w:t>
      </w:r>
      <w:r w:rsidRPr="004E79CD">
        <w:rPr>
          <w:rFonts w:ascii="Aptos" w:hAnsi="Aptos"/>
          <w:spacing w:val="40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It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takes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several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working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days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to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process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the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application to meet required deadlines not including holidays and semester breaks. It is the student’s responsibility to meet all application documentation and deadlines to be considered for assistance.</w:t>
      </w:r>
      <w:r w:rsidR="00F92B0F" w:rsidRPr="004E79CD">
        <w:rPr>
          <w:rFonts w:ascii="Aptos" w:hAnsi="Aptos"/>
          <w:spacing w:val="40"/>
          <w:sz w:val="24"/>
          <w:szCs w:val="24"/>
        </w:rPr>
        <w:t xml:space="preserve"> </w:t>
      </w:r>
    </w:p>
    <w:p w14:paraId="76FEFF34" w14:textId="77777777" w:rsidR="00520A12" w:rsidRPr="00DC6701" w:rsidRDefault="00520A12">
      <w:pPr>
        <w:pStyle w:val="BodyText"/>
        <w:spacing w:before="1"/>
        <w:rPr>
          <w:rFonts w:ascii="Aptos" w:hAnsi="Aptos"/>
          <w:bCs/>
        </w:rPr>
      </w:pPr>
    </w:p>
    <w:p w14:paraId="2F917463" w14:textId="77777777" w:rsidR="00520A12" w:rsidRPr="00DC6701" w:rsidRDefault="00BE3DB9">
      <w:pPr>
        <w:pStyle w:val="ListParagraph"/>
        <w:numPr>
          <w:ilvl w:val="0"/>
          <w:numId w:val="2"/>
        </w:numPr>
        <w:tabs>
          <w:tab w:val="left" w:pos="1188"/>
        </w:tabs>
        <w:jc w:val="left"/>
        <w:rPr>
          <w:rFonts w:ascii="Aptos" w:hAnsi="Aptos"/>
          <w:bCs/>
          <w:sz w:val="24"/>
          <w:szCs w:val="24"/>
        </w:rPr>
      </w:pPr>
      <w:r w:rsidRPr="00DC6701">
        <w:rPr>
          <w:rFonts w:ascii="Aptos" w:hAnsi="Aptos"/>
          <w:bCs/>
          <w:sz w:val="24"/>
          <w:szCs w:val="24"/>
        </w:rPr>
        <w:t>Supporting Documentation</w:t>
      </w:r>
      <w:r w:rsidRPr="00DC6701">
        <w:rPr>
          <w:rFonts w:ascii="Aptos" w:hAnsi="Aptos"/>
          <w:bCs/>
          <w:spacing w:val="2"/>
          <w:sz w:val="24"/>
          <w:szCs w:val="24"/>
        </w:rPr>
        <w:t xml:space="preserve"> </w:t>
      </w:r>
      <w:r w:rsidRPr="00DC6701">
        <w:rPr>
          <w:rFonts w:ascii="Aptos" w:hAnsi="Aptos"/>
          <w:bCs/>
          <w:spacing w:val="-2"/>
          <w:sz w:val="24"/>
          <w:szCs w:val="24"/>
        </w:rPr>
        <w:t>Required</w:t>
      </w:r>
    </w:p>
    <w:p w14:paraId="58515467" w14:textId="42463604" w:rsidR="00520A12" w:rsidRPr="004E79CD" w:rsidRDefault="00BE3DB9" w:rsidP="00C35065">
      <w:pPr>
        <w:pStyle w:val="ListParagraph"/>
        <w:numPr>
          <w:ilvl w:val="1"/>
          <w:numId w:val="6"/>
        </w:numPr>
        <w:tabs>
          <w:tab w:val="left" w:pos="1728"/>
        </w:tabs>
        <w:ind w:right="578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>A copy of the official letter of acceptance for any paper or other presentation at a conference.</w:t>
      </w:r>
      <w:r w:rsidR="00D01CE9" w:rsidRPr="004E79CD">
        <w:rPr>
          <w:rFonts w:ascii="Aptos" w:hAnsi="Aptos"/>
          <w:spacing w:val="40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The</w:t>
      </w:r>
      <w:r w:rsidRPr="004E79CD">
        <w:rPr>
          <w:rFonts w:ascii="Aptos" w:hAnsi="Aptos"/>
          <w:spacing w:val="-5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student’s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role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in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the</w:t>
      </w:r>
      <w:r w:rsidRPr="004E79CD">
        <w:rPr>
          <w:rFonts w:ascii="Aptos" w:hAnsi="Aptos"/>
          <w:spacing w:val="-5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presentation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must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be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made</w:t>
      </w:r>
      <w:r w:rsidRPr="004E79CD">
        <w:rPr>
          <w:rFonts w:ascii="Aptos" w:hAnsi="Aptos"/>
          <w:spacing w:val="-5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clear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on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the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 xml:space="preserve">application form in </w:t>
      </w:r>
      <w:r w:rsidR="00BA55C0" w:rsidRPr="004E79CD">
        <w:rPr>
          <w:rFonts w:ascii="Aptos" w:hAnsi="Aptos"/>
          <w:sz w:val="24"/>
          <w:szCs w:val="24"/>
        </w:rPr>
        <w:t>the section</w:t>
      </w:r>
      <w:r w:rsidRPr="004E79CD">
        <w:rPr>
          <w:rFonts w:ascii="Aptos" w:hAnsi="Aptos"/>
          <w:sz w:val="24"/>
          <w:szCs w:val="24"/>
        </w:rPr>
        <w:t xml:space="preserve"> Supporting Documentation: Details.</w:t>
      </w:r>
    </w:p>
    <w:p w14:paraId="431FDD24" w14:textId="77777777" w:rsidR="00520A12" w:rsidRPr="004E79CD" w:rsidRDefault="00BE3DB9" w:rsidP="00C35065">
      <w:pPr>
        <w:pStyle w:val="ListParagraph"/>
        <w:numPr>
          <w:ilvl w:val="1"/>
          <w:numId w:val="6"/>
        </w:numPr>
        <w:tabs>
          <w:tab w:val="left" w:pos="1728"/>
        </w:tabs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>A letter of</w:t>
      </w:r>
      <w:r w:rsidRPr="004E79CD">
        <w:rPr>
          <w:rFonts w:ascii="Aptos" w:hAnsi="Aptos"/>
          <w:spacing w:val="-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support from the major professor or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 xml:space="preserve">other professor in a supervisory </w:t>
      </w:r>
      <w:r w:rsidRPr="004E79CD">
        <w:rPr>
          <w:rFonts w:ascii="Aptos" w:hAnsi="Aptos"/>
          <w:spacing w:val="-2"/>
          <w:sz w:val="24"/>
          <w:szCs w:val="24"/>
        </w:rPr>
        <w:t>role.</w:t>
      </w:r>
    </w:p>
    <w:p w14:paraId="3873933B" w14:textId="77777777" w:rsidR="00520A12" w:rsidRPr="004E79CD" w:rsidRDefault="00520A12">
      <w:pPr>
        <w:pStyle w:val="BodyText"/>
        <w:rPr>
          <w:rFonts w:ascii="Aptos" w:hAnsi="Aptos"/>
        </w:rPr>
      </w:pPr>
    </w:p>
    <w:p w14:paraId="44E42084" w14:textId="77777777" w:rsidR="00520A12" w:rsidRPr="004E79CD" w:rsidRDefault="00BE3DB9">
      <w:pPr>
        <w:pStyle w:val="ListParagraph"/>
        <w:numPr>
          <w:ilvl w:val="0"/>
          <w:numId w:val="2"/>
        </w:numPr>
        <w:tabs>
          <w:tab w:val="left" w:pos="1188"/>
        </w:tabs>
        <w:spacing w:line="276" w:lineRule="exact"/>
        <w:jc w:val="left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>The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application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process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includes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verification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pacing w:val="-5"/>
          <w:sz w:val="24"/>
          <w:szCs w:val="24"/>
        </w:rPr>
        <w:t>of:</w:t>
      </w:r>
    </w:p>
    <w:p w14:paraId="7EC038DF" w14:textId="77777777" w:rsidR="00520A12" w:rsidRPr="004E79CD" w:rsidRDefault="00BE3DB9">
      <w:pPr>
        <w:pStyle w:val="ListParagraph"/>
        <w:numPr>
          <w:ilvl w:val="0"/>
          <w:numId w:val="1"/>
        </w:numPr>
        <w:tabs>
          <w:tab w:val="left" w:pos="1548"/>
        </w:tabs>
        <w:spacing w:line="293" w:lineRule="exact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 xml:space="preserve">application </w:t>
      </w:r>
      <w:r w:rsidRPr="004E79CD">
        <w:rPr>
          <w:rFonts w:ascii="Aptos" w:hAnsi="Aptos"/>
          <w:spacing w:val="-2"/>
          <w:sz w:val="24"/>
          <w:szCs w:val="24"/>
        </w:rPr>
        <w:t>information</w:t>
      </w:r>
    </w:p>
    <w:p w14:paraId="2F52C9CF" w14:textId="52BBD5E7" w:rsidR="00520A12" w:rsidRPr="004E79CD" w:rsidRDefault="00BE3DB9">
      <w:pPr>
        <w:pStyle w:val="ListParagraph"/>
        <w:numPr>
          <w:ilvl w:val="0"/>
          <w:numId w:val="1"/>
        </w:numPr>
        <w:tabs>
          <w:tab w:val="left" w:pos="1548"/>
        </w:tabs>
        <w:spacing w:line="293" w:lineRule="exact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>student</w:t>
      </w:r>
      <w:r w:rsidR="001B2D54" w:rsidRPr="004E79CD">
        <w:rPr>
          <w:rFonts w:ascii="Aptos" w:hAnsi="Aptos"/>
          <w:sz w:val="24"/>
          <w:szCs w:val="24"/>
        </w:rPr>
        <w:t xml:space="preserve"> enrollment</w:t>
      </w:r>
      <w:r w:rsidRPr="004E79CD">
        <w:rPr>
          <w:rFonts w:ascii="Aptos" w:hAnsi="Aptos"/>
          <w:sz w:val="24"/>
          <w:szCs w:val="24"/>
        </w:rPr>
        <w:t xml:space="preserve"> </w:t>
      </w:r>
      <w:r w:rsidRPr="004E79CD">
        <w:rPr>
          <w:rFonts w:ascii="Aptos" w:hAnsi="Aptos"/>
          <w:spacing w:val="-2"/>
          <w:sz w:val="24"/>
          <w:szCs w:val="24"/>
        </w:rPr>
        <w:t>status</w:t>
      </w:r>
      <w:r w:rsidR="001B2D54" w:rsidRPr="004E79CD">
        <w:rPr>
          <w:rFonts w:ascii="Aptos" w:hAnsi="Aptos"/>
          <w:spacing w:val="-2"/>
          <w:sz w:val="24"/>
          <w:szCs w:val="24"/>
        </w:rPr>
        <w:t xml:space="preserve"> and program</w:t>
      </w:r>
    </w:p>
    <w:p w14:paraId="1614DB59" w14:textId="77777777" w:rsidR="00520A12" w:rsidRPr="004E79CD" w:rsidRDefault="00BE3DB9">
      <w:pPr>
        <w:pStyle w:val="ListParagraph"/>
        <w:numPr>
          <w:ilvl w:val="0"/>
          <w:numId w:val="1"/>
        </w:numPr>
        <w:tabs>
          <w:tab w:val="left" w:pos="1548"/>
        </w:tabs>
        <w:spacing w:line="293" w:lineRule="exact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 xml:space="preserve">supporting documentation </w:t>
      </w:r>
      <w:r w:rsidRPr="004E79CD">
        <w:rPr>
          <w:rFonts w:ascii="Aptos" w:hAnsi="Aptos"/>
          <w:spacing w:val="-5"/>
          <w:sz w:val="24"/>
          <w:szCs w:val="24"/>
        </w:rPr>
        <w:t>and</w:t>
      </w:r>
    </w:p>
    <w:p w14:paraId="7624FF68" w14:textId="77777777" w:rsidR="00520A12" w:rsidRPr="004E79CD" w:rsidRDefault="00520A12">
      <w:pPr>
        <w:pStyle w:val="BodyText"/>
        <w:spacing w:before="2"/>
        <w:rPr>
          <w:rFonts w:ascii="Aptos" w:hAnsi="Aptos"/>
        </w:rPr>
      </w:pPr>
    </w:p>
    <w:p w14:paraId="04672847" w14:textId="2CE2471D" w:rsidR="00520A12" w:rsidRPr="004E79CD" w:rsidRDefault="00BE3DB9">
      <w:pPr>
        <w:pStyle w:val="ListParagraph"/>
        <w:numPr>
          <w:ilvl w:val="0"/>
          <w:numId w:val="2"/>
        </w:numPr>
        <w:tabs>
          <w:tab w:val="left" w:pos="1128"/>
        </w:tabs>
        <w:ind w:left="1128" w:right="669" w:hanging="300"/>
        <w:jc w:val="left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Once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</w:t>
      </w:r>
      <w:r w:rsidRPr="004E79CD">
        <w:rPr>
          <w:rFonts w:ascii="Aptos" w:hAnsi="Aptos"/>
          <w:spacing w:val="-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request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is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approved,</w:t>
      </w:r>
      <w:r w:rsidRPr="004E79CD">
        <w:rPr>
          <w:rFonts w:ascii="Aptos" w:hAnsi="Aptos"/>
          <w:spacing w:val="-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the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student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will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be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notified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by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email</w:t>
      </w:r>
      <w:r w:rsidR="00BA55C0" w:rsidRPr="004E79CD">
        <w:rPr>
          <w:rFonts w:ascii="Aptos" w:hAnsi="Aptos"/>
          <w:spacing w:val="-3"/>
          <w:sz w:val="24"/>
          <w:szCs w:val="24"/>
        </w:rPr>
        <w:t xml:space="preserve"> by the Graduate Student Employee Coordinator </w:t>
      </w:r>
      <w:r w:rsidRPr="004E79CD">
        <w:rPr>
          <w:rFonts w:ascii="Aptos" w:hAnsi="Aptos"/>
          <w:sz w:val="24"/>
          <w:szCs w:val="24"/>
        </w:rPr>
        <w:t>of the amount and the procedures necessary to complete travel application and voucher processes.</w:t>
      </w:r>
    </w:p>
    <w:p w14:paraId="0480EA10" w14:textId="77777777" w:rsidR="00520A12" w:rsidRPr="004E79CD" w:rsidRDefault="00520A12">
      <w:pPr>
        <w:pStyle w:val="BodyText"/>
        <w:rPr>
          <w:rFonts w:ascii="Aptos" w:hAnsi="Aptos"/>
        </w:rPr>
      </w:pPr>
    </w:p>
    <w:p w14:paraId="60A0191D" w14:textId="77777777" w:rsidR="00520A12" w:rsidRPr="004E79CD" w:rsidRDefault="00BE3DB9">
      <w:pPr>
        <w:pStyle w:val="ListParagraph"/>
        <w:numPr>
          <w:ilvl w:val="0"/>
          <w:numId w:val="2"/>
        </w:numPr>
        <w:tabs>
          <w:tab w:val="left" w:pos="1188"/>
        </w:tabs>
        <w:spacing w:before="1"/>
        <w:jc w:val="left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>College</w:t>
      </w:r>
      <w:r w:rsidRPr="004E79CD">
        <w:rPr>
          <w:rFonts w:ascii="Aptos" w:hAnsi="Aptos"/>
          <w:spacing w:val="-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of Education</w:t>
      </w:r>
      <w:r w:rsidRPr="004E79CD">
        <w:rPr>
          <w:rFonts w:ascii="Aptos" w:hAnsi="Aptos"/>
          <w:spacing w:val="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 xml:space="preserve">funds will be allocated on the following </w:t>
      </w:r>
      <w:r w:rsidRPr="004E79CD">
        <w:rPr>
          <w:rFonts w:ascii="Aptos" w:hAnsi="Aptos"/>
          <w:spacing w:val="-2"/>
          <w:sz w:val="24"/>
          <w:szCs w:val="24"/>
        </w:rPr>
        <w:t>basis:</w:t>
      </w:r>
    </w:p>
    <w:p w14:paraId="79F655D3" w14:textId="4DC59A9F" w:rsidR="00520A12" w:rsidRPr="00DC6701" w:rsidRDefault="00BE3DB9" w:rsidP="00C35065">
      <w:pPr>
        <w:pStyle w:val="ListParagraph"/>
        <w:numPr>
          <w:ilvl w:val="1"/>
          <w:numId w:val="5"/>
        </w:numPr>
        <w:tabs>
          <w:tab w:val="left" w:pos="1728"/>
        </w:tabs>
        <w:ind w:right="366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>Doctoral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students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who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have</w:t>
      </w:r>
      <w:r w:rsidRPr="004E79CD">
        <w:rPr>
          <w:rFonts w:ascii="Aptos" w:hAnsi="Aptos"/>
          <w:spacing w:val="-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been admitted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to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candidacy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(i.e.,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have</w:t>
      </w:r>
      <w:r w:rsidRPr="004E79CD">
        <w:rPr>
          <w:rFonts w:ascii="Aptos" w:hAnsi="Aptos"/>
          <w:spacing w:val="-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completed</w:t>
      </w:r>
      <w:r w:rsidRPr="004E79CD">
        <w:rPr>
          <w:rFonts w:ascii="Aptos" w:hAnsi="Aptos"/>
          <w:spacing w:val="-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 xml:space="preserve">course </w:t>
      </w:r>
      <w:r w:rsidRPr="004E79CD">
        <w:rPr>
          <w:rFonts w:ascii="Aptos" w:hAnsi="Aptos"/>
          <w:sz w:val="24"/>
          <w:szCs w:val="24"/>
        </w:rPr>
        <w:lastRenderedPageBreak/>
        <w:t>work and have passed qualifying exams) will be eligible to receive up to $</w:t>
      </w:r>
      <w:r w:rsidR="00C85D07">
        <w:rPr>
          <w:rFonts w:ascii="Aptos" w:hAnsi="Aptos"/>
          <w:sz w:val="24"/>
          <w:szCs w:val="24"/>
        </w:rPr>
        <w:t xml:space="preserve">750 </w:t>
      </w:r>
      <w:r w:rsidRPr="004E79CD">
        <w:rPr>
          <w:rFonts w:ascii="Aptos" w:hAnsi="Aptos"/>
          <w:sz w:val="24"/>
          <w:szCs w:val="24"/>
        </w:rPr>
        <w:t>when presenting at</w:t>
      </w:r>
      <w:r w:rsidRPr="004E79CD">
        <w:rPr>
          <w:rFonts w:ascii="Aptos" w:hAnsi="Aptos"/>
          <w:spacing w:val="-5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</w:t>
      </w:r>
      <w:r w:rsidRPr="004E79CD">
        <w:rPr>
          <w:rFonts w:ascii="Aptos" w:hAnsi="Aptos"/>
          <w:spacing w:val="-5"/>
          <w:sz w:val="24"/>
          <w:szCs w:val="24"/>
        </w:rPr>
        <w:t xml:space="preserve"> </w:t>
      </w:r>
      <w:r w:rsidR="00F92B0F" w:rsidRPr="004E79CD">
        <w:rPr>
          <w:rFonts w:ascii="Aptos" w:hAnsi="Aptos"/>
          <w:sz w:val="24"/>
          <w:szCs w:val="24"/>
        </w:rPr>
        <w:t>widely recognized</w:t>
      </w:r>
      <w:r w:rsidRPr="004E79CD">
        <w:rPr>
          <w:rFonts w:ascii="Aptos" w:hAnsi="Aptos"/>
          <w:spacing w:val="-5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and</w:t>
      </w:r>
      <w:r w:rsidRPr="004E79CD">
        <w:rPr>
          <w:rFonts w:ascii="Aptos" w:hAnsi="Aptos"/>
          <w:spacing w:val="-5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professionally</w:t>
      </w:r>
      <w:r w:rsidRPr="004E79CD">
        <w:rPr>
          <w:rFonts w:ascii="Aptos" w:hAnsi="Aptos"/>
          <w:spacing w:val="-5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appropriate</w:t>
      </w:r>
      <w:r w:rsidRPr="004E79CD">
        <w:rPr>
          <w:rFonts w:ascii="Aptos" w:hAnsi="Aptos"/>
          <w:spacing w:val="-5"/>
          <w:sz w:val="24"/>
          <w:szCs w:val="24"/>
        </w:rPr>
        <w:t xml:space="preserve"> </w:t>
      </w:r>
      <w:r w:rsidR="00C85D07">
        <w:rPr>
          <w:rFonts w:ascii="Aptos" w:hAnsi="Aptos"/>
          <w:sz w:val="24"/>
          <w:szCs w:val="24"/>
        </w:rPr>
        <w:t xml:space="preserve">regional or national </w:t>
      </w:r>
      <w:r w:rsidRPr="004E79CD">
        <w:rPr>
          <w:rFonts w:ascii="Aptos" w:hAnsi="Aptos"/>
          <w:sz w:val="24"/>
          <w:szCs w:val="24"/>
        </w:rPr>
        <w:t>conference</w:t>
      </w:r>
      <w:r w:rsidR="00E40A7D" w:rsidRPr="004E79CD">
        <w:rPr>
          <w:rFonts w:ascii="Aptos" w:hAnsi="Aptos"/>
          <w:sz w:val="24"/>
          <w:szCs w:val="24"/>
        </w:rPr>
        <w:t>.</w:t>
      </w:r>
      <w:r w:rsidR="004D1F57" w:rsidRPr="004E79CD">
        <w:rPr>
          <w:rFonts w:ascii="Aptos" w:hAnsi="Aptos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Doctoral students who have not yet been admitted to candidacy will be eligible to receive up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to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$</w:t>
      </w:r>
      <w:r w:rsidR="00C85D07">
        <w:rPr>
          <w:rFonts w:ascii="Aptos" w:hAnsi="Aptos"/>
          <w:sz w:val="24"/>
          <w:szCs w:val="24"/>
        </w:rPr>
        <w:t>650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when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presenting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at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="00F92B0F" w:rsidRPr="004E79CD">
        <w:rPr>
          <w:rFonts w:ascii="Aptos" w:hAnsi="Aptos"/>
          <w:sz w:val="24"/>
          <w:szCs w:val="24"/>
        </w:rPr>
        <w:t>widely recognized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and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professionally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appropriate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="00C85D07">
        <w:rPr>
          <w:rFonts w:ascii="Aptos" w:hAnsi="Aptos"/>
          <w:sz w:val="24"/>
          <w:szCs w:val="24"/>
        </w:rPr>
        <w:t>regional or national</w:t>
      </w:r>
      <w:r w:rsidRPr="004E79CD">
        <w:rPr>
          <w:rFonts w:ascii="Aptos" w:hAnsi="Aptos"/>
          <w:sz w:val="24"/>
          <w:szCs w:val="24"/>
        </w:rPr>
        <w:t xml:space="preserve"> conference.</w:t>
      </w:r>
    </w:p>
    <w:p w14:paraId="2154A516" w14:textId="11BBB797" w:rsidR="00520A12" w:rsidRPr="00DC6701" w:rsidRDefault="00BE3DB9" w:rsidP="00C35065">
      <w:pPr>
        <w:pStyle w:val="ListParagraph"/>
        <w:numPr>
          <w:ilvl w:val="1"/>
          <w:numId w:val="5"/>
        </w:numPr>
        <w:tabs>
          <w:tab w:val="left" w:pos="1728"/>
        </w:tabs>
        <w:ind w:right="671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>Master-level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students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will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be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eligible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to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receive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up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to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$300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when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presenting</w:t>
      </w:r>
      <w:r w:rsidRPr="004E79CD">
        <w:rPr>
          <w:rFonts w:ascii="Aptos" w:hAnsi="Aptos"/>
          <w:spacing w:val="-1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at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</w:t>
      </w:r>
      <w:r w:rsidRPr="004E79CD">
        <w:rPr>
          <w:rFonts w:ascii="Aptos" w:hAnsi="Aptos"/>
          <w:spacing w:val="-3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 xml:space="preserve">widely recognized and professionally appropriate </w:t>
      </w:r>
      <w:r w:rsidR="00C85D07">
        <w:rPr>
          <w:rFonts w:ascii="Aptos" w:hAnsi="Aptos"/>
          <w:sz w:val="24"/>
          <w:szCs w:val="24"/>
        </w:rPr>
        <w:t xml:space="preserve">regional or national </w:t>
      </w:r>
      <w:r w:rsidRPr="004E79CD">
        <w:rPr>
          <w:rFonts w:ascii="Aptos" w:hAnsi="Aptos"/>
          <w:sz w:val="24"/>
          <w:szCs w:val="24"/>
        </w:rPr>
        <w:t>conference.</w:t>
      </w:r>
    </w:p>
    <w:p w14:paraId="2FF12405" w14:textId="39D200B4" w:rsidR="00BA55C0" w:rsidRPr="004E79CD" w:rsidRDefault="0027738E" w:rsidP="00C35065">
      <w:pPr>
        <w:pStyle w:val="ListParagraph"/>
        <w:numPr>
          <w:ilvl w:val="1"/>
          <w:numId w:val="5"/>
        </w:numPr>
        <w:tabs>
          <w:tab w:val="left" w:pos="1728"/>
        </w:tabs>
        <w:ind w:right="487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The College of Education will fund up to two conferences </w:t>
      </w:r>
      <w:r w:rsidR="008D3350">
        <w:rPr>
          <w:rFonts w:ascii="Aptos" w:hAnsi="Aptos"/>
          <w:sz w:val="24"/>
          <w:szCs w:val="24"/>
        </w:rPr>
        <w:t xml:space="preserve">per graduate student per fiscal year. Funding is based on </w:t>
      </w:r>
      <w:r w:rsidR="00AA40F7">
        <w:rPr>
          <w:rFonts w:ascii="Aptos" w:hAnsi="Aptos"/>
          <w:sz w:val="24"/>
          <w:szCs w:val="24"/>
        </w:rPr>
        <w:t>budget, available funds, and application criteria.</w:t>
      </w:r>
    </w:p>
    <w:p w14:paraId="0463CBBE" w14:textId="077AB06A" w:rsidR="00F92B0F" w:rsidRDefault="00BE3DB9" w:rsidP="00812847">
      <w:pPr>
        <w:pStyle w:val="ListParagraph"/>
        <w:numPr>
          <w:ilvl w:val="0"/>
          <w:numId w:val="2"/>
        </w:numPr>
        <w:tabs>
          <w:tab w:val="left" w:pos="1008"/>
          <w:tab w:val="left" w:pos="1039"/>
        </w:tabs>
        <w:spacing w:before="269" w:line="237" w:lineRule="auto"/>
        <w:ind w:left="1008" w:right="535" w:hanging="269"/>
        <w:jc w:val="left"/>
        <w:rPr>
          <w:rFonts w:ascii="Aptos" w:hAnsi="Aptos"/>
          <w:sz w:val="24"/>
          <w:szCs w:val="24"/>
        </w:rPr>
      </w:pPr>
      <w:r w:rsidRPr="004E79CD">
        <w:rPr>
          <w:rFonts w:ascii="Aptos" w:hAnsi="Aptos"/>
          <w:sz w:val="24"/>
          <w:szCs w:val="24"/>
        </w:rPr>
        <w:t>TTU</w:t>
      </w:r>
      <w:r w:rsidRPr="004E79CD">
        <w:rPr>
          <w:rFonts w:ascii="Aptos" w:hAnsi="Aptos"/>
          <w:spacing w:val="20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Graduate</w:t>
      </w:r>
      <w:r w:rsidRPr="004E79CD">
        <w:rPr>
          <w:rFonts w:ascii="Aptos" w:hAnsi="Aptos"/>
          <w:spacing w:val="-7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School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also</w:t>
      </w:r>
      <w:r w:rsidRPr="004E79CD">
        <w:rPr>
          <w:rFonts w:ascii="Aptos" w:hAnsi="Aptos"/>
          <w:spacing w:val="-4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provides</w:t>
      </w:r>
      <w:r w:rsidRPr="004E79CD">
        <w:rPr>
          <w:rFonts w:ascii="Aptos" w:hAnsi="Aptos"/>
          <w:spacing w:val="-8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graduate</w:t>
      </w:r>
      <w:r w:rsidRPr="004E79CD">
        <w:rPr>
          <w:rFonts w:ascii="Aptos" w:hAnsi="Aptos"/>
          <w:spacing w:val="-6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student</w:t>
      </w:r>
      <w:r w:rsidRPr="004E79CD">
        <w:rPr>
          <w:rFonts w:ascii="Aptos" w:hAnsi="Aptos"/>
          <w:spacing w:val="-6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travel</w:t>
      </w:r>
      <w:r w:rsidRPr="004E79CD">
        <w:rPr>
          <w:rFonts w:ascii="Aptos" w:hAnsi="Aptos"/>
          <w:spacing w:val="-6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financial</w:t>
      </w:r>
      <w:r w:rsidRPr="004E79CD">
        <w:rPr>
          <w:rFonts w:ascii="Aptos" w:hAnsi="Aptos"/>
          <w:spacing w:val="-6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assistance</w:t>
      </w:r>
      <w:r w:rsidRPr="004E79CD">
        <w:rPr>
          <w:rFonts w:ascii="Aptos" w:hAnsi="Aptos"/>
          <w:spacing w:val="-6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when</w:t>
      </w:r>
      <w:r w:rsidRPr="004E79CD">
        <w:rPr>
          <w:rFonts w:ascii="Aptos" w:hAnsi="Aptos"/>
          <w:spacing w:val="-7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combined with the</w:t>
      </w:r>
      <w:r w:rsidRPr="004E79CD">
        <w:rPr>
          <w:rFonts w:ascii="Aptos" w:hAnsi="Aptos"/>
          <w:spacing w:val="-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College</w:t>
      </w:r>
      <w:r w:rsidRPr="004E79CD">
        <w:rPr>
          <w:rFonts w:ascii="Aptos" w:hAnsi="Aptos"/>
          <w:spacing w:val="-2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>of Education funding.</w:t>
      </w:r>
      <w:r w:rsidRPr="004E79CD">
        <w:rPr>
          <w:rFonts w:ascii="Aptos" w:hAnsi="Aptos"/>
          <w:spacing w:val="40"/>
          <w:sz w:val="24"/>
          <w:szCs w:val="24"/>
        </w:rPr>
        <w:t xml:space="preserve"> </w:t>
      </w:r>
      <w:r w:rsidRPr="004E79CD">
        <w:rPr>
          <w:rFonts w:ascii="Aptos" w:hAnsi="Aptos"/>
          <w:sz w:val="24"/>
          <w:szCs w:val="24"/>
        </w:rPr>
        <w:t xml:space="preserve">The </w:t>
      </w:r>
      <w:hyperlink r:id="rId11" w:history="1">
        <w:r w:rsidRPr="00A36DBE">
          <w:rPr>
            <w:rStyle w:val="Hyperlink"/>
            <w:rFonts w:ascii="Aptos" w:hAnsi="Aptos"/>
            <w:sz w:val="24"/>
            <w:szCs w:val="24"/>
          </w:rPr>
          <w:t>Graduate School application</w:t>
        </w:r>
      </w:hyperlink>
      <w:r w:rsidRPr="004E79CD">
        <w:rPr>
          <w:rFonts w:ascii="Aptos" w:hAnsi="Aptos"/>
          <w:sz w:val="24"/>
          <w:szCs w:val="24"/>
        </w:rPr>
        <w:t>, guidelines</w:t>
      </w:r>
      <w:r w:rsidR="00812847">
        <w:rPr>
          <w:rFonts w:ascii="Aptos" w:hAnsi="Aptos"/>
          <w:sz w:val="24"/>
          <w:szCs w:val="24"/>
        </w:rPr>
        <w:t>,</w:t>
      </w:r>
      <w:r w:rsidRPr="004E79CD">
        <w:rPr>
          <w:rFonts w:ascii="Aptos" w:hAnsi="Aptos"/>
          <w:sz w:val="24"/>
          <w:szCs w:val="24"/>
        </w:rPr>
        <w:t xml:space="preserve"> and deadline information is available on the Graduate School’s website. It is the student's responsibility to apply for Graduate School funding directly.</w:t>
      </w:r>
    </w:p>
    <w:p w14:paraId="7475B78C" w14:textId="77777777" w:rsidR="00812847" w:rsidRPr="00812847" w:rsidRDefault="00812847" w:rsidP="00812847">
      <w:pPr>
        <w:pStyle w:val="ListParagraph"/>
        <w:tabs>
          <w:tab w:val="left" w:pos="1008"/>
          <w:tab w:val="left" w:pos="1039"/>
        </w:tabs>
        <w:spacing w:before="269" w:line="237" w:lineRule="auto"/>
        <w:ind w:left="1008" w:right="535" w:firstLine="0"/>
        <w:rPr>
          <w:rFonts w:ascii="Aptos" w:hAnsi="Aptos"/>
          <w:sz w:val="24"/>
          <w:szCs w:val="24"/>
        </w:rPr>
      </w:pPr>
    </w:p>
    <w:p w14:paraId="4B7D2882" w14:textId="464C2D75" w:rsidR="00FA6B61" w:rsidRPr="004E79CD" w:rsidRDefault="00FA6B61" w:rsidP="003601C3">
      <w:pPr>
        <w:ind w:left="828"/>
        <w:rPr>
          <w:rFonts w:ascii="Aptos" w:hAnsi="Aptos"/>
          <w:b/>
          <w:sz w:val="24"/>
          <w:szCs w:val="24"/>
          <w:u w:val="single"/>
        </w:rPr>
      </w:pPr>
      <w:r w:rsidRPr="004E79CD">
        <w:rPr>
          <w:rFonts w:ascii="Aptos" w:hAnsi="Aptos"/>
          <w:b/>
          <w:sz w:val="24"/>
          <w:szCs w:val="24"/>
          <w:u w:val="single"/>
        </w:rPr>
        <w:t>INTERNATIONAL TRAVEL</w:t>
      </w:r>
    </w:p>
    <w:p w14:paraId="00D2CFDF" w14:textId="7DDEB0A5" w:rsidR="00CB7FC9" w:rsidRPr="004C36F2" w:rsidRDefault="00CB7FC9" w:rsidP="006376A3">
      <w:pPr>
        <w:pStyle w:val="ListParagraph"/>
        <w:tabs>
          <w:tab w:val="left" w:pos="1008"/>
          <w:tab w:val="left" w:pos="1039"/>
        </w:tabs>
        <w:spacing w:before="269" w:line="237" w:lineRule="auto"/>
        <w:ind w:left="1080" w:right="535" w:firstLine="0"/>
        <w:rPr>
          <w:rFonts w:ascii="Aptos" w:hAnsi="Aptos"/>
          <w:i/>
          <w:iCs/>
          <w:sz w:val="24"/>
          <w:szCs w:val="24"/>
        </w:rPr>
      </w:pPr>
      <w:r w:rsidRPr="004C36F2">
        <w:rPr>
          <w:rFonts w:ascii="Aptos" w:hAnsi="Aptos"/>
          <w:i/>
          <w:iCs/>
          <w:sz w:val="24"/>
          <w:szCs w:val="24"/>
        </w:rPr>
        <w:t xml:space="preserve">The College of Education does not provide travel funding support for international travel. </w:t>
      </w:r>
      <w:r w:rsidR="004C36F2">
        <w:rPr>
          <w:rFonts w:ascii="Aptos" w:hAnsi="Aptos"/>
          <w:i/>
          <w:iCs/>
          <w:sz w:val="24"/>
          <w:szCs w:val="24"/>
        </w:rPr>
        <w:t xml:space="preserve">The information below is provided for reference only. </w:t>
      </w:r>
    </w:p>
    <w:p w14:paraId="2DE43383" w14:textId="18EE161B" w:rsidR="003601C3" w:rsidRPr="003743D7" w:rsidRDefault="00FA6B61" w:rsidP="006376A3">
      <w:pPr>
        <w:pStyle w:val="ListParagraph"/>
        <w:tabs>
          <w:tab w:val="left" w:pos="1008"/>
          <w:tab w:val="left" w:pos="1039"/>
        </w:tabs>
        <w:spacing w:before="269" w:line="237" w:lineRule="auto"/>
        <w:ind w:left="1080" w:right="535" w:firstLine="0"/>
        <w:rPr>
          <w:rFonts w:ascii="Aptos" w:hAnsi="Aptos"/>
          <w:b/>
          <w:sz w:val="24"/>
          <w:szCs w:val="24"/>
          <w:u w:val="single"/>
        </w:rPr>
      </w:pPr>
      <w:r w:rsidRPr="004E79CD">
        <w:rPr>
          <w:rFonts w:ascii="Aptos" w:hAnsi="Aptos"/>
          <w:sz w:val="24"/>
          <w:szCs w:val="24"/>
        </w:rPr>
        <w:t xml:space="preserve">The Office of International Affairs must approve international travel at least 30 days prior to the date of travel. Travelers </w:t>
      </w:r>
      <w:r w:rsidR="00D72500">
        <w:rPr>
          <w:rFonts w:ascii="Aptos" w:hAnsi="Aptos"/>
          <w:sz w:val="24"/>
          <w:szCs w:val="24"/>
        </w:rPr>
        <w:t>can</w:t>
      </w:r>
      <w:r w:rsidR="00E466DC">
        <w:rPr>
          <w:rFonts w:ascii="Aptos" w:hAnsi="Aptos"/>
          <w:sz w:val="24"/>
          <w:szCs w:val="24"/>
        </w:rPr>
        <w:t xml:space="preserve"> submit an</w:t>
      </w:r>
      <w:r w:rsidR="00BF4EB5" w:rsidRPr="004E79CD">
        <w:rPr>
          <w:rFonts w:ascii="Aptos" w:hAnsi="Aptos"/>
          <w:sz w:val="24"/>
          <w:szCs w:val="24"/>
        </w:rPr>
        <w:t xml:space="preserve"> </w:t>
      </w:r>
      <w:hyperlink r:id="rId12" w:history="1">
        <w:r w:rsidR="00BF4EB5" w:rsidRPr="004E79CD">
          <w:rPr>
            <w:rStyle w:val="Hyperlink"/>
            <w:rFonts w:ascii="Aptos" w:hAnsi="Aptos"/>
            <w:sz w:val="24"/>
            <w:szCs w:val="24"/>
          </w:rPr>
          <w:t>International Travel Form</w:t>
        </w:r>
      </w:hyperlink>
      <w:r w:rsidR="00E466DC">
        <w:rPr>
          <w:rFonts w:ascii="Aptos" w:hAnsi="Aptos"/>
          <w:sz w:val="24"/>
          <w:szCs w:val="24"/>
        </w:rPr>
        <w:t xml:space="preserve"> to the OIA</w:t>
      </w:r>
      <w:r w:rsidRPr="004E79CD">
        <w:rPr>
          <w:rFonts w:ascii="Aptos" w:hAnsi="Aptos"/>
          <w:sz w:val="24"/>
          <w:szCs w:val="24"/>
        </w:rPr>
        <w:t>.</w:t>
      </w:r>
      <w:r w:rsidR="008E4027">
        <w:rPr>
          <w:rFonts w:ascii="Aptos" w:hAnsi="Aptos"/>
          <w:sz w:val="24"/>
          <w:szCs w:val="24"/>
        </w:rPr>
        <w:t xml:space="preserve"> In addition, the Office of Export</w:t>
      </w:r>
      <w:r w:rsidR="006C668B">
        <w:rPr>
          <w:rFonts w:ascii="Aptos" w:hAnsi="Aptos"/>
          <w:sz w:val="24"/>
          <w:szCs w:val="24"/>
        </w:rPr>
        <w:t xml:space="preserve"> and</w:t>
      </w:r>
      <w:r w:rsidR="008E4027">
        <w:rPr>
          <w:rFonts w:ascii="Aptos" w:hAnsi="Aptos"/>
          <w:sz w:val="24"/>
          <w:szCs w:val="24"/>
        </w:rPr>
        <w:t xml:space="preserve"> Security Compliance must approve any </w:t>
      </w:r>
      <w:r w:rsidR="00CF3903">
        <w:rPr>
          <w:rFonts w:ascii="Aptos" w:hAnsi="Aptos"/>
          <w:sz w:val="24"/>
          <w:szCs w:val="24"/>
        </w:rPr>
        <w:t xml:space="preserve">access </w:t>
      </w:r>
      <w:proofErr w:type="gramStart"/>
      <w:r w:rsidR="008E4027">
        <w:rPr>
          <w:rFonts w:ascii="Aptos" w:hAnsi="Aptos"/>
          <w:sz w:val="24"/>
          <w:szCs w:val="24"/>
        </w:rPr>
        <w:t>of</w:t>
      </w:r>
      <w:proofErr w:type="gramEnd"/>
      <w:r w:rsidR="008E4027">
        <w:rPr>
          <w:rFonts w:ascii="Aptos" w:hAnsi="Aptos"/>
          <w:sz w:val="24"/>
          <w:szCs w:val="24"/>
        </w:rPr>
        <w:t xml:space="preserve"> TTU </w:t>
      </w:r>
      <w:r w:rsidR="00CF3903">
        <w:rPr>
          <w:rFonts w:ascii="Aptos" w:hAnsi="Aptos"/>
          <w:sz w:val="24"/>
          <w:szCs w:val="24"/>
        </w:rPr>
        <w:t xml:space="preserve">systems or use of TTU-issued devices abroad. </w:t>
      </w:r>
      <w:r w:rsidR="00F029E3" w:rsidRPr="004E79CD">
        <w:rPr>
          <w:rFonts w:ascii="Aptos" w:hAnsi="Aptos"/>
          <w:sz w:val="24"/>
          <w:szCs w:val="24"/>
        </w:rPr>
        <w:t xml:space="preserve">See </w:t>
      </w:r>
      <w:hyperlink r:id="rId13" w:history="1">
        <w:r w:rsidR="00F029E3" w:rsidRPr="004E79CD">
          <w:rPr>
            <w:rStyle w:val="Hyperlink"/>
            <w:rFonts w:ascii="Aptos" w:hAnsi="Aptos"/>
            <w:sz w:val="24"/>
            <w:szCs w:val="24"/>
          </w:rPr>
          <w:t>OP 79.05</w:t>
        </w:r>
      </w:hyperlink>
      <w:r w:rsidR="00F029E3" w:rsidRPr="004E79CD">
        <w:rPr>
          <w:rFonts w:ascii="Aptos" w:hAnsi="Aptos"/>
          <w:sz w:val="24"/>
          <w:szCs w:val="24"/>
        </w:rPr>
        <w:t xml:space="preserve"> </w:t>
      </w:r>
      <w:r w:rsidR="0030527F">
        <w:rPr>
          <w:rFonts w:ascii="Aptos" w:hAnsi="Aptos"/>
          <w:sz w:val="24"/>
          <w:szCs w:val="24"/>
        </w:rPr>
        <w:t xml:space="preserve">and </w:t>
      </w:r>
      <w:hyperlink r:id="rId14" w:history="1">
        <w:r w:rsidR="00EF7995">
          <w:rPr>
            <w:rStyle w:val="Hyperlink"/>
            <w:rFonts w:ascii="Aptos" w:hAnsi="Aptos"/>
            <w:sz w:val="24"/>
            <w:szCs w:val="24"/>
          </w:rPr>
          <w:t>OP 74.10</w:t>
        </w:r>
      </w:hyperlink>
      <w:r w:rsidR="00734028">
        <w:rPr>
          <w:rFonts w:ascii="Aptos" w:hAnsi="Aptos"/>
          <w:sz w:val="24"/>
          <w:szCs w:val="24"/>
        </w:rPr>
        <w:t xml:space="preserve">. </w:t>
      </w:r>
      <w:r w:rsidR="00F029E3" w:rsidRPr="004E79CD">
        <w:rPr>
          <w:rFonts w:ascii="Aptos" w:hAnsi="Aptos"/>
          <w:sz w:val="24"/>
          <w:szCs w:val="24"/>
        </w:rPr>
        <w:t>for more details.</w:t>
      </w:r>
      <w:r w:rsidR="00E466DC">
        <w:rPr>
          <w:rFonts w:ascii="Aptos" w:hAnsi="Aptos"/>
          <w:sz w:val="24"/>
          <w:szCs w:val="24"/>
        </w:rPr>
        <w:t xml:space="preserve"> </w:t>
      </w:r>
      <w:r w:rsidR="006376A3">
        <w:rPr>
          <w:rFonts w:ascii="Aptos" w:hAnsi="Aptos"/>
          <w:sz w:val="24"/>
          <w:szCs w:val="24"/>
        </w:rPr>
        <w:t xml:space="preserve">Students </w:t>
      </w:r>
      <w:r w:rsidR="00E466DC" w:rsidRPr="004E79CD">
        <w:rPr>
          <w:rFonts w:ascii="Aptos" w:hAnsi="Aptos"/>
          <w:sz w:val="24"/>
          <w:szCs w:val="24"/>
        </w:rPr>
        <w:t>cannot obtain a transportation request, travel advance, or receive reimbursement for their expenses until they su</w:t>
      </w:r>
      <w:r w:rsidR="004F0F96">
        <w:rPr>
          <w:rFonts w:ascii="Aptos" w:hAnsi="Aptos"/>
          <w:sz w:val="24"/>
          <w:szCs w:val="24"/>
        </w:rPr>
        <w:t xml:space="preserve">bmit the International Travel Form to OIA and complete OESC requirements if required. </w:t>
      </w:r>
    </w:p>
    <w:p w14:paraId="125783A6" w14:textId="4D75D9B0" w:rsidR="00FA6B61" w:rsidRPr="004E79CD" w:rsidRDefault="00FA6B61" w:rsidP="00DC6701">
      <w:pPr>
        <w:pStyle w:val="ListParagraph"/>
        <w:numPr>
          <w:ilvl w:val="1"/>
          <w:numId w:val="4"/>
        </w:numPr>
        <w:tabs>
          <w:tab w:val="left" w:pos="1008"/>
          <w:tab w:val="left" w:pos="1039"/>
        </w:tabs>
        <w:spacing w:line="237" w:lineRule="auto"/>
        <w:ind w:right="535"/>
        <w:rPr>
          <w:rFonts w:ascii="Aptos" w:hAnsi="Aptos"/>
          <w:b/>
          <w:sz w:val="24"/>
          <w:szCs w:val="24"/>
          <w:u w:val="single"/>
        </w:rPr>
      </w:pPr>
      <w:r w:rsidRPr="004E79CD">
        <w:rPr>
          <w:rFonts w:ascii="Aptos" w:hAnsi="Aptos"/>
          <w:sz w:val="24"/>
          <w:szCs w:val="24"/>
        </w:rPr>
        <w:t>The following items are required when submitting the international travel application: list of destinations, destination contacts, destination affiliations, and business equipment/supplies that will be taken with the traveler.</w:t>
      </w:r>
    </w:p>
    <w:p w14:paraId="1785C317" w14:textId="7C385D6D" w:rsidR="00FA6B61" w:rsidRPr="004E79CD" w:rsidRDefault="00FA6B61" w:rsidP="00DC6701">
      <w:pPr>
        <w:pStyle w:val="ListParagraph"/>
        <w:numPr>
          <w:ilvl w:val="1"/>
          <w:numId w:val="4"/>
        </w:numPr>
        <w:tabs>
          <w:tab w:val="left" w:pos="1008"/>
          <w:tab w:val="left" w:pos="1039"/>
        </w:tabs>
        <w:spacing w:line="237" w:lineRule="auto"/>
        <w:ind w:right="535"/>
        <w:rPr>
          <w:rFonts w:ascii="Aptos" w:hAnsi="Aptos"/>
          <w:b/>
          <w:sz w:val="24"/>
          <w:szCs w:val="24"/>
          <w:u w:val="single"/>
        </w:rPr>
      </w:pPr>
      <w:r w:rsidRPr="004E79CD">
        <w:rPr>
          <w:rFonts w:ascii="Aptos" w:hAnsi="Aptos"/>
          <w:sz w:val="24"/>
          <w:szCs w:val="24"/>
        </w:rPr>
        <w:t xml:space="preserve">OIA may deny any travel to a nation this is subject of a travel warning issued by the United States Department of State. </w:t>
      </w:r>
    </w:p>
    <w:p w14:paraId="0B9AECA8" w14:textId="77777777" w:rsidR="00FA6B61" w:rsidRPr="004E79CD" w:rsidRDefault="00FA6B61" w:rsidP="00DC6701">
      <w:pPr>
        <w:pStyle w:val="ListParagraph"/>
        <w:numPr>
          <w:ilvl w:val="1"/>
          <w:numId w:val="4"/>
        </w:numPr>
        <w:tabs>
          <w:tab w:val="left" w:pos="1008"/>
          <w:tab w:val="left" w:pos="1039"/>
        </w:tabs>
        <w:spacing w:line="237" w:lineRule="auto"/>
        <w:ind w:right="535"/>
        <w:rPr>
          <w:rFonts w:ascii="Aptos" w:hAnsi="Aptos"/>
          <w:b/>
          <w:sz w:val="24"/>
          <w:szCs w:val="24"/>
          <w:u w:val="single"/>
        </w:rPr>
      </w:pPr>
      <w:r w:rsidRPr="004E79CD">
        <w:rPr>
          <w:rFonts w:ascii="Aptos" w:hAnsi="Aptos"/>
          <w:sz w:val="24"/>
          <w:szCs w:val="24"/>
        </w:rPr>
        <w:t xml:space="preserve">The Fly America Act mandates the use of U.S. flag carriers when traveling internationally on federal funds. Travel agencies should be used to ensure compliance with the Fly America Act. </w:t>
      </w:r>
    </w:p>
    <w:p w14:paraId="1FF389E3" w14:textId="6F943B9E" w:rsidR="00510E87" w:rsidRPr="004542AF" w:rsidRDefault="003601C3" w:rsidP="004542AF">
      <w:pPr>
        <w:pStyle w:val="ListParagraph"/>
        <w:numPr>
          <w:ilvl w:val="1"/>
          <w:numId w:val="4"/>
        </w:numPr>
        <w:tabs>
          <w:tab w:val="left" w:pos="1008"/>
          <w:tab w:val="left" w:pos="1039"/>
        </w:tabs>
        <w:spacing w:line="237" w:lineRule="auto"/>
        <w:ind w:right="535"/>
        <w:rPr>
          <w:rFonts w:ascii="Aptos" w:hAnsi="Aptos"/>
          <w:b/>
          <w:sz w:val="24"/>
          <w:szCs w:val="24"/>
          <w:u w:val="single"/>
        </w:rPr>
      </w:pPr>
      <w:r w:rsidRPr="004E79CD">
        <w:rPr>
          <w:rFonts w:ascii="Aptos" w:hAnsi="Aptos"/>
          <w:sz w:val="24"/>
          <w:szCs w:val="24"/>
        </w:rPr>
        <w:t xml:space="preserve">Travel expenses incurred in a foreign currency must be converted to U.S. dollars. Conversion documentation is required with the travel voucher and the date used for the conversion must be the date of the expense. </w:t>
      </w:r>
      <w:r w:rsidR="00FA6B61" w:rsidRPr="004E79CD">
        <w:rPr>
          <w:rFonts w:ascii="Aptos" w:hAnsi="Aptos"/>
          <w:sz w:val="24"/>
          <w:szCs w:val="24"/>
        </w:rPr>
        <w:t xml:space="preserve"> </w:t>
      </w:r>
    </w:p>
    <w:p w14:paraId="25188899" w14:textId="0BE65FBD" w:rsidR="00AB15CF" w:rsidRPr="00510E87" w:rsidRDefault="00AB15CF">
      <w:pPr>
        <w:spacing w:before="275" w:line="230" w:lineRule="auto"/>
        <w:ind w:left="1012" w:right="418"/>
        <w:rPr>
          <w:rFonts w:ascii="Aptos" w:hAnsi="Aptos"/>
          <w:bCs/>
          <w:i/>
          <w:iCs/>
          <w:sz w:val="24"/>
          <w:szCs w:val="24"/>
        </w:rPr>
      </w:pPr>
      <w:r w:rsidRPr="00510E87">
        <w:rPr>
          <w:rFonts w:ascii="Aptos" w:hAnsi="Aptos"/>
          <w:bCs/>
          <w:i/>
          <w:iCs/>
          <w:spacing w:val="-4"/>
          <w:sz w:val="24"/>
          <w:szCs w:val="24"/>
        </w:rPr>
        <w:t xml:space="preserve">For more information on student travel, visit the </w:t>
      </w:r>
      <w:hyperlink r:id="rId15" w:history="1">
        <w:r w:rsidR="000C06A3" w:rsidRPr="00510E87">
          <w:rPr>
            <w:rStyle w:val="Hyperlink"/>
            <w:rFonts w:ascii="Aptos" w:hAnsi="Aptos"/>
            <w:bCs/>
            <w:i/>
            <w:iCs/>
            <w:spacing w:val="-4"/>
            <w:sz w:val="24"/>
            <w:szCs w:val="24"/>
          </w:rPr>
          <w:t>Texas Tech General Travel Information</w:t>
        </w:r>
      </w:hyperlink>
      <w:r w:rsidR="000C06A3" w:rsidRPr="00510E87">
        <w:rPr>
          <w:rFonts w:ascii="Aptos" w:hAnsi="Aptos"/>
          <w:bCs/>
          <w:i/>
          <w:iCs/>
          <w:spacing w:val="-4"/>
          <w:sz w:val="24"/>
          <w:szCs w:val="24"/>
        </w:rPr>
        <w:t xml:space="preserve"> page. </w:t>
      </w:r>
    </w:p>
    <w:p w14:paraId="6DB03E79" w14:textId="77777777" w:rsidR="00520A12" w:rsidRPr="004E79CD" w:rsidRDefault="00520A12">
      <w:pPr>
        <w:pStyle w:val="BodyText"/>
        <w:spacing w:before="114"/>
        <w:rPr>
          <w:rFonts w:ascii="Aptos" w:hAnsi="Aptos"/>
          <w:b/>
        </w:rPr>
      </w:pPr>
    </w:p>
    <w:p w14:paraId="40319C76" w14:textId="03BDAB13" w:rsidR="00467693" w:rsidRPr="00DE66AA" w:rsidRDefault="00BE3DB9" w:rsidP="004E79CD">
      <w:pPr>
        <w:pStyle w:val="Heading1"/>
        <w:ind w:left="1013" w:right="418"/>
        <w:rPr>
          <w:rFonts w:ascii="Aptos" w:hAnsi="Aptos"/>
        </w:rPr>
      </w:pPr>
      <w:r w:rsidRPr="00DE66AA">
        <w:rPr>
          <w:rFonts w:ascii="Aptos" w:hAnsi="Aptos"/>
        </w:rPr>
        <w:t>For</w:t>
      </w:r>
      <w:r w:rsidRPr="00DE66AA">
        <w:rPr>
          <w:rFonts w:ascii="Aptos" w:hAnsi="Aptos"/>
          <w:spacing w:val="-5"/>
        </w:rPr>
        <w:t xml:space="preserve"> </w:t>
      </w:r>
      <w:r w:rsidRPr="00DE66AA">
        <w:rPr>
          <w:rFonts w:ascii="Aptos" w:hAnsi="Aptos"/>
        </w:rPr>
        <w:t>consideration</w:t>
      </w:r>
      <w:r w:rsidRPr="00DE66AA">
        <w:rPr>
          <w:rFonts w:ascii="Aptos" w:hAnsi="Aptos"/>
          <w:spacing w:val="-3"/>
        </w:rPr>
        <w:t xml:space="preserve"> </w:t>
      </w:r>
      <w:r w:rsidRPr="00DE66AA">
        <w:rPr>
          <w:rFonts w:ascii="Aptos" w:hAnsi="Aptos"/>
        </w:rPr>
        <w:t>of</w:t>
      </w:r>
      <w:r w:rsidRPr="00DE66AA">
        <w:rPr>
          <w:rFonts w:ascii="Aptos" w:hAnsi="Aptos"/>
          <w:spacing w:val="-4"/>
        </w:rPr>
        <w:t xml:space="preserve"> </w:t>
      </w:r>
      <w:r w:rsidRPr="00DE66AA">
        <w:rPr>
          <w:rFonts w:ascii="Aptos" w:hAnsi="Aptos"/>
        </w:rPr>
        <w:t>travel</w:t>
      </w:r>
      <w:r w:rsidRPr="00DE66AA">
        <w:rPr>
          <w:rFonts w:ascii="Aptos" w:hAnsi="Aptos"/>
          <w:spacing w:val="-3"/>
        </w:rPr>
        <w:t xml:space="preserve"> </w:t>
      </w:r>
      <w:r w:rsidRPr="00DE66AA">
        <w:rPr>
          <w:rFonts w:ascii="Aptos" w:hAnsi="Aptos"/>
        </w:rPr>
        <w:t>funding</w:t>
      </w:r>
      <w:r w:rsidRPr="00DE66AA">
        <w:rPr>
          <w:rFonts w:ascii="Aptos" w:hAnsi="Aptos"/>
          <w:spacing w:val="-6"/>
        </w:rPr>
        <w:t xml:space="preserve"> </w:t>
      </w:r>
      <w:r w:rsidRPr="00DE66AA">
        <w:rPr>
          <w:rFonts w:ascii="Aptos" w:hAnsi="Aptos"/>
        </w:rPr>
        <w:t>please</w:t>
      </w:r>
      <w:r w:rsidRPr="00DE66AA">
        <w:rPr>
          <w:rFonts w:ascii="Aptos" w:hAnsi="Aptos"/>
          <w:spacing w:val="-5"/>
        </w:rPr>
        <w:t xml:space="preserve"> </w:t>
      </w:r>
      <w:r w:rsidR="002E22A3" w:rsidRPr="00DE66AA">
        <w:rPr>
          <w:rFonts w:ascii="Aptos" w:hAnsi="Aptos"/>
        </w:rPr>
        <w:t xml:space="preserve">submit </w:t>
      </w:r>
      <w:r w:rsidRPr="00DE66AA">
        <w:rPr>
          <w:rFonts w:ascii="Aptos" w:hAnsi="Aptos"/>
        </w:rPr>
        <w:t>the</w:t>
      </w:r>
      <w:r w:rsidRPr="00DE66AA">
        <w:rPr>
          <w:rFonts w:ascii="Aptos" w:hAnsi="Aptos"/>
          <w:spacing w:val="-1"/>
        </w:rPr>
        <w:t xml:space="preserve"> </w:t>
      </w:r>
      <w:hyperlink r:id="rId16" w:history="1">
        <w:r w:rsidR="002E22A3" w:rsidRPr="00DE66AA">
          <w:rPr>
            <w:rStyle w:val="Hyperlink"/>
            <w:rFonts w:ascii="Aptos" w:hAnsi="Aptos"/>
            <w:spacing w:val="-1"/>
          </w:rPr>
          <w:t xml:space="preserve">College of Education travel </w:t>
        </w:r>
        <w:r w:rsidRPr="00DE66AA">
          <w:rPr>
            <w:rStyle w:val="Hyperlink"/>
            <w:rFonts w:ascii="Aptos" w:hAnsi="Aptos"/>
          </w:rPr>
          <w:t>application</w:t>
        </w:r>
      </w:hyperlink>
      <w:r w:rsidRPr="00DE66AA">
        <w:rPr>
          <w:rFonts w:ascii="Aptos" w:hAnsi="Aptos"/>
          <w:spacing w:val="-2"/>
        </w:rPr>
        <w:t xml:space="preserve"> </w:t>
      </w:r>
      <w:r w:rsidRPr="00DE66AA">
        <w:rPr>
          <w:rFonts w:ascii="Aptos" w:hAnsi="Aptos"/>
        </w:rPr>
        <w:t>and supporting documentation to:</w:t>
      </w:r>
      <w:r w:rsidR="00467693" w:rsidRPr="00DE66AA">
        <w:rPr>
          <w:rFonts w:ascii="Aptos" w:hAnsi="Aptos"/>
        </w:rPr>
        <w:t xml:space="preserve"> </w:t>
      </w:r>
      <w:hyperlink r:id="rId17" w:history="1">
        <w:r w:rsidR="00467693" w:rsidRPr="00DE66AA">
          <w:rPr>
            <w:rStyle w:val="Hyperlink"/>
            <w:rFonts w:ascii="Aptos" w:hAnsi="Aptos"/>
          </w:rPr>
          <w:t>graduatestudenttravel.educ@ttu.edu</w:t>
        </w:r>
      </w:hyperlink>
    </w:p>
    <w:p w14:paraId="7C3621BD" w14:textId="77777777" w:rsidR="00F90C0E" w:rsidRPr="004E79CD" w:rsidRDefault="00F90C0E" w:rsidP="004E79CD">
      <w:pPr>
        <w:pStyle w:val="Heading1"/>
        <w:ind w:left="1013" w:right="418"/>
        <w:rPr>
          <w:rFonts w:ascii="Aptos" w:hAnsi="Aptos"/>
        </w:rPr>
      </w:pPr>
    </w:p>
    <w:sectPr w:rsidR="00F90C0E" w:rsidRPr="004E79CD" w:rsidSect="004E79CD">
      <w:pgSz w:w="12240" w:h="15840"/>
      <w:pgMar w:top="1152" w:right="720" w:bottom="1152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5361"/>
    <w:multiLevelType w:val="hybridMultilevel"/>
    <w:tmpl w:val="0AF0D6BC"/>
    <w:lvl w:ilvl="0" w:tplc="FFFFFFFF">
      <w:start w:val="1"/>
      <w:numFmt w:val="decimal"/>
      <w:lvlText w:val="%1."/>
      <w:lvlJc w:val="left"/>
      <w:pPr>
        <w:ind w:left="1188" w:hanging="36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1549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728" w:hanging="53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737" w:hanging="53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46" w:hanging="53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55" w:hanging="53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764" w:hanging="53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73" w:hanging="53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82" w:hanging="539"/>
      </w:pPr>
      <w:rPr>
        <w:rFonts w:hint="default"/>
        <w:lang w:val="en-US" w:eastAsia="en-US" w:bidi="ar-SA"/>
      </w:rPr>
    </w:lvl>
  </w:abstractNum>
  <w:abstractNum w:abstractNumId="1" w15:restartNumberingAfterBreak="0">
    <w:nsid w:val="0ADF3F30"/>
    <w:multiLevelType w:val="hybridMultilevel"/>
    <w:tmpl w:val="8B5CB5EA"/>
    <w:lvl w:ilvl="0" w:tplc="83CCC0EA">
      <w:start w:val="1"/>
      <w:numFmt w:val="decimal"/>
      <w:lvlText w:val="%1."/>
      <w:lvlJc w:val="left"/>
      <w:pPr>
        <w:ind w:left="1188" w:hanging="36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46F2051E">
      <w:start w:val="1"/>
      <w:numFmt w:val="lowerLetter"/>
      <w:lvlText w:val="%2."/>
      <w:lvlJc w:val="left"/>
      <w:pPr>
        <w:ind w:left="1728" w:hanging="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D0D4CC16">
      <w:numFmt w:val="bullet"/>
      <w:lvlText w:val="•"/>
      <w:lvlJc w:val="left"/>
      <w:pPr>
        <w:ind w:left="2728" w:hanging="539"/>
      </w:pPr>
      <w:rPr>
        <w:rFonts w:hint="default"/>
        <w:lang w:val="en-US" w:eastAsia="en-US" w:bidi="ar-SA"/>
      </w:rPr>
    </w:lvl>
    <w:lvl w:ilvl="3" w:tplc="0CCEB100">
      <w:numFmt w:val="bullet"/>
      <w:lvlText w:val="•"/>
      <w:lvlJc w:val="left"/>
      <w:pPr>
        <w:ind w:left="3737" w:hanging="539"/>
      </w:pPr>
      <w:rPr>
        <w:rFonts w:hint="default"/>
        <w:lang w:val="en-US" w:eastAsia="en-US" w:bidi="ar-SA"/>
      </w:rPr>
    </w:lvl>
    <w:lvl w:ilvl="4" w:tplc="EA0E9EB0">
      <w:numFmt w:val="bullet"/>
      <w:lvlText w:val="•"/>
      <w:lvlJc w:val="left"/>
      <w:pPr>
        <w:ind w:left="4746" w:hanging="539"/>
      </w:pPr>
      <w:rPr>
        <w:rFonts w:hint="default"/>
        <w:lang w:val="en-US" w:eastAsia="en-US" w:bidi="ar-SA"/>
      </w:rPr>
    </w:lvl>
    <w:lvl w:ilvl="5" w:tplc="31FAD242">
      <w:numFmt w:val="bullet"/>
      <w:lvlText w:val="•"/>
      <w:lvlJc w:val="left"/>
      <w:pPr>
        <w:ind w:left="5755" w:hanging="539"/>
      </w:pPr>
      <w:rPr>
        <w:rFonts w:hint="default"/>
        <w:lang w:val="en-US" w:eastAsia="en-US" w:bidi="ar-SA"/>
      </w:rPr>
    </w:lvl>
    <w:lvl w:ilvl="6" w:tplc="A5960FB0">
      <w:numFmt w:val="bullet"/>
      <w:lvlText w:val="•"/>
      <w:lvlJc w:val="left"/>
      <w:pPr>
        <w:ind w:left="6764" w:hanging="539"/>
      </w:pPr>
      <w:rPr>
        <w:rFonts w:hint="default"/>
        <w:lang w:val="en-US" w:eastAsia="en-US" w:bidi="ar-SA"/>
      </w:rPr>
    </w:lvl>
    <w:lvl w:ilvl="7" w:tplc="4F44747C">
      <w:numFmt w:val="bullet"/>
      <w:lvlText w:val="•"/>
      <w:lvlJc w:val="left"/>
      <w:pPr>
        <w:ind w:left="7773" w:hanging="539"/>
      </w:pPr>
      <w:rPr>
        <w:rFonts w:hint="default"/>
        <w:lang w:val="en-US" w:eastAsia="en-US" w:bidi="ar-SA"/>
      </w:rPr>
    </w:lvl>
    <w:lvl w:ilvl="8" w:tplc="1D42CF06">
      <w:numFmt w:val="bullet"/>
      <w:lvlText w:val="•"/>
      <w:lvlJc w:val="left"/>
      <w:pPr>
        <w:ind w:left="8782" w:hanging="539"/>
      </w:pPr>
      <w:rPr>
        <w:rFonts w:hint="default"/>
        <w:lang w:val="en-US" w:eastAsia="en-US" w:bidi="ar-SA"/>
      </w:rPr>
    </w:lvl>
  </w:abstractNum>
  <w:abstractNum w:abstractNumId="2" w15:restartNumberingAfterBreak="0">
    <w:nsid w:val="327F6099"/>
    <w:multiLevelType w:val="hybridMultilevel"/>
    <w:tmpl w:val="F6E2EBE4"/>
    <w:lvl w:ilvl="0" w:tplc="FFFFFFFF">
      <w:start w:val="1"/>
      <w:numFmt w:val="decimal"/>
      <w:lvlText w:val="%1."/>
      <w:lvlJc w:val="left"/>
      <w:pPr>
        <w:ind w:left="1188" w:hanging="36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1549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728" w:hanging="53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737" w:hanging="53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46" w:hanging="53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55" w:hanging="53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764" w:hanging="53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73" w:hanging="53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82" w:hanging="539"/>
      </w:pPr>
      <w:rPr>
        <w:rFonts w:hint="default"/>
        <w:lang w:val="en-US" w:eastAsia="en-US" w:bidi="ar-SA"/>
      </w:rPr>
    </w:lvl>
  </w:abstractNum>
  <w:abstractNum w:abstractNumId="3" w15:restartNumberingAfterBreak="0">
    <w:nsid w:val="392E4B2F"/>
    <w:multiLevelType w:val="hybridMultilevel"/>
    <w:tmpl w:val="0E540876"/>
    <w:lvl w:ilvl="0" w:tplc="DB6AEFD6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0F85AF0">
      <w:numFmt w:val="bullet"/>
      <w:lvlText w:val="•"/>
      <w:lvlJc w:val="left"/>
      <w:pPr>
        <w:ind w:left="2466" w:hanging="360"/>
      </w:pPr>
      <w:rPr>
        <w:rFonts w:hint="default"/>
        <w:lang w:val="en-US" w:eastAsia="en-US" w:bidi="ar-SA"/>
      </w:rPr>
    </w:lvl>
    <w:lvl w:ilvl="2" w:tplc="0A34CD34">
      <w:numFmt w:val="bullet"/>
      <w:lvlText w:val="•"/>
      <w:lvlJc w:val="left"/>
      <w:pPr>
        <w:ind w:left="3392" w:hanging="360"/>
      </w:pPr>
      <w:rPr>
        <w:rFonts w:hint="default"/>
        <w:lang w:val="en-US" w:eastAsia="en-US" w:bidi="ar-SA"/>
      </w:rPr>
    </w:lvl>
    <w:lvl w:ilvl="3" w:tplc="BEBA5646">
      <w:numFmt w:val="bullet"/>
      <w:lvlText w:val="•"/>
      <w:lvlJc w:val="left"/>
      <w:pPr>
        <w:ind w:left="4318" w:hanging="360"/>
      </w:pPr>
      <w:rPr>
        <w:rFonts w:hint="default"/>
        <w:lang w:val="en-US" w:eastAsia="en-US" w:bidi="ar-SA"/>
      </w:rPr>
    </w:lvl>
    <w:lvl w:ilvl="4" w:tplc="33B8712A">
      <w:numFmt w:val="bullet"/>
      <w:lvlText w:val="•"/>
      <w:lvlJc w:val="left"/>
      <w:pPr>
        <w:ind w:left="5244" w:hanging="360"/>
      </w:pPr>
      <w:rPr>
        <w:rFonts w:hint="default"/>
        <w:lang w:val="en-US" w:eastAsia="en-US" w:bidi="ar-SA"/>
      </w:rPr>
    </w:lvl>
    <w:lvl w:ilvl="5" w:tplc="D0328D1E">
      <w:numFmt w:val="bullet"/>
      <w:lvlText w:val="•"/>
      <w:lvlJc w:val="left"/>
      <w:pPr>
        <w:ind w:left="6170" w:hanging="360"/>
      </w:pPr>
      <w:rPr>
        <w:rFonts w:hint="default"/>
        <w:lang w:val="en-US" w:eastAsia="en-US" w:bidi="ar-SA"/>
      </w:rPr>
    </w:lvl>
    <w:lvl w:ilvl="6" w:tplc="585C35F6">
      <w:numFmt w:val="bullet"/>
      <w:lvlText w:val="•"/>
      <w:lvlJc w:val="left"/>
      <w:pPr>
        <w:ind w:left="7096" w:hanging="360"/>
      </w:pPr>
      <w:rPr>
        <w:rFonts w:hint="default"/>
        <w:lang w:val="en-US" w:eastAsia="en-US" w:bidi="ar-SA"/>
      </w:rPr>
    </w:lvl>
    <w:lvl w:ilvl="7" w:tplc="8508E93E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  <w:lvl w:ilvl="8" w:tplc="A34E8A36">
      <w:numFmt w:val="bullet"/>
      <w:lvlText w:val="•"/>
      <w:lvlJc w:val="left"/>
      <w:pPr>
        <w:ind w:left="894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0F072FE"/>
    <w:multiLevelType w:val="hybridMultilevel"/>
    <w:tmpl w:val="1A3CC656"/>
    <w:lvl w:ilvl="0" w:tplc="5AEC8AE2">
      <w:start w:val="1"/>
      <w:numFmt w:val="decimal"/>
      <w:lvlText w:val="%1."/>
      <w:lvlJc w:val="left"/>
      <w:pPr>
        <w:ind w:left="1080" w:hanging="360"/>
        <w:jc w:val="right"/>
      </w:pPr>
      <w:rPr>
        <w:rFonts w:hint="default"/>
        <w:b w:val="0"/>
        <w:bCs/>
        <w:spacing w:val="0"/>
        <w:w w:val="100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620" w:hanging="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620" w:hanging="53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29" w:hanging="53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638" w:hanging="53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647" w:hanging="53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6" w:hanging="53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65" w:hanging="53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74" w:hanging="539"/>
      </w:pPr>
      <w:rPr>
        <w:rFonts w:hint="default"/>
        <w:lang w:val="en-US" w:eastAsia="en-US" w:bidi="ar-SA"/>
      </w:rPr>
    </w:lvl>
  </w:abstractNum>
  <w:abstractNum w:abstractNumId="5" w15:restartNumberingAfterBreak="0">
    <w:nsid w:val="568A2281"/>
    <w:multiLevelType w:val="hybridMultilevel"/>
    <w:tmpl w:val="E49861FE"/>
    <w:lvl w:ilvl="0" w:tplc="2CEA80CE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num w:numId="1" w16cid:durableId="813565406">
    <w:abstractNumId w:val="3"/>
  </w:num>
  <w:num w:numId="2" w16cid:durableId="1806771380">
    <w:abstractNumId w:val="1"/>
  </w:num>
  <w:num w:numId="3" w16cid:durableId="1704987168">
    <w:abstractNumId w:val="5"/>
  </w:num>
  <w:num w:numId="4" w16cid:durableId="1267157004">
    <w:abstractNumId w:val="4"/>
  </w:num>
  <w:num w:numId="5" w16cid:durableId="242304050">
    <w:abstractNumId w:val="2"/>
  </w:num>
  <w:num w:numId="6" w16cid:durableId="199957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0A12"/>
    <w:rsid w:val="000C06A3"/>
    <w:rsid w:val="001636A0"/>
    <w:rsid w:val="001B2D54"/>
    <w:rsid w:val="001C0BA4"/>
    <w:rsid w:val="001E7DA6"/>
    <w:rsid w:val="00236BA7"/>
    <w:rsid w:val="002677FB"/>
    <w:rsid w:val="0027738E"/>
    <w:rsid w:val="002E22A3"/>
    <w:rsid w:val="0030527F"/>
    <w:rsid w:val="0032372C"/>
    <w:rsid w:val="00345764"/>
    <w:rsid w:val="00347D54"/>
    <w:rsid w:val="003601C3"/>
    <w:rsid w:val="00360406"/>
    <w:rsid w:val="003743D7"/>
    <w:rsid w:val="003C49CA"/>
    <w:rsid w:val="00425B8E"/>
    <w:rsid w:val="004542AF"/>
    <w:rsid w:val="00467693"/>
    <w:rsid w:val="004B04BE"/>
    <w:rsid w:val="004C36F2"/>
    <w:rsid w:val="004D1F57"/>
    <w:rsid w:val="004E79CD"/>
    <w:rsid w:val="004F0F96"/>
    <w:rsid w:val="00510E87"/>
    <w:rsid w:val="00520A12"/>
    <w:rsid w:val="0058134F"/>
    <w:rsid w:val="005C2568"/>
    <w:rsid w:val="006376A3"/>
    <w:rsid w:val="006C668B"/>
    <w:rsid w:val="006E2CA4"/>
    <w:rsid w:val="00734028"/>
    <w:rsid w:val="0074568E"/>
    <w:rsid w:val="0076375F"/>
    <w:rsid w:val="00812847"/>
    <w:rsid w:val="00831F62"/>
    <w:rsid w:val="008433EB"/>
    <w:rsid w:val="008C6990"/>
    <w:rsid w:val="008D3350"/>
    <w:rsid w:val="008E4027"/>
    <w:rsid w:val="008F1CD1"/>
    <w:rsid w:val="00941203"/>
    <w:rsid w:val="009412EC"/>
    <w:rsid w:val="00957909"/>
    <w:rsid w:val="009920F0"/>
    <w:rsid w:val="00A36DBE"/>
    <w:rsid w:val="00A6065D"/>
    <w:rsid w:val="00A94F57"/>
    <w:rsid w:val="00AA40F7"/>
    <w:rsid w:val="00AB15CF"/>
    <w:rsid w:val="00AF0E76"/>
    <w:rsid w:val="00B11013"/>
    <w:rsid w:val="00B26C62"/>
    <w:rsid w:val="00BA55C0"/>
    <w:rsid w:val="00BE3DB9"/>
    <w:rsid w:val="00BF4EB5"/>
    <w:rsid w:val="00C35065"/>
    <w:rsid w:val="00C85D07"/>
    <w:rsid w:val="00CB7FC9"/>
    <w:rsid w:val="00CD0543"/>
    <w:rsid w:val="00CD2975"/>
    <w:rsid w:val="00CF3903"/>
    <w:rsid w:val="00CF5E62"/>
    <w:rsid w:val="00D01CE9"/>
    <w:rsid w:val="00D50B27"/>
    <w:rsid w:val="00D72500"/>
    <w:rsid w:val="00DA621A"/>
    <w:rsid w:val="00DC6701"/>
    <w:rsid w:val="00DE66AA"/>
    <w:rsid w:val="00E40A7D"/>
    <w:rsid w:val="00E466DC"/>
    <w:rsid w:val="00EC373E"/>
    <w:rsid w:val="00EF7995"/>
    <w:rsid w:val="00F029E3"/>
    <w:rsid w:val="00F34961"/>
    <w:rsid w:val="00F374AE"/>
    <w:rsid w:val="00F760FB"/>
    <w:rsid w:val="00F90C0E"/>
    <w:rsid w:val="00F92B0F"/>
    <w:rsid w:val="00FA6B61"/>
    <w:rsid w:val="00FE0A27"/>
    <w:rsid w:val="0D49E8BA"/>
    <w:rsid w:val="10E6EEAD"/>
    <w:rsid w:val="44B27FCB"/>
    <w:rsid w:val="6839F84C"/>
    <w:rsid w:val="6FE91AED"/>
    <w:rsid w:val="7139D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DE963"/>
  <w15:docId w15:val="{B80AD02A-921B-4C4C-A82E-6823ABC1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46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0"/>
      <w:ind w:left="828" w:right="156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72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A55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5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01C3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E7DA6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pts.ttu.edu/opmanual/OP79.01.php" TargetMode="External"/><Relationship Id="rId13" Type="http://schemas.openxmlformats.org/officeDocument/2006/relationships/hyperlink" Target="https://www.depts.ttu.edu/opmanual/op79.05.php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ynamicforms.ngwebsolutions.com/Submit/Page?form=6ea134df-00a8-4e0e-98f1-acbee27ee7e1&amp;section=588083&amp;page=465450&amp;token=x9iK6Ewb_3lQ1V2GHTdjtJSVUYozMUptyAcIddil9Lg" TargetMode="External"/><Relationship Id="rId17" Type="http://schemas.openxmlformats.org/officeDocument/2006/relationships/hyperlink" Target="mailto:graduatestudenttravel.educ@ttu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epts.ttu.edu/education/student-resources/graduate/documents/Travel_Application_College_of_Education-2026-01-15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epts.ttu.edu/gradschool/financial-support/travel.php" TargetMode="External"/><Relationship Id="rId5" Type="http://schemas.openxmlformats.org/officeDocument/2006/relationships/styles" Target="styles.xml"/><Relationship Id="rId15" Type="http://schemas.openxmlformats.org/officeDocument/2006/relationships/hyperlink" Target="https://banapps.texastech.edu/itis/fi_chromeriver_dashboard/home" TargetMode="External"/><Relationship Id="rId10" Type="http://schemas.openxmlformats.org/officeDocument/2006/relationships/hyperlink" Target="https://www.depts.ttu.edu/education/student-resources/graduate/documents/Travel_Application_College_of_Education-2026-01-15.pdf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www.depts.ttu.edu/education/student-resources/graduate/documents/Travel_Application_College_of_Education-2026-01-15.pdf" TargetMode="External"/><Relationship Id="rId14" Type="http://schemas.openxmlformats.org/officeDocument/2006/relationships/hyperlink" Target="https://www.depts.ttu.edu/opmanual/OP74.10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6007aa-00e0-4c9b-ac9a-6825d1defe05" xsi:nil="true"/>
    <lcf76f155ced4ddcb4097134ff3c332f xmlns="fc707662-e457-4217-bee0-dcd8ebc567b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3109A6CF8774B9C785B2BC4AB251F" ma:contentTypeVersion="12" ma:contentTypeDescription="Create a new document." ma:contentTypeScope="" ma:versionID="ccfaaedbbee1c09a84478cb745f759b0">
  <xsd:schema xmlns:xsd="http://www.w3.org/2001/XMLSchema" xmlns:xs="http://www.w3.org/2001/XMLSchema" xmlns:p="http://schemas.microsoft.com/office/2006/metadata/properties" xmlns:ns2="fc707662-e457-4217-bee0-dcd8ebc567b2" xmlns:ns3="ea6007aa-00e0-4c9b-ac9a-6825d1defe05" targetNamespace="http://schemas.microsoft.com/office/2006/metadata/properties" ma:root="true" ma:fieldsID="46779529ba09bbf20a46015a24d2ecac" ns2:_="" ns3:_="">
    <xsd:import namespace="fc707662-e457-4217-bee0-dcd8ebc567b2"/>
    <xsd:import namespace="ea6007aa-00e0-4c9b-ac9a-6825d1defe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07662-e457-4217-bee0-dcd8ebc567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7c65ed7-e385-4001-9a0e-797913405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007aa-00e0-4c9b-ac9a-6825d1defe0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710843c-c338-480d-a0df-f05969c89111}" ma:internalName="TaxCatchAll" ma:showField="CatchAllData" ma:web="ea6007aa-00e0-4c9b-ac9a-6825d1defe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4CE4A4-2AC4-463B-B731-A91A5C586D49}">
  <ds:schemaRefs>
    <ds:schemaRef ds:uri="http://schemas.microsoft.com/office/2006/metadata/properties"/>
    <ds:schemaRef ds:uri="http://schemas.microsoft.com/office/infopath/2007/PartnerControls"/>
    <ds:schemaRef ds:uri="ea6007aa-00e0-4c9b-ac9a-6825d1defe05"/>
    <ds:schemaRef ds:uri="fc707662-e457-4217-bee0-dcd8ebc567b2"/>
  </ds:schemaRefs>
</ds:datastoreItem>
</file>

<file path=customXml/itemProps2.xml><?xml version="1.0" encoding="utf-8"?>
<ds:datastoreItem xmlns:ds="http://schemas.openxmlformats.org/officeDocument/2006/customXml" ds:itemID="{30DC6B43-6051-4975-B858-28AE6AF07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07662-e457-4217-bee0-dcd8ebc567b2"/>
    <ds:schemaRef ds:uri="ea6007aa-00e0-4c9b-ac9a-6825d1def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9195CA-60AF-47F9-BF39-2D3C8AD4D9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923</Words>
  <Characters>5208</Characters>
  <Application>Microsoft Office Word</Application>
  <DocSecurity>0</DocSecurity>
  <Lines>70</Lines>
  <Paragraphs>30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20, 1999</dc:title>
  <dc:creator>Patsy Mountz</dc:creator>
  <cp:lastModifiedBy>Lack, Samantha</cp:lastModifiedBy>
  <cp:revision>79</cp:revision>
  <dcterms:created xsi:type="dcterms:W3CDTF">2025-07-01T15:48:00Z</dcterms:created>
  <dcterms:modified xsi:type="dcterms:W3CDTF">2026-09-04T21:22:00Z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0x0101006323109A6CF8774B9C785B2BC4AB251F</vt:lpwstr>
  </property>
  <property fmtid="{D5CDD505-2E9C-101B-9397-08002B2CF9AE}" pid="7" name="MediaServiceImageTags">
    <vt:lpwstr/>
  </property>
</Properties>
</file>