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E017" w14:textId="77777777" w:rsidR="00C855D9" w:rsidRPr="00D55D9F" w:rsidRDefault="006A2D99" w:rsidP="00C855D9">
      <w:pPr>
        <w:jc w:val="center"/>
        <w:rPr>
          <w:b/>
          <w:sz w:val="22"/>
        </w:rPr>
      </w:pPr>
      <w:r w:rsidRPr="00D55D9F">
        <w:rPr>
          <w:b/>
          <w:sz w:val="22"/>
        </w:rPr>
        <w:t>Notice of Posting</w:t>
      </w:r>
    </w:p>
    <w:p w14:paraId="3B08B377" w14:textId="77777777" w:rsidR="00C855D9" w:rsidRPr="00D55D9F" w:rsidRDefault="006A2D99" w:rsidP="00C855D9">
      <w:pPr>
        <w:jc w:val="center"/>
        <w:rPr>
          <w:sz w:val="22"/>
        </w:rPr>
      </w:pPr>
      <w:r w:rsidRPr="00D55D9F">
        <w:rPr>
          <w:sz w:val="22"/>
        </w:rPr>
        <w:t>(Labor Condition Application)</w:t>
      </w:r>
    </w:p>
    <w:p w14:paraId="57D99F4A" w14:textId="77777777" w:rsidR="00C855D9" w:rsidRPr="00D55D9F" w:rsidRDefault="00C855D9" w:rsidP="00C855D9">
      <w:pPr>
        <w:jc w:val="center"/>
        <w:rPr>
          <w:sz w:val="22"/>
        </w:rPr>
      </w:pPr>
    </w:p>
    <w:p w14:paraId="52C0C986" w14:textId="53FB2A1F" w:rsidR="00C855D9" w:rsidRPr="00D55D9F" w:rsidRDefault="006A2D99" w:rsidP="00C855D9">
      <w:pPr>
        <w:pStyle w:val="BodyText"/>
        <w:spacing w:line="257" w:lineRule="exact"/>
        <w:jc w:val="both"/>
        <w:rPr>
          <w:rFonts w:ascii="Arial" w:hAnsi="Arial" w:cs="Arial"/>
        </w:rPr>
      </w:pPr>
      <w:r w:rsidRPr="00D55D9F">
        <w:rPr>
          <w:rFonts w:ascii="Arial" w:hAnsi="Arial" w:cs="Arial"/>
        </w:rPr>
        <w:t xml:space="preserve">An H-1B specialty occupation nonimmigrant worker is being sought by </w:t>
      </w:r>
      <w:r w:rsidR="006124C4">
        <w:rPr>
          <w:rFonts w:ascii="Arial" w:hAnsi="Arial" w:cs="Arial"/>
        </w:rPr>
        <w:t>Texas Tech University</w:t>
      </w:r>
      <w:r w:rsidRPr="00D55D9F">
        <w:rPr>
          <w:rFonts w:ascii="Arial" w:hAnsi="Arial" w:cs="Arial"/>
        </w:rPr>
        <w:t xml:space="preserve"> through the filing of a Labor Condition Application with the Employment and Training Administration of the U.S. Department of Labor.</w:t>
      </w:r>
    </w:p>
    <w:p w14:paraId="49000C3F" w14:textId="77777777" w:rsidR="00C855D9" w:rsidRPr="00D55D9F" w:rsidRDefault="00C855D9" w:rsidP="00C855D9">
      <w:pPr>
        <w:pStyle w:val="BodyText"/>
        <w:spacing w:line="257" w:lineRule="exact"/>
        <w:rPr>
          <w:rFonts w:ascii="Arial" w:hAnsi="Arial" w:cs="Aria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6120"/>
      </w:tblGrid>
      <w:tr w:rsidR="00DE6EC8" w14:paraId="6C6B481C" w14:textId="77777777" w:rsidTr="00C855D9">
        <w:trPr>
          <w:trHeight w:val="514"/>
        </w:trPr>
        <w:tc>
          <w:tcPr>
            <w:tcW w:w="3325" w:type="dxa"/>
          </w:tcPr>
          <w:p w14:paraId="21E29C50" w14:textId="77777777" w:rsidR="00C855D9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Posting Dates:</w:t>
            </w:r>
          </w:p>
        </w:tc>
        <w:tc>
          <w:tcPr>
            <w:tcW w:w="6120" w:type="dxa"/>
          </w:tcPr>
          <w:p w14:paraId="0D937139" w14:textId="2DC01A1E" w:rsidR="00C855D9" w:rsidRPr="00D55D9F" w:rsidRDefault="006A2D99" w:rsidP="0044129A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0</w:t>
            </w:r>
            <w:r w:rsidR="00851430">
              <w:rPr>
                <w:rFonts w:ascii="Arial" w:hAnsi="Arial" w:cs="Arial"/>
              </w:rPr>
              <w:t>5</w:t>
            </w:r>
            <w:r w:rsidR="0059444E" w:rsidRPr="00D55D9F">
              <w:rPr>
                <w:rFonts w:ascii="Arial" w:hAnsi="Arial" w:cs="Arial"/>
              </w:rPr>
              <w:t>/</w:t>
            </w:r>
            <w:r w:rsidR="00D70A09">
              <w:rPr>
                <w:rFonts w:ascii="Arial" w:hAnsi="Arial" w:cs="Arial"/>
              </w:rPr>
              <w:t>22</w:t>
            </w:r>
            <w:r w:rsidR="0059444E" w:rsidRPr="00D55D9F">
              <w:rPr>
                <w:rFonts w:ascii="Arial" w:hAnsi="Arial" w:cs="Arial"/>
              </w:rPr>
              <w:t>/202</w:t>
            </w:r>
            <w:r w:rsidRPr="00D55D9F">
              <w:rPr>
                <w:rFonts w:ascii="Arial" w:hAnsi="Arial" w:cs="Arial"/>
              </w:rPr>
              <w:t>6</w:t>
            </w:r>
            <w:r w:rsidR="0045353D" w:rsidRPr="00D55D9F">
              <w:rPr>
                <w:rFonts w:ascii="Arial" w:hAnsi="Arial" w:cs="Arial"/>
              </w:rPr>
              <w:t xml:space="preserve"> </w:t>
            </w:r>
            <w:proofErr w:type="gramStart"/>
            <w:r w:rsidR="0045353D" w:rsidRPr="00D55D9F">
              <w:rPr>
                <w:rFonts w:ascii="Arial" w:hAnsi="Arial" w:cs="Arial"/>
              </w:rPr>
              <w:t xml:space="preserve">to </w:t>
            </w:r>
            <w:r w:rsidR="0059444E" w:rsidRPr="00D55D9F">
              <w:rPr>
                <w:rFonts w:ascii="Arial" w:hAnsi="Arial" w:cs="Arial"/>
              </w:rPr>
              <w:t xml:space="preserve"> </w:t>
            </w:r>
            <w:r w:rsidRPr="00D55D9F">
              <w:rPr>
                <w:rFonts w:ascii="Arial" w:hAnsi="Arial" w:cs="Arial"/>
              </w:rPr>
              <w:t>0</w:t>
            </w:r>
            <w:r w:rsidR="00D70A09">
              <w:rPr>
                <w:rFonts w:ascii="Arial" w:hAnsi="Arial" w:cs="Arial"/>
              </w:rPr>
              <w:t>6</w:t>
            </w:r>
            <w:proofErr w:type="gramEnd"/>
            <w:r w:rsidR="0059444E" w:rsidRPr="00D55D9F">
              <w:rPr>
                <w:rFonts w:ascii="Arial" w:hAnsi="Arial" w:cs="Arial"/>
              </w:rPr>
              <w:t>/</w:t>
            </w:r>
            <w:r w:rsidR="00D70A09">
              <w:rPr>
                <w:rFonts w:ascii="Arial" w:hAnsi="Arial" w:cs="Arial"/>
              </w:rPr>
              <w:t>05</w:t>
            </w:r>
            <w:r w:rsidR="0059444E" w:rsidRPr="00D55D9F">
              <w:rPr>
                <w:rFonts w:ascii="Arial" w:hAnsi="Arial" w:cs="Arial"/>
              </w:rPr>
              <w:t>/202</w:t>
            </w:r>
            <w:r w:rsidRPr="00D55D9F">
              <w:rPr>
                <w:rFonts w:ascii="Arial" w:hAnsi="Arial" w:cs="Arial"/>
              </w:rPr>
              <w:t>6</w:t>
            </w:r>
          </w:p>
        </w:tc>
      </w:tr>
      <w:tr w:rsidR="00DE6EC8" w14:paraId="6B897313" w14:textId="77777777" w:rsidTr="00AD024A">
        <w:trPr>
          <w:trHeight w:val="395"/>
        </w:trPr>
        <w:tc>
          <w:tcPr>
            <w:tcW w:w="3325" w:type="dxa"/>
          </w:tcPr>
          <w:p w14:paraId="6ABA410C" w14:textId="77777777" w:rsidR="00C855D9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Position Title:</w:t>
            </w:r>
          </w:p>
        </w:tc>
        <w:tc>
          <w:tcPr>
            <w:tcW w:w="6120" w:type="dxa"/>
          </w:tcPr>
          <w:p w14:paraId="065E5256" w14:textId="45BAC8E2" w:rsidR="00C855D9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Content </w:t>
            </w:r>
            <w:r w:rsidR="00851430">
              <w:rPr>
                <w:rFonts w:ascii="Arial" w:hAnsi="Arial" w:cs="Arial"/>
              </w:rPr>
              <w:t>Specialist</w:t>
            </w:r>
            <w:r>
              <w:rPr>
                <w:rFonts w:ascii="Arial" w:hAnsi="Arial" w:cs="Arial"/>
              </w:rPr>
              <w:t>, Web</w:t>
            </w:r>
            <w:r w:rsidR="00D70A09">
              <w:rPr>
                <w:rFonts w:ascii="Arial" w:hAnsi="Arial" w:cs="Arial"/>
              </w:rPr>
              <w:t xml:space="preserve"> (</w:t>
            </w:r>
            <w:r w:rsidR="00D70A09" w:rsidRPr="00D70A09">
              <w:rPr>
                <w:rFonts w:ascii="Arial" w:hAnsi="Arial" w:cs="Arial"/>
              </w:rPr>
              <w:t>Marketing and Communications</w:t>
            </w:r>
            <w:r w:rsidR="00D70A09">
              <w:rPr>
                <w:rFonts w:ascii="Arial" w:hAnsi="Arial" w:cs="Arial"/>
              </w:rPr>
              <w:t>)</w:t>
            </w:r>
          </w:p>
        </w:tc>
      </w:tr>
      <w:tr w:rsidR="00DE6EC8" w14:paraId="431F80BE" w14:textId="77777777" w:rsidTr="00C855D9">
        <w:trPr>
          <w:trHeight w:val="514"/>
        </w:trPr>
        <w:tc>
          <w:tcPr>
            <w:tcW w:w="3325" w:type="dxa"/>
          </w:tcPr>
          <w:p w14:paraId="131084D5" w14:textId="77777777" w:rsidR="00C855D9" w:rsidRPr="00D55D9F" w:rsidRDefault="006A2D99" w:rsidP="0045353D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Period of Employment:</w:t>
            </w:r>
          </w:p>
        </w:tc>
        <w:tc>
          <w:tcPr>
            <w:tcW w:w="6120" w:type="dxa"/>
          </w:tcPr>
          <w:p w14:paraId="7BC4ACA0" w14:textId="66D50F11" w:rsidR="00C855D9" w:rsidRPr="00D55D9F" w:rsidRDefault="006A2D99" w:rsidP="00697B3C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07/10</w:t>
            </w:r>
            <w:r w:rsidR="00473548" w:rsidRPr="00D55D9F">
              <w:rPr>
                <w:rFonts w:ascii="Arial" w:hAnsi="Arial" w:cs="Arial"/>
              </w:rPr>
              <w:t xml:space="preserve">/2026 – </w:t>
            </w:r>
            <w:r w:rsidR="00FC4B06" w:rsidRPr="00D55D9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="00FC4B06" w:rsidRPr="00D55D9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="00473548" w:rsidRPr="00D55D9F">
              <w:rPr>
                <w:rFonts w:ascii="Arial" w:hAnsi="Arial" w:cs="Arial"/>
              </w:rPr>
              <w:t>/2029</w:t>
            </w:r>
          </w:p>
        </w:tc>
      </w:tr>
      <w:tr w:rsidR="00DE6EC8" w14:paraId="0A0D45FA" w14:textId="77777777" w:rsidTr="00C855D9">
        <w:trPr>
          <w:trHeight w:val="818"/>
        </w:trPr>
        <w:tc>
          <w:tcPr>
            <w:tcW w:w="3325" w:type="dxa"/>
          </w:tcPr>
          <w:p w14:paraId="2A9AD45D" w14:textId="77777777" w:rsidR="00C855D9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 xml:space="preserve">Employment in the </w:t>
            </w:r>
            <w:proofErr w:type="gramStart"/>
            <w:r w:rsidRPr="00D55D9F">
              <w:rPr>
                <w:rFonts w:ascii="Arial" w:hAnsi="Arial" w:cs="Arial"/>
              </w:rPr>
              <w:t>described occupation</w:t>
            </w:r>
            <w:proofErr w:type="gramEnd"/>
            <w:r w:rsidRPr="00D55D9F">
              <w:rPr>
                <w:rFonts w:ascii="Arial" w:hAnsi="Arial" w:cs="Arial"/>
              </w:rPr>
              <w:t xml:space="preserve"> will be performed at:</w:t>
            </w:r>
          </w:p>
        </w:tc>
        <w:tc>
          <w:tcPr>
            <w:tcW w:w="6120" w:type="dxa"/>
          </w:tcPr>
          <w:p w14:paraId="7D92ADF6" w14:textId="47F628B1" w:rsidR="006363D9" w:rsidRDefault="006A2D99" w:rsidP="006363D9">
            <w:pPr>
              <w:pStyle w:val="DWBTSingle"/>
              <w:spacing w:after="0"/>
              <w:contextualSpacing/>
              <w:rPr>
                <w:rFonts w:eastAsia="Cambria"/>
              </w:rPr>
            </w:pPr>
            <w:r>
              <w:rPr>
                <w:rFonts w:eastAsia="Cambria"/>
              </w:rPr>
              <w:t>2625 Memorial Circle,</w:t>
            </w:r>
            <w:r w:rsidRPr="00191EC7">
              <w:rPr>
                <w:rFonts w:eastAsia="Cambria"/>
              </w:rPr>
              <w:t xml:space="preserve"> Lubbock</w:t>
            </w:r>
            <w:r>
              <w:rPr>
                <w:rFonts w:eastAsia="Cambria"/>
              </w:rPr>
              <w:t>,</w:t>
            </w:r>
            <w:r w:rsidRPr="00191EC7">
              <w:rPr>
                <w:rFonts w:eastAsia="Cambria"/>
              </w:rPr>
              <w:t xml:space="preserve"> TX 79409</w:t>
            </w:r>
            <w:r w:rsidR="004267EB">
              <w:rPr>
                <w:rFonts w:eastAsia="Cambria"/>
              </w:rPr>
              <w:t>; and</w:t>
            </w:r>
          </w:p>
          <w:p w14:paraId="18B3A286" w14:textId="77777777" w:rsidR="00DC1608" w:rsidRDefault="00DC1608" w:rsidP="006363D9">
            <w:pPr>
              <w:pStyle w:val="DWBTSingle"/>
              <w:spacing w:after="0"/>
              <w:contextualSpacing/>
              <w:rPr>
                <w:rFonts w:eastAsia="Cambria"/>
              </w:rPr>
            </w:pPr>
          </w:p>
          <w:p w14:paraId="4A42168D" w14:textId="114A8620" w:rsidR="00DC1608" w:rsidRDefault="006A2D99" w:rsidP="006363D9">
            <w:pPr>
              <w:pStyle w:val="DWBTSingle"/>
              <w:spacing w:after="0"/>
              <w:contextualSpacing/>
              <w:rPr>
                <w:rFonts w:eastAsia="Cambria"/>
              </w:rPr>
            </w:pPr>
            <w:r>
              <w:rPr>
                <w:rFonts w:eastAsia="Cambria"/>
              </w:rPr>
              <w:t>6905 67</w:t>
            </w:r>
            <w:r w:rsidRPr="00DC1608">
              <w:rPr>
                <w:rFonts w:eastAsia="Cambria"/>
                <w:vertAlign w:val="superscript"/>
              </w:rPr>
              <w:t>th</w:t>
            </w:r>
            <w:r>
              <w:rPr>
                <w:rFonts w:eastAsia="Cambria"/>
              </w:rPr>
              <w:t xml:space="preserve"> Street, Unit B, Lubbock, Texas 794</w:t>
            </w:r>
            <w:r w:rsidR="004267EB">
              <w:rPr>
                <w:rFonts w:eastAsia="Cambria"/>
              </w:rPr>
              <w:t>24</w:t>
            </w:r>
          </w:p>
          <w:p w14:paraId="58748B35" w14:textId="6E584371" w:rsidR="00E34C11" w:rsidRPr="00D55D9F" w:rsidRDefault="00E34C11" w:rsidP="006363D9">
            <w:pPr>
              <w:pStyle w:val="BodyText"/>
              <w:spacing w:line="257" w:lineRule="exact"/>
              <w:rPr>
                <w:rFonts w:ascii="Arial" w:hAnsi="Arial" w:cs="Arial"/>
              </w:rPr>
            </w:pPr>
          </w:p>
        </w:tc>
      </w:tr>
      <w:tr w:rsidR="00DE6EC8" w14:paraId="66B532EA" w14:textId="77777777" w:rsidTr="00C855D9">
        <w:trPr>
          <w:trHeight w:val="818"/>
        </w:trPr>
        <w:tc>
          <w:tcPr>
            <w:tcW w:w="3325" w:type="dxa"/>
          </w:tcPr>
          <w:p w14:paraId="3A423381" w14:textId="77777777" w:rsidR="0045353D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Total Number of H-1B Nonimmigrant Workers Being Sought:</w:t>
            </w:r>
          </w:p>
        </w:tc>
        <w:tc>
          <w:tcPr>
            <w:tcW w:w="6120" w:type="dxa"/>
          </w:tcPr>
          <w:p w14:paraId="18BEB1BC" w14:textId="77777777" w:rsidR="0045353D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 xml:space="preserve">One </w:t>
            </w:r>
          </w:p>
        </w:tc>
      </w:tr>
      <w:tr w:rsidR="00DE6EC8" w14:paraId="20557C19" w14:textId="77777777" w:rsidTr="00C855D9">
        <w:trPr>
          <w:trHeight w:val="514"/>
        </w:trPr>
        <w:tc>
          <w:tcPr>
            <w:tcW w:w="3325" w:type="dxa"/>
          </w:tcPr>
          <w:p w14:paraId="506F2EFF" w14:textId="77777777" w:rsidR="00C855D9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Salary:</w:t>
            </w:r>
          </w:p>
        </w:tc>
        <w:tc>
          <w:tcPr>
            <w:tcW w:w="6120" w:type="dxa"/>
          </w:tcPr>
          <w:p w14:paraId="546ACD5E" w14:textId="554FE339" w:rsidR="00C855D9" w:rsidRPr="00D55D9F" w:rsidRDefault="006A2D99" w:rsidP="00692E54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$</w:t>
            </w:r>
            <w:r w:rsidR="00AE418F">
              <w:rPr>
                <w:rFonts w:ascii="Arial" w:hAnsi="Arial" w:cs="Arial"/>
              </w:rPr>
              <w:t>60,000</w:t>
            </w:r>
            <w:r w:rsidRPr="00D55D9F">
              <w:rPr>
                <w:rFonts w:ascii="Arial" w:hAnsi="Arial" w:cs="Arial"/>
              </w:rPr>
              <w:t>.00</w:t>
            </w:r>
          </w:p>
        </w:tc>
      </w:tr>
      <w:tr w:rsidR="00DE6EC8" w14:paraId="5F68D43F" w14:textId="77777777" w:rsidTr="00C855D9">
        <w:trPr>
          <w:trHeight w:val="514"/>
        </w:trPr>
        <w:tc>
          <w:tcPr>
            <w:tcW w:w="3325" w:type="dxa"/>
          </w:tcPr>
          <w:p w14:paraId="0A86829C" w14:textId="77777777" w:rsidR="00C855D9" w:rsidRPr="00D55D9F" w:rsidRDefault="006A2D9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  <w:r w:rsidRPr="00D55D9F">
              <w:rPr>
                <w:rFonts w:ascii="Arial" w:hAnsi="Arial" w:cs="Arial"/>
              </w:rPr>
              <w:t>ETA Case Number:</w:t>
            </w:r>
          </w:p>
        </w:tc>
        <w:tc>
          <w:tcPr>
            <w:tcW w:w="6120" w:type="dxa"/>
          </w:tcPr>
          <w:p w14:paraId="654D3EA3" w14:textId="77777777" w:rsidR="00C855D9" w:rsidRPr="00D55D9F" w:rsidRDefault="00C855D9" w:rsidP="00C855D9">
            <w:pPr>
              <w:pStyle w:val="BodyText"/>
              <w:spacing w:line="257" w:lineRule="exact"/>
              <w:rPr>
                <w:rFonts w:ascii="Arial" w:hAnsi="Arial" w:cs="Arial"/>
              </w:rPr>
            </w:pPr>
          </w:p>
        </w:tc>
      </w:tr>
    </w:tbl>
    <w:p w14:paraId="53A35757" w14:textId="77777777" w:rsidR="00C855D9" w:rsidRPr="00D55D9F" w:rsidRDefault="00C855D9" w:rsidP="00C855D9">
      <w:pPr>
        <w:pStyle w:val="BodyText"/>
        <w:spacing w:line="257" w:lineRule="exact"/>
        <w:rPr>
          <w:rFonts w:ascii="Arial" w:hAnsi="Arial" w:cs="Arial"/>
        </w:rPr>
      </w:pPr>
    </w:p>
    <w:p w14:paraId="1117776B" w14:textId="77777777" w:rsidR="00043768" w:rsidRPr="00D55D9F" w:rsidRDefault="006A2D99" w:rsidP="00043768">
      <w:pPr>
        <w:rPr>
          <w:rFonts w:cs="Arial"/>
          <w:i/>
          <w:sz w:val="22"/>
        </w:rPr>
      </w:pPr>
      <w:r w:rsidRPr="00D55D9F">
        <w:rPr>
          <w:rFonts w:cs="Arial"/>
          <w:i/>
          <w:sz w:val="22"/>
        </w:rPr>
        <w:t>Complaints alleging misrepresentation of material facts and/or failure to comply with the terms</w:t>
      </w:r>
      <w:r w:rsidRPr="00D55D9F">
        <w:rPr>
          <w:rFonts w:cs="Arial"/>
          <w:i/>
          <w:spacing w:val="1"/>
          <w:sz w:val="22"/>
        </w:rPr>
        <w:t xml:space="preserve"> </w:t>
      </w:r>
      <w:r w:rsidRPr="00D55D9F">
        <w:rPr>
          <w:rFonts w:cs="Arial"/>
          <w:i/>
          <w:sz w:val="22"/>
        </w:rPr>
        <w:t>of the Labor Condition Application may be filed using the WH-4 Form with any office of</w:t>
      </w:r>
      <w:r w:rsidRPr="00D55D9F">
        <w:rPr>
          <w:rFonts w:cs="Arial"/>
          <w:i/>
          <w:spacing w:val="1"/>
          <w:sz w:val="22"/>
        </w:rPr>
        <w:t xml:space="preserve"> </w:t>
      </w:r>
      <w:r w:rsidRPr="00D55D9F">
        <w:rPr>
          <w:rFonts w:cs="Arial"/>
          <w:i/>
          <w:sz w:val="22"/>
        </w:rPr>
        <w:t>the Wage and Hour</w:t>
      </w:r>
      <w:r w:rsidRPr="00D55D9F">
        <w:rPr>
          <w:rFonts w:cs="Arial"/>
          <w:i/>
          <w:spacing w:val="-3"/>
          <w:sz w:val="22"/>
        </w:rPr>
        <w:t xml:space="preserve"> </w:t>
      </w:r>
      <w:r w:rsidRPr="00D55D9F">
        <w:rPr>
          <w:rFonts w:cs="Arial"/>
          <w:i/>
          <w:sz w:val="22"/>
        </w:rPr>
        <w:t>Division,</w:t>
      </w:r>
      <w:r w:rsidRPr="00D55D9F">
        <w:rPr>
          <w:rFonts w:cs="Arial"/>
          <w:i/>
          <w:spacing w:val="-3"/>
          <w:sz w:val="22"/>
        </w:rPr>
        <w:t xml:space="preserve"> </w:t>
      </w:r>
      <w:r w:rsidRPr="00D55D9F">
        <w:rPr>
          <w:rFonts w:cs="Arial"/>
          <w:i/>
          <w:sz w:val="22"/>
        </w:rPr>
        <w:t>Employment</w:t>
      </w:r>
      <w:r w:rsidRPr="00D55D9F">
        <w:rPr>
          <w:rFonts w:cs="Arial"/>
          <w:i/>
          <w:spacing w:val="-1"/>
          <w:sz w:val="22"/>
        </w:rPr>
        <w:t xml:space="preserve"> </w:t>
      </w:r>
      <w:r w:rsidRPr="00D55D9F">
        <w:rPr>
          <w:rFonts w:cs="Arial"/>
          <w:i/>
          <w:sz w:val="22"/>
        </w:rPr>
        <w:t>Standards Administration,</w:t>
      </w:r>
      <w:r w:rsidRPr="00D55D9F">
        <w:rPr>
          <w:rFonts w:cs="Arial"/>
          <w:i/>
          <w:spacing w:val="-1"/>
          <w:sz w:val="22"/>
        </w:rPr>
        <w:t xml:space="preserve"> </w:t>
      </w:r>
      <w:r w:rsidRPr="00D55D9F">
        <w:rPr>
          <w:rFonts w:cs="Arial"/>
          <w:i/>
          <w:sz w:val="22"/>
        </w:rPr>
        <w:t>U.S.</w:t>
      </w:r>
      <w:r w:rsidRPr="00D55D9F">
        <w:rPr>
          <w:rFonts w:cs="Arial"/>
          <w:i/>
          <w:spacing w:val="-2"/>
          <w:sz w:val="22"/>
        </w:rPr>
        <w:t xml:space="preserve"> </w:t>
      </w:r>
      <w:r w:rsidRPr="00D55D9F">
        <w:rPr>
          <w:rFonts w:cs="Arial"/>
          <w:i/>
          <w:sz w:val="22"/>
        </w:rPr>
        <w:t>Department</w:t>
      </w:r>
      <w:r w:rsidRPr="00D55D9F">
        <w:rPr>
          <w:rFonts w:cs="Arial"/>
          <w:i/>
          <w:spacing w:val="-1"/>
          <w:sz w:val="22"/>
        </w:rPr>
        <w:t xml:space="preserve"> </w:t>
      </w:r>
      <w:r w:rsidRPr="00D55D9F">
        <w:rPr>
          <w:rFonts w:cs="Arial"/>
          <w:i/>
          <w:sz w:val="22"/>
        </w:rPr>
        <w:t>of Labor.</w:t>
      </w:r>
    </w:p>
    <w:p w14:paraId="7A944056" w14:textId="77777777" w:rsidR="0045353D" w:rsidRPr="00D55D9F" w:rsidRDefault="0045353D" w:rsidP="00C855D9">
      <w:pPr>
        <w:rPr>
          <w:rFonts w:cs="Arial"/>
          <w:sz w:val="22"/>
        </w:rPr>
      </w:pPr>
    </w:p>
    <w:p w14:paraId="24751C8E" w14:textId="77777777" w:rsidR="00C855D9" w:rsidRPr="00D55D9F" w:rsidRDefault="006A2D99" w:rsidP="0045353D">
      <w:pPr>
        <w:pStyle w:val="BodyText"/>
        <w:spacing w:before="100" w:line="244" w:lineRule="auto"/>
        <w:ind w:left="120" w:right="-90"/>
        <w:jc w:val="both"/>
        <w:rPr>
          <w:rFonts w:ascii="Arial" w:hAnsi="Arial" w:cs="Arial"/>
        </w:rPr>
      </w:pPr>
      <w:r w:rsidRPr="00D55D9F">
        <w:rPr>
          <w:rFonts w:ascii="Arial" w:hAnsi="Arial" w:cs="Arial"/>
        </w:rPr>
        <w:t>A true and correct copy of the Labor C</w:t>
      </w:r>
      <w:r w:rsidR="0045353D" w:rsidRPr="00D55D9F">
        <w:rPr>
          <w:rFonts w:ascii="Arial" w:hAnsi="Arial" w:cs="Arial"/>
        </w:rPr>
        <w:t>ondition Application being submitted</w:t>
      </w:r>
      <w:r w:rsidRPr="00D55D9F">
        <w:rPr>
          <w:rFonts w:ascii="Arial" w:hAnsi="Arial" w:cs="Arial"/>
        </w:rPr>
        <w:t xml:space="preserve"> is available for public inspection at:</w:t>
      </w:r>
    </w:p>
    <w:p w14:paraId="3BD52A0F" w14:textId="77777777" w:rsidR="00C855D9" w:rsidRPr="00593041" w:rsidRDefault="00C855D9" w:rsidP="00C855D9">
      <w:pPr>
        <w:pStyle w:val="BodyText"/>
        <w:spacing w:before="100" w:line="244" w:lineRule="auto"/>
        <w:ind w:left="120" w:right="-360"/>
        <w:rPr>
          <w:rFonts w:ascii="Arial" w:hAnsi="Arial" w:cs="Arial"/>
          <w:bCs/>
        </w:rPr>
      </w:pPr>
    </w:p>
    <w:p w14:paraId="719790E8" w14:textId="77777777" w:rsidR="00593041" w:rsidRPr="00593041" w:rsidRDefault="006A2D99" w:rsidP="00593041">
      <w:pPr>
        <w:pStyle w:val="BodyText"/>
        <w:ind w:left="115" w:right="-360"/>
        <w:rPr>
          <w:rFonts w:ascii="Arial" w:hAnsi="Arial" w:cs="Arial"/>
          <w:bCs/>
        </w:rPr>
      </w:pPr>
      <w:r w:rsidRPr="00593041">
        <w:rPr>
          <w:rFonts w:ascii="Arial" w:hAnsi="Arial" w:cs="Arial"/>
          <w:bCs/>
        </w:rPr>
        <w:t xml:space="preserve">Texas Tech University </w:t>
      </w:r>
    </w:p>
    <w:p w14:paraId="5E9F00DA" w14:textId="77777777" w:rsidR="00593041" w:rsidRPr="00593041" w:rsidRDefault="006A2D99" w:rsidP="00593041">
      <w:pPr>
        <w:pStyle w:val="BodyText"/>
        <w:ind w:left="115" w:right="-360"/>
        <w:rPr>
          <w:rFonts w:ascii="Arial" w:hAnsi="Arial" w:cs="Arial"/>
          <w:bCs/>
        </w:rPr>
      </w:pPr>
      <w:r w:rsidRPr="00593041">
        <w:rPr>
          <w:rFonts w:ascii="Arial" w:hAnsi="Arial" w:cs="Arial"/>
          <w:bCs/>
        </w:rPr>
        <w:t>International Affairs</w:t>
      </w:r>
    </w:p>
    <w:p w14:paraId="14F08CAE" w14:textId="77777777" w:rsidR="00593041" w:rsidRPr="00593041" w:rsidRDefault="006A2D99" w:rsidP="00593041">
      <w:pPr>
        <w:pStyle w:val="BodyText"/>
        <w:ind w:left="115" w:right="-360"/>
        <w:rPr>
          <w:rFonts w:ascii="Arial" w:hAnsi="Arial" w:cs="Arial"/>
          <w:bCs/>
        </w:rPr>
      </w:pPr>
      <w:r w:rsidRPr="00593041">
        <w:rPr>
          <w:rFonts w:ascii="Arial" w:hAnsi="Arial" w:cs="Arial"/>
          <w:bCs/>
        </w:rPr>
        <w:t>601 Indiana Avenue</w:t>
      </w:r>
    </w:p>
    <w:p w14:paraId="6B51AEBF" w14:textId="62062519" w:rsidR="00593041" w:rsidRPr="00593041" w:rsidRDefault="006A2D99" w:rsidP="00593041">
      <w:pPr>
        <w:pStyle w:val="BodyText"/>
        <w:ind w:left="115" w:right="-360"/>
        <w:rPr>
          <w:rFonts w:ascii="Arial" w:hAnsi="Arial" w:cs="Arial"/>
          <w:bCs/>
        </w:rPr>
      </w:pPr>
      <w:r w:rsidRPr="00593041">
        <w:rPr>
          <w:rFonts w:ascii="Arial" w:hAnsi="Arial" w:cs="Arial"/>
          <w:bCs/>
        </w:rPr>
        <w:t>Lubbock, Texas 79409</w:t>
      </w:r>
    </w:p>
    <w:p w14:paraId="7D3B2F30" w14:textId="37A9D6CA" w:rsidR="0045353D" w:rsidRPr="00593041" w:rsidRDefault="006A2D99" w:rsidP="00593041">
      <w:pPr>
        <w:pStyle w:val="BodyText"/>
        <w:ind w:left="115" w:right="-360"/>
        <w:rPr>
          <w:rFonts w:ascii="Arial" w:hAnsi="Arial" w:cs="Arial"/>
          <w:bCs/>
        </w:rPr>
      </w:pPr>
      <w:r w:rsidRPr="00593041">
        <w:rPr>
          <w:rFonts w:ascii="Arial" w:hAnsi="Arial" w:cs="Arial"/>
          <w:bCs/>
        </w:rPr>
        <w:t>Email:  oia.immigration@ttu.edu</w:t>
      </w:r>
    </w:p>
    <w:p w14:paraId="628E2E02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03880063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13837A88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36007F76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4C26935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7EEFDA74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29C9085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B612C3C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39EAE58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0374E6F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36CDEAB9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sectPr w:rsidR="0045353D" w:rsidSect="00E26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AEF6" w14:textId="77777777" w:rsidR="006A2D99" w:rsidRDefault="006A2D99">
      <w:r>
        <w:separator/>
      </w:r>
    </w:p>
  </w:endnote>
  <w:endnote w:type="continuationSeparator" w:id="0">
    <w:p w14:paraId="2665F2A2" w14:textId="77777777" w:rsidR="006A2D99" w:rsidRDefault="006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BD8" w14:textId="468200F3" w:rsidR="007B56A6" w:rsidRDefault="006A2D99" w:rsidP="007B56A6">
    <w:pPr>
      <w:pStyle w:val="DocID"/>
    </w:pPr>
    <w:r>
      <w:fldChar w:fldCharType="begin"/>
    </w:r>
    <w:r>
      <w:instrText xml:space="preserve"> DOCPROPERTY DOCXDOCID DMS=NetDocuments Format=&lt;&lt;ID&gt;&gt; v&lt;&lt;VER&gt;&gt; [&lt;&lt;Client&gt;&gt;-&lt;&lt;Matter&gt;&gt;] PRESERVELOCATION \* MERGEFORMAT </w:instrText>
    </w:r>
    <w:r>
      <w:fldChar w:fldCharType="separate"/>
    </w:r>
    <w:r>
      <w:t>4924-1346-8015 v1 [72253-77066]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CFFD" w14:textId="77777777" w:rsidR="0045353D" w:rsidRPr="00511332" w:rsidRDefault="006A2D99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511332">
      <w:rPr>
        <w:caps/>
        <w:color w:val="000000" w:themeColor="text1"/>
      </w:rPr>
      <w:fldChar w:fldCharType="begin"/>
    </w:r>
    <w:r w:rsidRPr="00511332">
      <w:rPr>
        <w:caps/>
        <w:color w:val="000000" w:themeColor="text1"/>
      </w:rPr>
      <w:instrText xml:space="preserve"> PAGE   \* MERGEFORMAT </w:instrText>
    </w:r>
    <w:r w:rsidRPr="00511332">
      <w:rPr>
        <w:caps/>
        <w:color w:val="000000" w:themeColor="text1"/>
      </w:rPr>
      <w:fldChar w:fldCharType="separate"/>
    </w:r>
    <w:r w:rsidR="00294C6A" w:rsidRPr="00511332">
      <w:rPr>
        <w:caps/>
        <w:noProof/>
        <w:color w:val="000000" w:themeColor="text1"/>
      </w:rPr>
      <w:t>2</w:t>
    </w:r>
    <w:r w:rsidRPr="00511332">
      <w:rPr>
        <w:caps/>
        <w:noProof/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0E4" w14:textId="2040FA2C" w:rsidR="007B56A6" w:rsidRDefault="006A2D99" w:rsidP="007B56A6">
    <w:pPr>
      <w:pStyle w:val="DocID"/>
    </w:pPr>
    <w:r>
      <w:fldChar w:fldCharType="begin"/>
    </w:r>
    <w:r>
      <w:instrText xml:space="preserve"> DOCPROPERTY DOCXDOCID DMS=NetDocuments Format=&lt;&lt;ID&gt;&gt; v&lt;&lt;VER&gt;&gt; [&lt;&lt;Client&gt;&gt;-&lt;&lt;Matter&gt;&gt;] PRESERVELOCATION \* MERGEFORMAT </w:instrText>
    </w:r>
    <w:r>
      <w:fldChar w:fldCharType="separate"/>
    </w:r>
    <w:r>
      <w:t>4924-1346-8015 v1 [72253-77066]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3336" w14:textId="77777777" w:rsidR="006A2D99" w:rsidRDefault="006A2D99">
      <w:r>
        <w:separator/>
      </w:r>
    </w:p>
  </w:footnote>
  <w:footnote w:type="continuationSeparator" w:id="0">
    <w:p w14:paraId="52D54C9E" w14:textId="77777777" w:rsidR="006A2D99" w:rsidRDefault="006A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4372" w14:textId="77777777" w:rsidR="00FD355F" w:rsidRDefault="00FD3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45B4" w14:textId="77777777" w:rsidR="00FD355F" w:rsidRDefault="00FD3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F165" w14:textId="77777777" w:rsidR="00FD355F" w:rsidRDefault="00FD3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2C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4C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22A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98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3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149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5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C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45692"/>
    <w:multiLevelType w:val="hybridMultilevel"/>
    <w:tmpl w:val="CB6A59DC"/>
    <w:lvl w:ilvl="0" w:tplc="3368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26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4A0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40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2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4A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C2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6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CD3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45FE"/>
    <w:multiLevelType w:val="multilevel"/>
    <w:tmpl w:val="C61245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3601260">
    <w:abstractNumId w:val="9"/>
  </w:num>
  <w:num w:numId="2" w16cid:durableId="1163936509">
    <w:abstractNumId w:val="7"/>
  </w:num>
  <w:num w:numId="3" w16cid:durableId="882327543">
    <w:abstractNumId w:val="6"/>
  </w:num>
  <w:num w:numId="4" w16cid:durableId="1759643090">
    <w:abstractNumId w:val="5"/>
  </w:num>
  <w:num w:numId="5" w16cid:durableId="274289380">
    <w:abstractNumId w:val="4"/>
  </w:num>
  <w:num w:numId="6" w16cid:durableId="1974867732">
    <w:abstractNumId w:val="8"/>
  </w:num>
  <w:num w:numId="7" w16cid:durableId="1325208720">
    <w:abstractNumId w:val="3"/>
  </w:num>
  <w:num w:numId="8" w16cid:durableId="201984425">
    <w:abstractNumId w:val="2"/>
  </w:num>
  <w:num w:numId="9" w16cid:durableId="1406882388">
    <w:abstractNumId w:val="1"/>
  </w:num>
  <w:num w:numId="10" w16cid:durableId="2095122067">
    <w:abstractNumId w:val="0"/>
  </w:num>
  <w:num w:numId="11" w16cid:durableId="1432816378">
    <w:abstractNumId w:val="11"/>
  </w:num>
  <w:num w:numId="12" w16cid:durableId="1965965864">
    <w:abstractNumId w:val="11"/>
  </w:num>
  <w:num w:numId="13" w16cid:durableId="940526391">
    <w:abstractNumId w:val="11"/>
  </w:num>
  <w:num w:numId="14" w16cid:durableId="1999921438">
    <w:abstractNumId w:val="11"/>
  </w:num>
  <w:num w:numId="15" w16cid:durableId="785541326">
    <w:abstractNumId w:val="11"/>
  </w:num>
  <w:num w:numId="16" w16cid:durableId="644971729">
    <w:abstractNumId w:val="11"/>
  </w:num>
  <w:num w:numId="17" w16cid:durableId="1066957040">
    <w:abstractNumId w:val="11"/>
  </w:num>
  <w:num w:numId="18" w16cid:durableId="217514959">
    <w:abstractNumId w:val="11"/>
  </w:num>
  <w:num w:numId="19" w16cid:durableId="298918546">
    <w:abstractNumId w:val="11"/>
  </w:num>
  <w:num w:numId="20" w16cid:durableId="78598091">
    <w:abstractNumId w:val="11"/>
  </w:num>
  <w:num w:numId="21" w16cid:durableId="386226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D9"/>
    <w:rsid w:val="00016311"/>
    <w:rsid w:val="00030AE2"/>
    <w:rsid w:val="00043768"/>
    <w:rsid w:val="00070DDA"/>
    <w:rsid w:val="0009204A"/>
    <w:rsid w:val="000A08B0"/>
    <w:rsid w:val="000A4CBB"/>
    <w:rsid w:val="000C2931"/>
    <w:rsid w:val="000F1D6C"/>
    <w:rsid w:val="001552CD"/>
    <w:rsid w:val="0016467E"/>
    <w:rsid w:val="00173A16"/>
    <w:rsid w:val="00191EC7"/>
    <w:rsid w:val="00230690"/>
    <w:rsid w:val="00281B45"/>
    <w:rsid w:val="00294C6A"/>
    <w:rsid w:val="002B49C6"/>
    <w:rsid w:val="002D10DB"/>
    <w:rsid w:val="002D4128"/>
    <w:rsid w:val="002D6E08"/>
    <w:rsid w:val="00320F0C"/>
    <w:rsid w:val="003462D8"/>
    <w:rsid w:val="003651F8"/>
    <w:rsid w:val="00372701"/>
    <w:rsid w:val="003779C1"/>
    <w:rsid w:val="003A2910"/>
    <w:rsid w:val="003F3B1F"/>
    <w:rsid w:val="003F648B"/>
    <w:rsid w:val="003F75CF"/>
    <w:rsid w:val="00413A75"/>
    <w:rsid w:val="00422B35"/>
    <w:rsid w:val="004260F9"/>
    <w:rsid w:val="004267EB"/>
    <w:rsid w:val="004338FE"/>
    <w:rsid w:val="0044129A"/>
    <w:rsid w:val="0045353D"/>
    <w:rsid w:val="004541B0"/>
    <w:rsid w:val="00473548"/>
    <w:rsid w:val="00480609"/>
    <w:rsid w:val="004D1976"/>
    <w:rsid w:val="00511332"/>
    <w:rsid w:val="005562D6"/>
    <w:rsid w:val="0056125C"/>
    <w:rsid w:val="005877B9"/>
    <w:rsid w:val="00593041"/>
    <w:rsid w:val="0059444E"/>
    <w:rsid w:val="005F3354"/>
    <w:rsid w:val="00602A0B"/>
    <w:rsid w:val="006124C4"/>
    <w:rsid w:val="00620F2D"/>
    <w:rsid w:val="006363D9"/>
    <w:rsid w:val="00656030"/>
    <w:rsid w:val="00692E54"/>
    <w:rsid w:val="00697B3C"/>
    <w:rsid w:val="006A2D99"/>
    <w:rsid w:val="006C4CAF"/>
    <w:rsid w:val="0071670B"/>
    <w:rsid w:val="00731DBE"/>
    <w:rsid w:val="00737038"/>
    <w:rsid w:val="00782636"/>
    <w:rsid w:val="00787C20"/>
    <w:rsid w:val="007B112F"/>
    <w:rsid w:val="007B56A6"/>
    <w:rsid w:val="007E31C5"/>
    <w:rsid w:val="00815DDD"/>
    <w:rsid w:val="00842D7B"/>
    <w:rsid w:val="00851430"/>
    <w:rsid w:val="00855957"/>
    <w:rsid w:val="00875D9A"/>
    <w:rsid w:val="008A18E5"/>
    <w:rsid w:val="009130BC"/>
    <w:rsid w:val="0092785A"/>
    <w:rsid w:val="009602E3"/>
    <w:rsid w:val="00AD024A"/>
    <w:rsid w:val="00AE2278"/>
    <w:rsid w:val="00AE418F"/>
    <w:rsid w:val="00AE4F3B"/>
    <w:rsid w:val="00AE5C8E"/>
    <w:rsid w:val="00B15700"/>
    <w:rsid w:val="00B76F1E"/>
    <w:rsid w:val="00B77B0C"/>
    <w:rsid w:val="00BB1513"/>
    <w:rsid w:val="00C53A55"/>
    <w:rsid w:val="00C6275E"/>
    <w:rsid w:val="00C70281"/>
    <w:rsid w:val="00C855D9"/>
    <w:rsid w:val="00CD50E3"/>
    <w:rsid w:val="00CE5445"/>
    <w:rsid w:val="00D165B0"/>
    <w:rsid w:val="00D23AD6"/>
    <w:rsid w:val="00D31633"/>
    <w:rsid w:val="00D55D9F"/>
    <w:rsid w:val="00D624F4"/>
    <w:rsid w:val="00D66306"/>
    <w:rsid w:val="00D70A09"/>
    <w:rsid w:val="00DA34FA"/>
    <w:rsid w:val="00DC1608"/>
    <w:rsid w:val="00DE6EC8"/>
    <w:rsid w:val="00E22CF9"/>
    <w:rsid w:val="00E26FAA"/>
    <w:rsid w:val="00E34C11"/>
    <w:rsid w:val="00ED0B28"/>
    <w:rsid w:val="00ED4263"/>
    <w:rsid w:val="00EE0E31"/>
    <w:rsid w:val="00EE0E5E"/>
    <w:rsid w:val="00F40303"/>
    <w:rsid w:val="00F70132"/>
    <w:rsid w:val="00F7710A"/>
    <w:rsid w:val="00F90F9B"/>
    <w:rsid w:val="00F97741"/>
    <w:rsid w:val="00FA4184"/>
    <w:rsid w:val="00FC0EF2"/>
    <w:rsid w:val="00FC4B06"/>
    <w:rsid w:val="00F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E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DWBTSingle"/>
    <w:link w:val="Heading1Char"/>
    <w:uiPriority w:val="9"/>
    <w:qFormat/>
    <w:rsid w:val="00DA34FA"/>
    <w:pPr>
      <w:numPr>
        <w:numId w:val="20"/>
      </w:numPr>
      <w:spacing w:after="240"/>
      <w:outlineLvl w:val="0"/>
    </w:pPr>
    <w:rPr>
      <w:rFonts w:eastAsia="Times New Roman" w:cs="Arial"/>
      <w:bCs/>
      <w:kern w:val="28"/>
      <w:szCs w:val="28"/>
    </w:rPr>
  </w:style>
  <w:style w:type="paragraph" w:styleId="Heading2">
    <w:name w:val="heading 2"/>
    <w:basedOn w:val="Normal"/>
    <w:next w:val="DWBTSingle"/>
    <w:link w:val="Heading2Char"/>
    <w:uiPriority w:val="9"/>
    <w:qFormat/>
    <w:rsid w:val="00DA34FA"/>
    <w:pPr>
      <w:numPr>
        <w:ilvl w:val="1"/>
        <w:numId w:val="20"/>
      </w:numPr>
      <w:spacing w:after="240"/>
      <w:outlineLvl w:val="1"/>
    </w:pPr>
    <w:rPr>
      <w:rFonts w:eastAsia="Times New Roman" w:cs="Arial"/>
      <w:bCs/>
      <w:szCs w:val="26"/>
    </w:rPr>
  </w:style>
  <w:style w:type="paragraph" w:styleId="Heading3">
    <w:name w:val="heading 3"/>
    <w:basedOn w:val="Normal"/>
    <w:next w:val="DWBTSingle"/>
    <w:link w:val="Heading3Char"/>
    <w:uiPriority w:val="9"/>
    <w:qFormat/>
    <w:rsid w:val="00DA34FA"/>
    <w:pPr>
      <w:numPr>
        <w:ilvl w:val="2"/>
        <w:numId w:val="20"/>
      </w:numPr>
      <w:spacing w:after="240"/>
      <w:outlineLvl w:val="2"/>
    </w:pPr>
    <w:rPr>
      <w:rFonts w:eastAsia="Times New Roman" w:cs="Arial"/>
      <w:bCs/>
    </w:rPr>
  </w:style>
  <w:style w:type="paragraph" w:styleId="Heading4">
    <w:name w:val="heading 4"/>
    <w:basedOn w:val="Normal"/>
    <w:next w:val="DWBTSingle"/>
    <w:link w:val="Heading4Char"/>
    <w:uiPriority w:val="9"/>
    <w:qFormat/>
    <w:rsid w:val="00DA34FA"/>
    <w:pPr>
      <w:numPr>
        <w:ilvl w:val="3"/>
        <w:numId w:val="20"/>
      </w:numPr>
      <w:spacing w:after="240"/>
      <w:outlineLvl w:val="3"/>
    </w:pPr>
    <w:rPr>
      <w:rFonts w:eastAsia="Times New Roman" w:cs="Arial"/>
      <w:bCs/>
      <w:iCs/>
    </w:rPr>
  </w:style>
  <w:style w:type="paragraph" w:styleId="Heading5">
    <w:name w:val="heading 5"/>
    <w:basedOn w:val="Normal"/>
    <w:next w:val="DWBTSingle"/>
    <w:link w:val="Heading5Char"/>
    <w:uiPriority w:val="9"/>
    <w:qFormat/>
    <w:rsid w:val="00DA34FA"/>
    <w:pPr>
      <w:numPr>
        <w:ilvl w:val="4"/>
        <w:numId w:val="20"/>
      </w:numPr>
      <w:spacing w:after="240"/>
      <w:outlineLvl w:val="4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34FA"/>
    <w:rPr>
      <w:rFonts w:ascii="Arial" w:eastAsia="Times New Roman" w:hAnsi="Arial" w:cs="Arial"/>
      <w:bCs/>
      <w:kern w:val="28"/>
      <w:sz w:val="24"/>
      <w:szCs w:val="28"/>
    </w:rPr>
  </w:style>
  <w:style w:type="paragraph" w:styleId="TOCHeading">
    <w:name w:val="TOC Heading"/>
    <w:basedOn w:val="Normal"/>
    <w:next w:val="Normal"/>
    <w:uiPriority w:val="39"/>
    <w:unhideWhenUsed/>
    <w:qFormat/>
    <w:rsid w:val="00DA34FA"/>
    <w:pPr>
      <w:spacing w:after="240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4FA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4FA"/>
    <w:pPr>
      <w:tabs>
        <w:tab w:val="left" w:pos="1440"/>
        <w:tab w:val="right" w:leader="dot" w:pos="9360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4FA"/>
    <w:pPr>
      <w:tabs>
        <w:tab w:val="left" w:pos="2160"/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4FA"/>
    <w:pPr>
      <w:tabs>
        <w:tab w:val="left" w:pos="2880"/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4FA"/>
    <w:pPr>
      <w:tabs>
        <w:tab w:val="left" w:pos="3600"/>
        <w:tab w:val="right" w:leader="dot" w:pos="9360"/>
      </w:tabs>
      <w:ind w:left="2880"/>
    </w:pPr>
  </w:style>
  <w:style w:type="paragraph" w:styleId="TOAHeading">
    <w:name w:val="toa heading"/>
    <w:basedOn w:val="Normal"/>
    <w:next w:val="Normal"/>
    <w:uiPriority w:val="99"/>
    <w:semiHidden/>
    <w:rsid w:val="00DA34FA"/>
    <w:pPr>
      <w:spacing w:after="240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4FA"/>
    <w:pPr>
      <w:tabs>
        <w:tab w:val="left" w:pos="720"/>
        <w:tab w:val="right" w:leader="dot" w:pos="9360"/>
      </w:tabs>
      <w:spacing w:after="240"/>
      <w:ind w:left="360" w:right="72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4FA"/>
  </w:style>
  <w:style w:type="paragraph" w:customStyle="1" w:styleId="DW1IndSingle">
    <w:name w:val="DW1&quot;IndSingle"/>
    <w:basedOn w:val="Normal"/>
    <w:qFormat/>
    <w:rsid w:val="00DA34FA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DWBlockText">
    <w:name w:val="DWBlockText"/>
    <w:basedOn w:val="Normal"/>
    <w:next w:val="Normal"/>
    <w:qFormat/>
    <w:rsid w:val="00DA34FA"/>
    <w:pPr>
      <w:spacing w:after="240"/>
      <w:ind w:left="1440" w:right="1440"/>
    </w:pPr>
    <w:rPr>
      <w:rFonts w:eastAsia="Times New Roman" w:cs="Arial"/>
      <w:szCs w:val="24"/>
    </w:rPr>
  </w:style>
  <w:style w:type="paragraph" w:customStyle="1" w:styleId="DWBTDouble">
    <w:name w:val="DWBTDouble"/>
    <w:basedOn w:val="Normal"/>
    <w:qFormat/>
    <w:rsid w:val="00DA34FA"/>
    <w:pPr>
      <w:spacing w:line="480" w:lineRule="auto"/>
    </w:pPr>
    <w:rPr>
      <w:rFonts w:eastAsia="Times New Roman" w:cs="Arial"/>
      <w:szCs w:val="24"/>
    </w:rPr>
  </w:style>
  <w:style w:type="paragraph" w:customStyle="1" w:styleId="DWBTIndDouble">
    <w:name w:val="DWBTIndDouble"/>
    <w:basedOn w:val="Normal"/>
    <w:qFormat/>
    <w:rsid w:val="00DA34FA"/>
    <w:pPr>
      <w:spacing w:line="480" w:lineRule="auto"/>
      <w:ind w:firstLine="720"/>
    </w:pPr>
    <w:rPr>
      <w:rFonts w:eastAsia="Times New Roman" w:cs="Arial"/>
      <w:szCs w:val="24"/>
    </w:rPr>
  </w:style>
  <w:style w:type="paragraph" w:customStyle="1" w:styleId="DWBTIndSingle">
    <w:name w:val="DWBTIndSingle"/>
    <w:basedOn w:val="Normal"/>
    <w:qFormat/>
    <w:rsid w:val="00DA34FA"/>
    <w:pPr>
      <w:spacing w:after="240"/>
      <w:ind w:firstLine="720"/>
    </w:pPr>
    <w:rPr>
      <w:rFonts w:eastAsia="Times New Roman" w:cs="Arial"/>
      <w:szCs w:val="24"/>
    </w:rPr>
  </w:style>
  <w:style w:type="paragraph" w:customStyle="1" w:styleId="DWBTSingle">
    <w:name w:val="DWBTSingle"/>
    <w:basedOn w:val="Normal"/>
    <w:qFormat/>
    <w:rsid w:val="00DA34FA"/>
    <w:pPr>
      <w:spacing w:after="240"/>
    </w:pPr>
    <w:rPr>
      <w:rFonts w:eastAsia="Times New Roman" w:cs="Arial"/>
      <w:szCs w:val="24"/>
    </w:rPr>
  </w:style>
  <w:style w:type="paragraph" w:customStyle="1" w:styleId="DWSigBlock">
    <w:name w:val="DWSigBlock"/>
    <w:basedOn w:val="Normal"/>
    <w:qFormat/>
    <w:rsid w:val="00DA34FA"/>
    <w:pPr>
      <w:ind w:left="5040"/>
    </w:pPr>
    <w:rPr>
      <w:rFonts w:eastAsia="Times New Roman" w:cs="Arial"/>
      <w:szCs w:val="20"/>
    </w:rPr>
  </w:style>
  <w:style w:type="paragraph" w:customStyle="1" w:styleId="DWTITLE">
    <w:name w:val="DWTITLE"/>
    <w:basedOn w:val="Normal"/>
    <w:next w:val="DWBTIndSingle"/>
    <w:qFormat/>
    <w:rsid w:val="00DA34FA"/>
    <w:pPr>
      <w:spacing w:after="240"/>
      <w:jc w:val="center"/>
    </w:pPr>
    <w:rPr>
      <w:rFonts w:eastAsia="Times New Roman" w:cs="Arial"/>
      <w:b/>
      <w:caps/>
      <w:szCs w:val="24"/>
    </w:rPr>
  </w:style>
  <w:style w:type="character" w:customStyle="1" w:styleId="Heading2Char">
    <w:name w:val="Heading 2 Char"/>
    <w:link w:val="Heading2"/>
    <w:uiPriority w:val="9"/>
    <w:rsid w:val="00DA34FA"/>
    <w:rPr>
      <w:rFonts w:ascii="Arial" w:eastAsia="Times New Roman" w:hAnsi="Arial" w:cs="Arial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DA34FA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link w:val="Heading4"/>
    <w:uiPriority w:val="9"/>
    <w:rsid w:val="00DA34FA"/>
    <w:rPr>
      <w:rFonts w:ascii="Arial" w:eastAsia="Times New Roman" w:hAnsi="Arial" w:cs="Arial"/>
      <w:bCs/>
      <w:iCs/>
      <w:sz w:val="24"/>
    </w:rPr>
  </w:style>
  <w:style w:type="character" w:customStyle="1" w:styleId="Heading5Char">
    <w:name w:val="Heading 5 Char"/>
    <w:link w:val="Heading5"/>
    <w:uiPriority w:val="9"/>
    <w:rsid w:val="00DA34FA"/>
    <w:rPr>
      <w:rFonts w:ascii="Arial" w:eastAsia="Times New Roman" w:hAnsi="Arial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C855D9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55D9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C8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2D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2D6"/>
    <w:rPr>
      <w:rFonts w:ascii="Arial" w:hAnsi="Arial"/>
      <w:sz w:val="24"/>
    </w:rPr>
  </w:style>
  <w:style w:type="paragraph" w:customStyle="1" w:styleId="DocID">
    <w:name w:val="DocID"/>
    <w:basedOn w:val="Normal"/>
    <w:next w:val="Normal"/>
    <w:rsid w:val="00D624F4"/>
    <w:pPr>
      <w:jc w:val="left"/>
    </w:pPr>
    <w:rPr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53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2026-05-22T15:11:00Z</dcterms:created>
  <dcterms:modified xsi:type="dcterms:W3CDTF">2026-05-22T15:11:00Z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4924-1346-8015 v1 [72253-77066]</vt:lpwstr>
  </property>
  <property fmtid="{D5CDD505-2E9C-101B-9397-08002B2CF9AE}" pid="3" name="DocXFormat">
    <vt:lpwstr>DWID</vt:lpwstr>
  </property>
  <property fmtid="{D5CDD505-2E9C-101B-9397-08002B2CF9AE}" pid="4" name="DocXLocation">
    <vt:lpwstr>Every Page</vt:lpwstr>
  </property>
  <property fmtid="{D5CDD505-2E9C-101B-9397-08002B2CF9AE}" pid="5" name="DocXRemovePrint">
    <vt:lpwstr>False</vt:lpwstr>
  </property>
</Properties>
</file>