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A969" w14:textId="77777777" w:rsidR="00320D58" w:rsidRPr="00432E64" w:rsidRDefault="00320D58" w:rsidP="00320D58">
      <w:pPr>
        <w:pStyle w:val="Default"/>
        <w:rPr>
          <w:b/>
          <w:bCs/>
          <w:sz w:val="28"/>
          <w:szCs w:val="28"/>
        </w:rPr>
      </w:pPr>
      <w:r w:rsidRPr="00432E64">
        <w:rPr>
          <w:b/>
          <w:bCs/>
          <w:sz w:val="28"/>
          <w:szCs w:val="28"/>
        </w:rPr>
        <w:t>Curriculum Vitae</w:t>
      </w:r>
    </w:p>
    <w:p w14:paraId="78A2258A" w14:textId="6420BABB" w:rsidR="00A95469" w:rsidRPr="00432E64" w:rsidRDefault="00164632" w:rsidP="00320D58">
      <w:pPr>
        <w:pStyle w:val="Default"/>
        <w:rPr>
          <w:b/>
          <w:bCs/>
        </w:rPr>
      </w:pPr>
      <w:proofErr w:type="spellStart"/>
      <w:r w:rsidRPr="00432E64">
        <w:rPr>
          <w:b/>
          <w:bCs/>
        </w:rPr>
        <w:t>Ashti</w:t>
      </w:r>
      <w:proofErr w:type="spellEnd"/>
      <w:r w:rsidRPr="00432E64">
        <w:rPr>
          <w:b/>
          <w:bCs/>
        </w:rPr>
        <w:t xml:space="preserve"> </w:t>
      </w:r>
      <w:proofErr w:type="spellStart"/>
      <w:r w:rsidRPr="00432E64">
        <w:rPr>
          <w:b/>
          <w:bCs/>
        </w:rPr>
        <w:t>Morovati</w:t>
      </w:r>
      <w:proofErr w:type="spellEnd"/>
      <w:r w:rsidR="00432E64" w:rsidRPr="00432E64">
        <w:rPr>
          <w:b/>
          <w:bCs/>
        </w:rPr>
        <w:t>,</w:t>
      </w:r>
      <w:r w:rsidR="00432E64">
        <w:rPr>
          <w:b/>
          <w:bCs/>
        </w:rPr>
        <w:t xml:space="preserve"> </w:t>
      </w:r>
      <w:r w:rsidR="00432E64" w:rsidRPr="00432E64">
        <w:rPr>
          <w:b/>
          <w:bCs/>
          <w:sz w:val="21"/>
          <w:szCs w:val="21"/>
        </w:rPr>
        <w:t>BSc in Nutrition Science, MSc in Nutrition Science and PhD student in Nutrition Science</w:t>
      </w:r>
    </w:p>
    <w:p w14:paraId="7F871DD5" w14:textId="77777777" w:rsidR="0077046A" w:rsidRPr="00432E64" w:rsidRDefault="0077046A" w:rsidP="006A6C81">
      <w:pPr>
        <w:pStyle w:val="Default"/>
        <w:jc w:val="both"/>
        <w:rPr>
          <w:b/>
          <w:bCs/>
          <w:sz w:val="28"/>
          <w:szCs w:val="28"/>
        </w:rPr>
      </w:pPr>
    </w:p>
    <w:p w14:paraId="7D907A92" w14:textId="77777777" w:rsidR="0077046A" w:rsidRPr="00432E64" w:rsidRDefault="0077046A" w:rsidP="006A6C81">
      <w:pPr>
        <w:pStyle w:val="Default"/>
        <w:jc w:val="both"/>
        <w:rPr>
          <w:b/>
          <w:bCs/>
          <w:sz w:val="21"/>
          <w:szCs w:val="21"/>
        </w:rPr>
      </w:pPr>
      <w:r w:rsidRPr="00432E64">
        <w:rPr>
          <w:b/>
          <w:bCs/>
          <w:sz w:val="21"/>
          <w:szCs w:val="21"/>
        </w:rPr>
        <w:t>CONTACT</w:t>
      </w:r>
    </w:p>
    <w:p w14:paraId="2ABB3F88" w14:textId="77777777" w:rsidR="0077046A" w:rsidRPr="00432E64" w:rsidRDefault="008120BA" w:rsidP="006A6C81">
      <w:pPr>
        <w:pStyle w:val="Default"/>
        <w:jc w:val="both"/>
        <w:rPr>
          <w:sz w:val="21"/>
          <w:szCs w:val="21"/>
        </w:rPr>
      </w:pPr>
      <w:r>
        <w:rPr>
          <w:b/>
          <w:bCs/>
          <w:noProof/>
          <w:sz w:val="22"/>
          <w:szCs w:val="22"/>
        </w:rPr>
        <w:pict w14:anchorId="29140435">
          <v:rect id="_x0000_i1031" alt="" style="width:468pt;height:7pt;mso-width-percent:0;mso-height-percent:0;mso-width-percent:0;mso-height-percent:0" o:hralign="center" o:hrstd="t" o:hrnoshade="t" o:hr="t" fillcolor="#ccc0d9 [1303]" stroked="f"/>
        </w:pict>
      </w:r>
    </w:p>
    <w:p w14:paraId="6C810E0F" w14:textId="77777777" w:rsidR="00320D58" w:rsidRPr="00432E64" w:rsidRDefault="00320D58" w:rsidP="00605D84">
      <w:pPr>
        <w:pStyle w:val="Default"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432E64">
        <w:rPr>
          <w:b/>
          <w:bCs/>
          <w:sz w:val="22"/>
          <w:szCs w:val="22"/>
        </w:rPr>
        <w:t>ashti.morovati@yahoo.com</w:t>
      </w:r>
      <w:r w:rsidR="00FA06A0" w:rsidRPr="00432E64">
        <w:rPr>
          <w:b/>
          <w:bCs/>
          <w:sz w:val="22"/>
          <w:szCs w:val="22"/>
        </w:rPr>
        <w:t xml:space="preserve">     </w:t>
      </w:r>
    </w:p>
    <w:p w14:paraId="2E05447F" w14:textId="77777777" w:rsidR="0077046A" w:rsidRPr="00432E64" w:rsidRDefault="00FA06A0" w:rsidP="00605D84">
      <w:pPr>
        <w:pStyle w:val="Default"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432E64">
        <w:rPr>
          <w:b/>
          <w:bCs/>
          <w:sz w:val="22"/>
          <w:szCs w:val="22"/>
        </w:rPr>
        <w:t>amorovat@ttu.edu</w:t>
      </w:r>
    </w:p>
    <w:p w14:paraId="6DE31EC6" w14:textId="77777777" w:rsidR="000F734D" w:rsidRPr="00432E64" w:rsidRDefault="000F734D" w:rsidP="006A6C81">
      <w:pPr>
        <w:pStyle w:val="Default"/>
        <w:jc w:val="both"/>
        <w:rPr>
          <w:rFonts w:cs="Verdana"/>
          <w:b/>
          <w:bCs/>
          <w:sz w:val="21"/>
          <w:szCs w:val="21"/>
        </w:rPr>
      </w:pPr>
    </w:p>
    <w:p w14:paraId="3D207536" w14:textId="77777777" w:rsidR="00164632" w:rsidRPr="00432E64" w:rsidRDefault="00164632" w:rsidP="006A6C81">
      <w:pPr>
        <w:pStyle w:val="Default"/>
        <w:jc w:val="both"/>
        <w:rPr>
          <w:rFonts w:cs="Verdana"/>
          <w:b/>
          <w:bCs/>
          <w:sz w:val="21"/>
          <w:szCs w:val="21"/>
        </w:rPr>
      </w:pPr>
      <w:r w:rsidRPr="00432E64">
        <w:rPr>
          <w:rFonts w:cs="Verdana"/>
          <w:b/>
          <w:bCs/>
          <w:sz w:val="21"/>
          <w:szCs w:val="21"/>
        </w:rPr>
        <w:t xml:space="preserve">EDUCATION </w:t>
      </w:r>
    </w:p>
    <w:p w14:paraId="213D6605" w14:textId="77777777" w:rsidR="00164632" w:rsidRPr="00432E64" w:rsidRDefault="008120BA" w:rsidP="006A6C81">
      <w:pPr>
        <w:pStyle w:val="Default"/>
        <w:jc w:val="both"/>
        <w:rPr>
          <w:rFonts w:cs="Verdana"/>
          <w:sz w:val="21"/>
          <w:szCs w:val="21"/>
        </w:rPr>
      </w:pPr>
      <w:r>
        <w:rPr>
          <w:b/>
          <w:bCs/>
          <w:noProof/>
          <w:sz w:val="22"/>
          <w:szCs w:val="22"/>
        </w:rPr>
        <w:pict w14:anchorId="07F8D519">
          <v:rect id="_x0000_i1030" alt="" style="width:468pt;height:7pt;mso-width-percent:0;mso-height-percent:0;mso-width-percent:0;mso-height-percent:0" o:hralign="center" o:hrstd="t" o:hrnoshade="t" o:hr="t" fillcolor="#ccc0d9 [1303]" stroked="f"/>
        </w:pict>
      </w:r>
    </w:p>
    <w:p w14:paraId="4B7F99A5" w14:textId="77777777" w:rsidR="00320D58" w:rsidRPr="00432E64" w:rsidRDefault="00320D58" w:rsidP="00320D58">
      <w:pPr>
        <w:pStyle w:val="Default"/>
        <w:rPr>
          <w:b/>
          <w:bCs/>
          <w:sz w:val="21"/>
          <w:szCs w:val="21"/>
          <w:u w:val="single"/>
        </w:rPr>
      </w:pPr>
      <w:r w:rsidRPr="00432E64">
        <w:rPr>
          <w:b/>
          <w:bCs/>
          <w:sz w:val="21"/>
          <w:szCs w:val="21"/>
          <w:u w:val="single"/>
        </w:rPr>
        <w:t xml:space="preserve">Currently                   </w:t>
      </w:r>
    </w:p>
    <w:p w14:paraId="793621E2" w14:textId="77777777" w:rsidR="00320D58" w:rsidRPr="00432E64" w:rsidRDefault="00320D58" w:rsidP="00320D58">
      <w:pPr>
        <w:pStyle w:val="Default"/>
        <w:rPr>
          <w:b/>
          <w:bCs/>
          <w:sz w:val="21"/>
          <w:szCs w:val="21"/>
        </w:rPr>
      </w:pPr>
      <w:r w:rsidRPr="00432E64">
        <w:rPr>
          <w:b/>
          <w:bCs/>
          <w:sz w:val="21"/>
          <w:szCs w:val="21"/>
        </w:rPr>
        <w:t>Texas Tech University, Lubbock, US</w:t>
      </w:r>
      <w:r w:rsidR="00605D84" w:rsidRPr="00432E64">
        <w:rPr>
          <w:b/>
          <w:bCs/>
          <w:sz w:val="21"/>
          <w:szCs w:val="21"/>
        </w:rPr>
        <w:t>A</w:t>
      </w:r>
    </w:p>
    <w:p w14:paraId="2CBEDE3A" w14:textId="77777777" w:rsidR="00320D58" w:rsidRPr="00432E64" w:rsidRDefault="00320D58" w:rsidP="00320D58">
      <w:pPr>
        <w:pStyle w:val="Default"/>
        <w:rPr>
          <w:b/>
          <w:bCs/>
          <w:sz w:val="21"/>
          <w:szCs w:val="21"/>
        </w:rPr>
      </w:pPr>
      <w:r w:rsidRPr="00432E64">
        <w:rPr>
          <w:b/>
          <w:bCs/>
          <w:sz w:val="21"/>
          <w:szCs w:val="21"/>
        </w:rPr>
        <w:t>PhD student</w:t>
      </w:r>
    </w:p>
    <w:p w14:paraId="31602C1D" w14:textId="77777777" w:rsidR="00320D58" w:rsidRPr="00432E64" w:rsidRDefault="00320D58" w:rsidP="00320D58">
      <w:pPr>
        <w:pStyle w:val="Default"/>
        <w:rPr>
          <w:sz w:val="21"/>
          <w:szCs w:val="21"/>
        </w:rPr>
      </w:pPr>
      <w:r w:rsidRPr="00432E64">
        <w:rPr>
          <w:sz w:val="21"/>
          <w:szCs w:val="21"/>
        </w:rPr>
        <w:t>Distinguished Graduate Research Assistant, NIOR lab, Nutrition Science Department.</w:t>
      </w:r>
    </w:p>
    <w:p w14:paraId="51893498" w14:textId="77777777" w:rsidR="00320D58" w:rsidRPr="00432E64" w:rsidRDefault="00320D58" w:rsidP="00320D58">
      <w:pPr>
        <w:pStyle w:val="Default"/>
        <w:tabs>
          <w:tab w:val="left" w:pos="2367"/>
        </w:tabs>
        <w:jc w:val="both"/>
        <w:rPr>
          <w:b/>
          <w:bCs/>
          <w:sz w:val="21"/>
          <w:szCs w:val="21"/>
        </w:rPr>
      </w:pPr>
      <w:r w:rsidRPr="00432E64">
        <w:rPr>
          <w:b/>
          <w:bCs/>
          <w:sz w:val="21"/>
          <w:szCs w:val="21"/>
        </w:rPr>
        <w:t xml:space="preserve">Supervisor: Dr. </w:t>
      </w:r>
      <w:proofErr w:type="spellStart"/>
      <w:r w:rsidRPr="00432E64">
        <w:rPr>
          <w:b/>
          <w:bCs/>
          <w:sz w:val="21"/>
          <w:szCs w:val="21"/>
        </w:rPr>
        <w:t>Naïma</w:t>
      </w:r>
      <w:proofErr w:type="spellEnd"/>
      <w:r w:rsidRPr="00432E64">
        <w:rPr>
          <w:b/>
          <w:bCs/>
          <w:sz w:val="21"/>
          <w:szCs w:val="21"/>
        </w:rPr>
        <w:t xml:space="preserve"> </w:t>
      </w:r>
      <w:proofErr w:type="spellStart"/>
      <w:r w:rsidRPr="00432E64">
        <w:rPr>
          <w:b/>
          <w:bCs/>
          <w:sz w:val="21"/>
          <w:szCs w:val="21"/>
        </w:rPr>
        <w:t>Moustaïd</w:t>
      </w:r>
      <w:proofErr w:type="spellEnd"/>
      <w:r w:rsidRPr="00432E64">
        <w:rPr>
          <w:b/>
          <w:bCs/>
          <w:sz w:val="21"/>
          <w:szCs w:val="21"/>
        </w:rPr>
        <w:t>-Moussa</w:t>
      </w:r>
    </w:p>
    <w:p w14:paraId="17B37FD1" w14:textId="77777777" w:rsidR="00320D58" w:rsidRPr="00432E64" w:rsidRDefault="00320D58" w:rsidP="006A6C81">
      <w:pPr>
        <w:pStyle w:val="Default"/>
        <w:jc w:val="both"/>
        <w:rPr>
          <w:b/>
          <w:bCs/>
          <w:sz w:val="21"/>
          <w:szCs w:val="21"/>
        </w:rPr>
      </w:pPr>
    </w:p>
    <w:p w14:paraId="5C3B2B2C" w14:textId="77777777" w:rsidR="00164632" w:rsidRPr="00432E64" w:rsidRDefault="00164632" w:rsidP="006A6C81">
      <w:pPr>
        <w:pStyle w:val="Default"/>
        <w:jc w:val="both"/>
        <w:rPr>
          <w:b/>
          <w:bCs/>
          <w:sz w:val="21"/>
          <w:szCs w:val="21"/>
          <w:u w:val="single"/>
        </w:rPr>
      </w:pPr>
      <w:r w:rsidRPr="00432E64">
        <w:rPr>
          <w:b/>
          <w:bCs/>
          <w:sz w:val="21"/>
          <w:szCs w:val="21"/>
          <w:u w:val="single"/>
        </w:rPr>
        <w:t xml:space="preserve">2015-2019 </w:t>
      </w:r>
    </w:p>
    <w:p w14:paraId="64F4244E" w14:textId="77777777" w:rsidR="00164632" w:rsidRPr="00432E64" w:rsidRDefault="00164632" w:rsidP="006A6C81">
      <w:pPr>
        <w:pStyle w:val="Default"/>
        <w:jc w:val="both"/>
        <w:rPr>
          <w:sz w:val="21"/>
          <w:szCs w:val="21"/>
        </w:rPr>
      </w:pPr>
      <w:r w:rsidRPr="00432E64">
        <w:rPr>
          <w:b/>
          <w:bCs/>
          <w:sz w:val="21"/>
          <w:szCs w:val="21"/>
        </w:rPr>
        <w:t>M.Sc</w:t>
      </w:r>
      <w:r w:rsidR="007E53F5" w:rsidRPr="00432E64">
        <w:rPr>
          <w:sz w:val="21"/>
          <w:szCs w:val="21"/>
        </w:rPr>
        <w:t>. in Nutrition Science</w:t>
      </w:r>
      <w:r w:rsidRPr="00432E64">
        <w:rPr>
          <w:sz w:val="21"/>
          <w:szCs w:val="21"/>
        </w:rPr>
        <w:t>, Tabriz University of Medical Sciences, Tabriz, Iran.</w:t>
      </w:r>
    </w:p>
    <w:p w14:paraId="05219EB4" w14:textId="77777777" w:rsidR="00164632" w:rsidRPr="00432E64" w:rsidRDefault="00164632" w:rsidP="006A6C81">
      <w:pPr>
        <w:pStyle w:val="Default"/>
        <w:jc w:val="both"/>
        <w:rPr>
          <w:sz w:val="21"/>
          <w:szCs w:val="21"/>
        </w:rPr>
      </w:pPr>
      <w:r w:rsidRPr="00432E64">
        <w:rPr>
          <w:b/>
          <w:bCs/>
          <w:sz w:val="21"/>
          <w:szCs w:val="21"/>
        </w:rPr>
        <w:t>Thesis Title</w:t>
      </w:r>
      <w:r w:rsidRPr="00432E64">
        <w:rPr>
          <w:sz w:val="21"/>
          <w:szCs w:val="21"/>
        </w:rPr>
        <w:t xml:space="preserve">: The Effects of Cumin Cyminum L. Supplementation on components, inflammatory and oxidative stress indices in patients with metabolic syndrome. </w:t>
      </w:r>
    </w:p>
    <w:p w14:paraId="75D2151C" w14:textId="77777777" w:rsidR="00164632" w:rsidRPr="00432E64" w:rsidRDefault="00164632" w:rsidP="00320D58">
      <w:pPr>
        <w:pStyle w:val="Default"/>
        <w:jc w:val="both"/>
        <w:rPr>
          <w:b/>
          <w:bCs/>
          <w:sz w:val="21"/>
          <w:szCs w:val="21"/>
        </w:rPr>
      </w:pPr>
      <w:r w:rsidRPr="00432E64">
        <w:rPr>
          <w:b/>
          <w:bCs/>
          <w:sz w:val="21"/>
          <w:szCs w:val="21"/>
        </w:rPr>
        <w:t>Supervisor</w:t>
      </w:r>
      <w:r w:rsidR="005F3142" w:rsidRPr="00432E64">
        <w:rPr>
          <w:sz w:val="21"/>
          <w:szCs w:val="21"/>
        </w:rPr>
        <w:t xml:space="preserve">: </w:t>
      </w:r>
      <w:r w:rsidR="00320D58" w:rsidRPr="00432E64">
        <w:rPr>
          <w:b/>
          <w:bCs/>
          <w:sz w:val="21"/>
          <w:szCs w:val="21"/>
        </w:rPr>
        <w:t>Dr</w:t>
      </w:r>
      <w:r w:rsidRPr="00432E64">
        <w:rPr>
          <w:b/>
          <w:bCs/>
          <w:sz w:val="21"/>
          <w:szCs w:val="21"/>
        </w:rPr>
        <w:t xml:space="preserve">. Bahram Pourghassem Gargari </w:t>
      </w:r>
    </w:p>
    <w:p w14:paraId="1780DC71" w14:textId="77777777" w:rsidR="00164632" w:rsidRPr="00432E64" w:rsidRDefault="00164632" w:rsidP="006A6C81">
      <w:pPr>
        <w:pStyle w:val="Default"/>
        <w:jc w:val="both"/>
        <w:rPr>
          <w:sz w:val="21"/>
          <w:szCs w:val="21"/>
        </w:rPr>
      </w:pPr>
    </w:p>
    <w:p w14:paraId="4595ABE6" w14:textId="77777777" w:rsidR="00164632" w:rsidRPr="00432E64" w:rsidRDefault="00164632" w:rsidP="006A6C81">
      <w:pPr>
        <w:pStyle w:val="Default"/>
        <w:jc w:val="both"/>
        <w:rPr>
          <w:b/>
          <w:bCs/>
          <w:sz w:val="21"/>
          <w:szCs w:val="21"/>
          <w:u w:val="single"/>
        </w:rPr>
      </w:pPr>
      <w:r w:rsidRPr="00432E64">
        <w:rPr>
          <w:b/>
          <w:bCs/>
          <w:sz w:val="21"/>
          <w:szCs w:val="21"/>
          <w:u w:val="single"/>
        </w:rPr>
        <w:t xml:space="preserve">2010-2014 </w:t>
      </w:r>
    </w:p>
    <w:p w14:paraId="19F07006" w14:textId="77777777" w:rsidR="00164632" w:rsidRPr="00432E64" w:rsidRDefault="00164632" w:rsidP="006A6C81">
      <w:pPr>
        <w:pStyle w:val="Default"/>
        <w:jc w:val="both"/>
        <w:rPr>
          <w:rFonts w:cs="Arial"/>
          <w:sz w:val="21"/>
          <w:szCs w:val="21"/>
        </w:rPr>
      </w:pPr>
      <w:r w:rsidRPr="00432E64">
        <w:rPr>
          <w:b/>
          <w:bCs/>
          <w:sz w:val="21"/>
          <w:szCs w:val="21"/>
        </w:rPr>
        <w:t>B.Sc</w:t>
      </w:r>
      <w:r w:rsidR="005F3142" w:rsidRPr="00432E64">
        <w:rPr>
          <w:sz w:val="21"/>
          <w:szCs w:val="21"/>
        </w:rPr>
        <w:t>. in Nutrition Science</w:t>
      </w:r>
      <w:r w:rsidRPr="00432E64">
        <w:rPr>
          <w:sz w:val="21"/>
          <w:szCs w:val="21"/>
        </w:rPr>
        <w:t>, Shahid</w:t>
      </w:r>
      <w:r w:rsidR="00320D58" w:rsidRPr="00432E64">
        <w:rPr>
          <w:sz w:val="21"/>
          <w:szCs w:val="21"/>
        </w:rPr>
        <w:t xml:space="preserve"> </w:t>
      </w:r>
      <w:r w:rsidRPr="00432E64">
        <w:rPr>
          <w:sz w:val="21"/>
          <w:szCs w:val="21"/>
        </w:rPr>
        <w:t>Beheshti University of Medical Sciences, Tehran, Iran</w:t>
      </w:r>
      <w:r w:rsidRPr="00432E64">
        <w:rPr>
          <w:rFonts w:cs="Arial"/>
          <w:sz w:val="21"/>
          <w:szCs w:val="21"/>
        </w:rPr>
        <w:t>.</w:t>
      </w:r>
    </w:p>
    <w:p w14:paraId="63924BB8" w14:textId="77777777" w:rsidR="002602BB" w:rsidRPr="00432E64" w:rsidRDefault="002602BB" w:rsidP="006A6C81">
      <w:pPr>
        <w:pStyle w:val="Default"/>
        <w:jc w:val="both"/>
        <w:rPr>
          <w:sz w:val="21"/>
          <w:szCs w:val="21"/>
        </w:rPr>
      </w:pPr>
    </w:p>
    <w:p w14:paraId="7E6FC48E" w14:textId="77777777" w:rsidR="00164632" w:rsidRPr="00432E64" w:rsidRDefault="00164632" w:rsidP="006A6C81">
      <w:pPr>
        <w:pStyle w:val="Default"/>
        <w:jc w:val="both"/>
        <w:rPr>
          <w:rFonts w:cs="Verdana"/>
          <w:b/>
          <w:bCs/>
          <w:sz w:val="21"/>
          <w:szCs w:val="21"/>
        </w:rPr>
      </w:pPr>
      <w:r w:rsidRPr="00432E64">
        <w:rPr>
          <w:rFonts w:cs="Verdana"/>
          <w:b/>
          <w:bCs/>
          <w:sz w:val="21"/>
          <w:szCs w:val="21"/>
        </w:rPr>
        <w:t xml:space="preserve">WORKING EXPERIENCE </w:t>
      </w:r>
    </w:p>
    <w:p w14:paraId="1324E021" w14:textId="5BE89693" w:rsidR="00164632" w:rsidRPr="00432E64" w:rsidRDefault="008120BA" w:rsidP="006A6C81">
      <w:pPr>
        <w:pStyle w:val="Default"/>
        <w:jc w:val="both"/>
        <w:rPr>
          <w:rFonts w:cs="Verdana"/>
          <w:sz w:val="21"/>
          <w:szCs w:val="21"/>
        </w:rPr>
      </w:pPr>
      <w:r>
        <w:rPr>
          <w:b/>
          <w:bCs/>
          <w:noProof/>
          <w:sz w:val="22"/>
          <w:szCs w:val="22"/>
        </w:rPr>
        <w:pict w14:anchorId="4379E8B1">
          <v:rect id="_x0000_i1029" alt="" style="width:468pt;height:7pt;mso-width-percent:0;mso-height-percent:0;mso-width-percent:0;mso-height-percent:0" o:hralign="center" o:hrstd="t" o:hrnoshade="t" o:hr="t" fillcolor="#ccc0d9 [1303]" stroked="f"/>
        </w:pict>
      </w:r>
    </w:p>
    <w:p w14:paraId="08B71115" w14:textId="77777777" w:rsidR="00164632" w:rsidRPr="00432E64" w:rsidRDefault="00164632" w:rsidP="00320D58">
      <w:pPr>
        <w:pStyle w:val="Default"/>
        <w:jc w:val="both"/>
        <w:rPr>
          <w:sz w:val="21"/>
          <w:szCs w:val="21"/>
        </w:rPr>
      </w:pPr>
      <w:r w:rsidRPr="00432E64">
        <w:rPr>
          <w:b/>
          <w:bCs/>
          <w:sz w:val="21"/>
          <w:szCs w:val="21"/>
        </w:rPr>
        <w:t xml:space="preserve">Feb 2014 </w:t>
      </w:r>
      <w:r w:rsidR="00320D58" w:rsidRPr="00432E64">
        <w:rPr>
          <w:b/>
          <w:bCs/>
          <w:sz w:val="21"/>
          <w:szCs w:val="21"/>
        </w:rPr>
        <w:t>–July 2022</w:t>
      </w:r>
      <w:r w:rsidRPr="00432E64">
        <w:rPr>
          <w:b/>
          <w:bCs/>
          <w:sz w:val="21"/>
          <w:szCs w:val="21"/>
        </w:rPr>
        <w:t xml:space="preserve"> </w:t>
      </w:r>
    </w:p>
    <w:p w14:paraId="721703DB" w14:textId="77777777" w:rsidR="00164632" w:rsidRPr="00432E64" w:rsidRDefault="00164632" w:rsidP="006A6C81">
      <w:pPr>
        <w:pStyle w:val="Default"/>
        <w:jc w:val="both"/>
        <w:rPr>
          <w:sz w:val="21"/>
          <w:szCs w:val="21"/>
        </w:rPr>
      </w:pPr>
      <w:proofErr w:type="spellStart"/>
      <w:r w:rsidRPr="00432E64">
        <w:rPr>
          <w:b/>
          <w:bCs/>
          <w:sz w:val="21"/>
          <w:szCs w:val="21"/>
        </w:rPr>
        <w:t>Baneh</w:t>
      </w:r>
      <w:proofErr w:type="spellEnd"/>
      <w:r w:rsidRPr="00432E64">
        <w:rPr>
          <w:b/>
          <w:bCs/>
          <w:sz w:val="21"/>
          <w:szCs w:val="21"/>
        </w:rPr>
        <w:t xml:space="preserve"> central Health department</w:t>
      </w:r>
      <w:r w:rsidR="00320D58" w:rsidRPr="00432E64">
        <w:rPr>
          <w:sz w:val="21"/>
          <w:szCs w:val="21"/>
        </w:rPr>
        <w:t xml:space="preserve"> under supervision of </w:t>
      </w:r>
      <w:r w:rsidRPr="00432E64">
        <w:rPr>
          <w:sz w:val="21"/>
          <w:szCs w:val="21"/>
        </w:rPr>
        <w:t xml:space="preserve">Kurdistan University of Medical sciences </w:t>
      </w:r>
    </w:p>
    <w:p w14:paraId="77FBCF5B" w14:textId="77777777" w:rsidR="00164632" w:rsidRPr="00432E64" w:rsidRDefault="00320D58" w:rsidP="002602BB">
      <w:pPr>
        <w:pStyle w:val="Default"/>
        <w:jc w:val="both"/>
        <w:rPr>
          <w:sz w:val="21"/>
          <w:szCs w:val="21"/>
        </w:rPr>
      </w:pPr>
      <w:r w:rsidRPr="00432E64">
        <w:rPr>
          <w:b/>
          <w:bCs/>
          <w:sz w:val="21"/>
          <w:szCs w:val="21"/>
        </w:rPr>
        <w:t>Position: Dieti</w:t>
      </w:r>
      <w:r w:rsidR="002602BB" w:rsidRPr="00432E64">
        <w:rPr>
          <w:b/>
          <w:bCs/>
          <w:sz w:val="21"/>
          <w:szCs w:val="21"/>
        </w:rPr>
        <w:t>c</w:t>
      </w:r>
      <w:r w:rsidRPr="00432E64">
        <w:rPr>
          <w:b/>
          <w:bCs/>
          <w:sz w:val="21"/>
          <w:szCs w:val="21"/>
        </w:rPr>
        <w:t>ian</w:t>
      </w:r>
    </w:p>
    <w:p w14:paraId="124EDE5B" w14:textId="77777777" w:rsidR="00F61E0A" w:rsidRPr="00432E64" w:rsidRDefault="00F61E0A" w:rsidP="006A6C81">
      <w:pPr>
        <w:pStyle w:val="Default"/>
        <w:jc w:val="both"/>
        <w:rPr>
          <w:sz w:val="21"/>
          <w:szCs w:val="21"/>
        </w:rPr>
      </w:pPr>
    </w:p>
    <w:p w14:paraId="76B50C1E" w14:textId="77777777" w:rsidR="00164632" w:rsidRPr="00432E64" w:rsidRDefault="00164632" w:rsidP="006A6C81">
      <w:pPr>
        <w:pStyle w:val="Default"/>
        <w:jc w:val="both"/>
        <w:rPr>
          <w:rFonts w:cs="Verdana"/>
          <w:b/>
          <w:bCs/>
          <w:sz w:val="21"/>
          <w:szCs w:val="21"/>
        </w:rPr>
      </w:pPr>
      <w:r w:rsidRPr="00432E64">
        <w:rPr>
          <w:rFonts w:cs="Verdana"/>
          <w:b/>
          <w:bCs/>
          <w:sz w:val="21"/>
          <w:szCs w:val="21"/>
        </w:rPr>
        <w:t>PUBLICATIONS</w:t>
      </w:r>
    </w:p>
    <w:p w14:paraId="1A9ECA8B" w14:textId="77777777" w:rsidR="00164632" w:rsidRPr="00432E64" w:rsidRDefault="008120BA" w:rsidP="006A6C81">
      <w:pPr>
        <w:pStyle w:val="Default"/>
        <w:jc w:val="both"/>
        <w:rPr>
          <w:rFonts w:cs="Verdana"/>
          <w:sz w:val="21"/>
          <w:szCs w:val="21"/>
        </w:rPr>
      </w:pPr>
      <w:r>
        <w:rPr>
          <w:b/>
          <w:bCs/>
          <w:noProof/>
          <w:sz w:val="22"/>
          <w:szCs w:val="22"/>
        </w:rPr>
        <w:pict w14:anchorId="61F5D1E3">
          <v:rect id="_x0000_i1028" alt="" style="width:468pt;height:7pt;mso-width-percent:0;mso-height-percent:0;mso-width-percent:0;mso-height-percent:0" o:hralign="center" o:hrstd="t" o:hrnoshade="t" o:hr="t" fillcolor="#ccc0d9 [1303]" stroked="f"/>
        </w:pict>
      </w:r>
    </w:p>
    <w:p w14:paraId="4BF31C31" w14:textId="067CECE9" w:rsidR="00164632" w:rsidRPr="00432E64" w:rsidRDefault="00164632" w:rsidP="00432E64">
      <w:pPr>
        <w:pStyle w:val="Default"/>
        <w:numPr>
          <w:ilvl w:val="0"/>
          <w:numId w:val="6"/>
        </w:numPr>
        <w:spacing w:after="66"/>
        <w:jc w:val="both"/>
        <w:rPr>
          <w:sz w:val="21"/>
          <w:szCs w:val="21"/>
        </w:rPr>
      </w:pPr>
      <w:proofErr w:type="spellStart"/>
      <w:r w:rsidRPr="00432E64">
        <w:rPr>
          <w:b/>
          <w:bCs/>
          <w:sz w:val="22"/>
          <w:szCs w:val="22"/>
        </w:rPr>
        <w:t>Morovati</w:t>
      </w:r>
      <w:proofErr w:type="spellEnd"/>
      <w:r w:rsidRPr="00432E64">
        <w:rPr>
          <w:b/>
          <w:bCs/>
          <w:sz w:val="22"/>
          <w:szCs w:val="22"/>
        </w:rPr>
        <w:t xml:space="preserve"> A</w:t>
      </w:r>
      <w:r w:rsidRPr="00432E64">
        <w:rPr>
          <w:sz w:val="21"/>
          <w:szCs w:val="21"/>
        </w:rPr>
        <w:t xml:space="preserve">, </w:t>
      </w:r>
      <w:proofErr w:type="spellStart"/>
      <w:r w:rsidRPr="00432E64">
        <w:rPr>
          <w:sz w:val="21"/>
          <w:szCs w:val="21"/>
        </w:rPr>
        <w:t>Pourghassem</w:t>
      </w:r>
      <w:proofErr w:type="spellEnd"/>
      <w:r w:rsidRPr="00432E64">
        <w:rPr>
          <w:sz w:val="21"/>
          <w:szCs w:val="21"/>
        </w:rPr>
        <w:t xml:space="preserve"> </w:t>
      </w:r>
      <w:proofErr w:type="spellStart"/>
      <w:r w:rsidRPr="00432E64">
        <w:rPr>
          <w:sz w:val="21"/>
          <w:szCs w:val="21"/>
        </w:rPr>
        <w:t>Gargari</w:t>
      </w:r>
      <w:proofErr w:type="spellEnd"/>
      <w:r w:rsidRPr="00432E64">
        <w:rPr>
          <w:sz w:val="21"/>
          <w:szCs w:val="21"/>
        </w:rPr>
        <w:t xml:space="preserve"> B, Sarbakhsh P. Effects of cumin (</w:t>
      </w:r>
      <w:proofErr w:type="spellStart"/>
      <w:r w:rsidRPr="00432E64">
        <w:rPr>
          <w:sz w:val="21"/>
          <w:szCs w:val="21"/>
        </w:rPr>
        <w:t>Cuminumcyminum</w:t>
      </w:r>
      <w:proofErr w:type="spellEnd"/>
      <w:r w:rsidRPr="00432E64">
        <w:rPr>
          <w:sz w:val="21"/>
          <w:szCs w:val="21"/>
        </w:rPr>
        <w:t xml:space="preserve"> L.) essential oil supplementation on metabolic syndrome components: A randomized, triple‐blind, placebo‐controlled clinical trial. Journal of Phytotherapy research. 2 Sep 2019;33(12),3261-3269.</w:t>
      </w:r>
    </w:p>
    <w:p w14:paraId="3DF9D07D" w14:textId="64655C98" w:rsidR="00164632" w:rsidRPr="00432E64" w:rsidRDefault="00164632" w:rsidP="00432E64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proofErr w:type="spellStart"/>
      <w:r w:rsidRPr="00432E64">
        <w:rPr>
          <w:b/>
          <w:bCs/>
          <w:sz w:val="22"/>
          <w:szCs w:val="22"/>
        </w:rPr>
        <w:t>Morovati</w:t>
      </w:r>
      <w:proofErr w:type="spellEnd"/>
      <w:r w:rsidRPr="00432E64">
        <w:rPr>
          <w:b/>
          <w:bCs/>
          <w:sz w:val="22"/>
          <w:szCs w:val="22"/>
        </w:rPr>
        <w:t xml:space="preserve"> A</w:t>
      </w:r>
      <w:r w:rsidRPr="00432E64">
        <w:rPr>
          <w:sz w:val="21"/>
          <w:szCs w:val="21"/>
        </w:rPr>
        <w:t xml:space="preserve">, </w:t>
      </w:r>
      <w:proofErr w:type="spellStart"/>
      <w:r w:rsidRPr="00432E64">
        <w:rPr>
          <w:sz w:val="21"/>
          <w:szCs w:val="21"/>
        </w:rPr>
        <w:t>Pourghassem</w:t>
      </w:r>
      <w:proofErr w:type="spellEnd"/>
      <w:r w:rsidRPr="00432E64">
        <w:rPr>
          <w:sz w:val="21"/>
          <w:szCs w:val="21"/>
        </w:rPr>
        <w:t xml:space="preserve"> </w:t>
      </w:r>
      <w:proofErr w:type="spellStart"/>
      <w:r w:rsidRPr="00432E64">
        <w:rPr>
          <w:sz w:val="21"/>
          <w:szCs w:val="21"/>
        </w:rPr>
        <w:t>Gargari</w:t>
      </w:r>
      <w:proofErr w:type="spellEnd"/>
      <w:r w:rsidRPr="00432E64">
        <w:rPr>
          <w:sz w:val="21"/>
          <w:szCs w:val="21"/>
        </w:rPr>
        <w:t xml:space="preserve"> B, Sarbakhsh P, Azari H, </w:t>
      </w:r>
      <w:proofErr w:type="spellStart"/>
      <w:r w:rsidRPr="00432E64">
        <w:rPr>
          <w:sz w:val="21"/>
          <w:szCs w:val="21"/>
        </w:rPr>
        <w:t>Lotfi‐Dizaji</w:t>
      </w:r>
      <w:proofErr w:type="spellEnd"/>
      <w:r w:rsidRPr="00432E64">
        <w:rPr>
          <w:sz w:val="21"/>
          <w:szCs w:val="21"/>
        </w:rPr>
        <w:t xml:space="preserve"> L. The effect of cumin supplementation on metabolic profiles in patients with metabolic syndrome: A randomized, triple blind, placebo‐controlled clinical trial: Journal of Phytotherapy Research 2019 Feb14; 33(4) 1182-1190.</w:t>
      </w:r>
    </w:p>
    <w:p w14:paraId="6F3944B6" w14:textId="38727122" w:rsidR="00320D58" w:rsidRPr="00432E64" w:rsidRDefault="00164632" w:rsidP="00432E64">
      <w:pPr>
        <w:pStyle w:val="Default"/>
        <w:numPr>
          <w:ilvl w:val="0"/>
          <w:numId w:val="6"/>
        </w:numPr>
        <w:spacing w:after="56"/>
        <w:jc w:val="both"/>
        <w:rPr>
          <w:sz w:val="21"/>
          <w:szCs w:val="21"/>
        </w:rPr>
      </w:pPr>
      <w:proofErr w:type="spellStart"/>
      <w:r w:rsidRPr="00432E64">
        <w:rPr>
          <w:sz w:val="21"/>
          <w:szCs w:val="21"/>
        </w:rPr>
        <w:t>Lotfi‐Dizaji</w:t>
      </w:r>
      <w:proofErr w:type="spellEnd"/>
      <w:r w:rsidRPr="00432E64">
        <w:rPr>
          <w:sz w:val="21"/>
          <w:szCs w:val="21"/>
        </w:rPr>
        <w:t xml:space="preserve"> L, Mahboob S, </w:t>
      </w:r>
      <w:proofErr w:type="spellStart"/>
      <w:r w:rsidRPr="00432E64">
        <w:rPr>
          <w:sz w:val="21"/>
          <w:szCs w:val="21"/>
        </w:rPr>
        <w:t>Aliashrafi</w:t>
      </w:r>
      <w:proofErr w:type="spellEnd"/>
      <w:r w:rsidRPr="00432E64">
        <w:rPr>
          <w:sz w:val="21"/>
          <w:szCs w:val="21"/>
        </w:rPr>
        <w:t xml:space="preserve"> S, </w:t>
      </w:r>
      <w:proofErr w:type="spellStart"/>
      <w:r w:rsidRPr="00432E64">
        <w:rPr>
          <w:sz w:val="21"/>
          <w:szCs w:val="21"/>
        </w:rPr>
        <w:t>Vaghef‐Mehrabany</w:t>
      </w:r>
      <w:proofErr w:type="spellEnd"/>
      <w:r w:rsidRPr="00432E64">
        <w:rPr>
          <w:sz w:val="21"/>
          <w:szCs w:val="21"/>
        </w:rPr>
        <w:t xml:space="preserve"> E, Ebrahimi‐</w:t>
      </w:r>
      <w:proofErr w:type="spellStart"/>
      <w:r w:rsidRPr="00432E64">
        <w:rPr>
          <w:sz w:val="21"/>
          <w:szCs w:val="21"/>
        </w:rPr>
        <w:t>Mameghani</w:t>
      </w:r>
      <w:proofErr w:type="spellEnd"/>
      <w:r w:rsidRPr="00432E64">
        <w:rPr>
          <w:sz w:val="21"/>
          <w:szCs w:val="21"/>
        </w:rPr>
        <w:t xml:space="preserve"> M, </w:t>
      </w:r>
      <w:proofErr w:type="spellStart"/>
      <w:r w:rsidRPr="00432E64">
        <w:rPr>
          <w:b/>
          <w:bCs/>
          <w:sz w:val="21"/>
          <w:szCs w:val="21"/>
        </w:rPr>
        <w:t>Morovati</w:t>
      </w:r>
      <w:proofErr w:type="spellEnd"/>
      <w:r w:rsidRPr="00432E64">
        <w:rPr>
          <w:b/>
          <w:bCs/>
          <w:sz w:val="21"/>
          <w:szCs w:val="21"/>
        </w:rPr>
        <w:t xml:space="preserve"> A</w:t>
      </w:r>
      <w:r w:rsidRPr="00432E64">
        <w:rPr>
          <w:sz w:val="21"/>
          <w:szCs w:val="21"/>
        </w:rPr>
        <w:t>. Effect of vitamin D supplementation along with weight loss diet on meta‐inflammation and fat mass in obese subjects with vitamin D deficiency: A double‐blind placebo‐controlled randomized clinical trial. Journal of Clinical Endocrinology. 24 Sep 2018;90 (1</w:t>
      </w:r>
      <w:proofErr w:type="gramStart"/>
      <w:r w:rsidRPr="00432E64">
        <w:rPr>
          <w:sz w:val="21"/>
          <w:szCs w:val="21"/>
        </w:rPr>
        <w:t>) ,</w:t>
      </w:r>
      <w:proofErr w:type="gramEnd"/>
      <w:r w:rsidRPr="00432E64">
        <w:rPr>
          <w:sz w:val="21"/>
          <w:szCs w:val="21"/>
        </w:rPr>
        <w:t xml:space="preserve"> 94-101. </w:t>
      </w:r>
    </w:p>
    <w:p w14:paraId="46AB572E" w14:textId="72B2F192" w:rsidR="00320D58" w:rsidRPr="00432E64" w:rsidRDefault="00F61E0A" w:rsidP="002602BB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proofErr w:type="spellStart"/>
      <w:r w:rsidRPr="00432E64">
        <w:rPr>
          <w:sz w:val="21"/>
          <w:szCs w:val="21"/>
        </w:rPr>
        <w:t>Aghdashi</w:t>
      </w:r>
      <w:proofErr w:type="spellEnd"/>
      <w:r w:rsidRPr="00432E64">
        <w:rPr>
          <w:sz w:val="21"/>
          <w:szCs w:val="21"/>
        </w:rPr>
        <w:t xml:space="preserve"> M, </w:t>
      </w:r>
      <w:proofErr w:type="spellStart"/>
      <w:r w:rsidRPr="00432E64">
        <w:rPr>
          <w:sz w:val="21"/>
          <w:szCs w:val="21"/>
        </w:rPr>
        <w:t>Seyedmardani</w:t>
      </w:r>
      <w:proofErr w:type="spellEnd"/>
      <w:r w:rsidRPr="00432E64">
        <w:rPr>
          <w:sz w:val="21"/>
          <w:szCs w:val="21"/>
        </w:rPr>
        <w:t xml:space="preserve"> S, Azari </w:t>
      </w:r>
      <w:proofErr w:type="gramStart"/>
      <w:r w:rsidRPr="00432E64">
        <w:rPr>
          <w:sz w:val="21"/>
          <w:szCs w:val="21"/>
        </w:rPr>
        <w:t>H,  Miraki</w:t>
      </w:r>
      <w:proofErr w:type="gramEnd"/>
      <w:r w:rsidRPr="00432E64">
        <w:rPr>
          <w:sz w:val="21"/>
          <w:szCs w:val="21"/>
        </w:rPr>
        <w:t xml:space="preserve"> s, </w:t>
      </w:r>
      <w:r w:rsidRPr="00432E64">
        <w:rPr>
          <w:b/>
          <w:bCs/>
          <w:sz w:val="21"/>
          <w:szCs w:val="21"/>
        </w:rPr>
        <w:t>Morovati A.</w:t>
      </w:r>
      <w:r w:rsidRPr="00432E64">
        <w:rPr>
          <w:sz w:val="21"/>
          <w:szCs w:val="21"/>
        </w:rPr>
        <w:t xml:space="preserve"> Association  between vitamin D serum levels and fibromyalgia disease activity: Rheumatology Research Oct 2020;5(4) 153-158</w:t>
      </w:r>
    </w:p>
    <w:p w14:paraId="363C5056" w14:textId="77777777" w:rsidR="00164632" w:rsidRPr="00432E64" w:rsidRDefault="00164632" w:rsidP="00320D58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432E64">
        <w:rPr>
          <w:sz w:val="21"/>
          <w:szCs w:val="21"/>
        </w:rPr>
        <w:t xml:space="preserve">Azari H, </w:t>
      </w:r>
      <w:proofErr w:type="spellStart"/>
      <w:r w:rsidRPr="00432E64">
        <w:rPr>
          <w:b/>
          <w:bCs/>
          <w:sz w:val="22"/>
          <w:szCs w:val="22"/>
        </w:rPr>
        <w:t>Morovati</w:t>
      </w:r>
      <w:proofErr w:type="spellEnd"/>
      <w:r w:rsidRPr="00432E64">
        <w:rPr>
          <w:b/>
          <w:bCs/>
          <w:sz w:val="22"/>
          <w:szCs w:val="22"/>
        </w:rPr>
        <w:t xml:space="preserve"> A</w:t>
      </w:r>
      <w:r w:rsidRPr="00432E64">
        <w:rPr>
          <w:sz w:val="21"/>
          <w:szCs w:val="21"/>
        </w:rPr>
        <w:t xml:space="preserve">, </w:t>
      </w:r>
      <w:proofErr w:type="spellStart"/>
      <w:r w:rsidRPr="00432E64">
        <w:rPr>
          <w:sz w:val="21"/>
          <w:szCs w:val="21"/>
        </w:rPr>
        <w:t>Pourghassem</w:t>
      </w:r>
      <w:proofErr w:type="spellEnd"/>
      <w:r w:rsidRPr="00432E64">
        <w:rPr>
          <w:sz w:val="21"/>
          <w:szCs w:val="21"/>
        </w:rPr>
        <w:t xml:space="preserve"> </w:t>
      </w:r>
      <w:proofErr w:type="spellStart"/>
      <w:r w:rsidRPr="00432E64">
        <w:rPr>
          <w:sz w:val="21"/>
          <w:szCs w:val="21"/>
        </w:rPr>
        <w:t>Gargari</w:t>
      </w:r>
      <w:proofErr w:type="spellEnd"/>
      <w:r w:rsidRPr="00432E64">
        <w:rPr>
          <w:sz w:val="21"/>
          <w:szCs w:val="21"/>
        </w:rPr>
        <w:t xml:space="preserve"> B, Sarbakhsh P. </w:t>
      </w:r>
      <w:r w:rsidR="003C400F" w:rsidRPr="00432E64">
        <w:rPr>
          <w:sz w:val="21"/>
          <w:szCs w:val="21"/>
        </w:rPr>
        <w:t>Beneficial effects of blueberry supplementation on the components of metabolic syndrome: a systematic review and meta-analysis</w:t>
      </w:r>
      <w:r w:rsidR="00E96C73" w:rsidRPr="00432E64">
        <w:rPr>
          <w:sz w:val="21"/>
          <w:szCs w:val="21"/>
        </w:rPr>
        <w:t>. Food and Function. 17 January 2022, 13,</w:t>
      </w:r>
      <w:r w:rsidR="00E96C73" w:rsidRPr="00432E64">
        <w:rPr>
          <w:rFonts w:ascii="Arial" w:hAnsi="Arial" w:cs="Arial"/>
          <w:sz w:val="16"/>
          <w:szCs w:val="16"/>
          <w:shd w:val="clear" w:color="auto" w:fill="FFFFFF"/>
        </w:rPr>
        <w:t xml:space="preserve"> 4875-4900</w:t>
      </w:r>
      <w:r w:rsidR="00E96C73" w:rsidRPr="00432E64">
        <w:rPr>
          <w:sz w:val="21"/>
          <w:szCs w:val="21"/>
        </w:rPr>
        <w:t>.</w:t>
      </w:r>
    </w:p>
    <w:p w14:paraId="42E2CECE" w14:textId="77777777" w:rsidR="00320D58" w:rsidRPr="00432E64" w:rsidRDefault="00320D58" w:rsidP="00320D58">
      <w:pPr>
        <w:pStyle w:val="Default"/>
        <w:ind w:left="720"/>
        <w:jc w:val="both"/>
        <w:rPr>
          <w:sz w:val="21"/>
          <w:szCs w:val="21"/>
          <w:rtl/>
        </w:rPr>
      </w:pPr>
    </w:p>
    <w:p w14:paraId="1F4E96DA" w14:textId="773FE96A" w:rsidR="00320D58" w:rsidRPr="00432E64" w:rsidRDefault="00DD2518" w:rsidP="00432E64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432E64">
        <w:rPr>
          <w:sz w:val="21"/>
          <w:szCs w:val="21"/>
        </w:rPr>
        <w:t xml:space="preserve">Azari H, </w:t>
      </w:r>
      <w:proofErr w:type="spellStart"/>
      <w:r w:rsidRPr="00432E64">
        <w:rPr>
          <w:b/>
          <w:bCs/>
          <w:sz w:val="21"/>
          <w:szCs w:val="21"/>
        </w:rPr>
        <w:t>Morovati</w:t>
      </w:r>
      <w:proofErr w:type="spellEnd"/>
      <w:r w:rsidRPr="00432E64">
        <w:rPr>
          <w:b/>
          <w:bCs/>
          <w:sz w:val="21"/>
          <w:szCs w:val="21"/>
        </w:rPr>
        <w:t xml:space="preserve"> A</w:t>
      </w:r>
      <w:r w:rsidRPr="00432E64">
        <w:rPr>
          <w:sz w:val="21"/>
          <w:szCs w:val="21"/>
        </w:rPr>
        <w:t xml:space="preserve">, </w:t>
      </w:r>
      <w:proofErr w:type="spellStart"/>
      <w:r w:rsidRPr="00432E64">
        <w:rPr>
          <w:sz w:val="21"/>
          <w:szCs w:val="21"/>
        </w:rPr>
        <w:t>Pourghassem</w:t>
      </w:r>
      <w:proofErr w:type="spellEnd"/>
      <w:r w:rsidRPr="00432E64">
        <w:rPr>
          <w:sz w:val="21"/>
          <w:szCs w:val="21"/>
        </w:rPr>
        <w:t xml:space="preserve"> </w:t>
      </w:r>
      <w:proofErr w:type="spellStart"/>
      <w:r w:rsidRPr="00432E64">
        <w:rPr>
          <w:sz w:val="21"/>
          <w:szCs w:val="21"/>
        </w:rPr>
        <w:t>Gargari</w:t>
      </w:r>
      <w:proofErr w:type="spellEnd"/>
      <w:r w:rsidRPr="00432E64">
        <w:rPr>
          <w:sz w:val="21"/>
          <w:szCs w:val="21"/>
        </w:rPr>
        <w:t xml:space="preserve"> B, Sarbakhsh </w:t>
      </w:r>
      <w:proofErr w:type="gramStart"/>
      <w:r w:rsidRPr="00432E64">
        <w:rPr>
          <w:sz w:val="21"/>
          <w:szCs w:val="21"/>
        </w:rPr>
        <w:t>P</w:t>
      </w:r>
      <w:r w:rsidR="006371D8" w:rsidRPr="00432E64">
        <w:rPr>
          <w:sz w:val="21"/>
          <w:szCs w:val="21"/>
        </w:rPr>
        <w:t>.Blueberry</w:t>
      </w:r>
      <w:proofErr w:type="gramEnd"/>
      <w:r w:rsidR="006371D8" w:rsidRPr="00432E64">
        <w:rPr>
          <w:sz w:val="21"/>
          <w:szCs w:val="21"/>
        </w:rPr>
        <w:t xml:space="preserve"> improves components of metabolic syndrome in animal </w:t>
      </w:r>
      <w:r w:rsidR="00C9517E" w:rsidRPr="00432E64">
        <w:rPr>
          <w:sz w:val="21"/>
          <w:szCs w:val="21"/>
        </w:rPr>
        <w:t>studies</w:t>
      </w:r>
      <w:r w:rsidR="006371D8" w:rsidRPr="00432E64">
        <w:rPr>
          <w:sz w:val="21"/>
          <w:szCs w:val="21"/>
        </w:rPr>
        <w:t>: a systematic review and meta-analysis (</w:t>
      </w:r>
      <w:proofErr w:type="spellStart"/>
      <w:r w:rsidR="00432E64" w:rsidRPr="00432E64">
        <w:rPr>
          <w:b/>
          <w:bCs/>
          <w:sz w:val="21"/>
          <w:szCs w:val="21"/>
        </w:rPr>
        <w:t>Researchsquare</w:t>
      </w:r>
      <w:proofErr w:type="spellEnd"/>
      <w:r w:rsidR="00432E64" w:rsidRPr="00432E64">
        <w:rPr>
          <w:b/>
          <w:bCs/>
          <w:sz w:val="21"/>
          <w:szCs w:val="21"/>
        </w:rPr>
        <w:t xml:space="preserve"> Preprint</w:t>
      </w:r>
      <w:r w:rsidR="006371D8" w:rsidRPr="00432E64">
        <w:rPr>
          <w:sz w:val="21"/>
          <w:szCs w:val="21"/>
        </w:rPr>
        <w:t>)</w:t>
      </w:r>
      <w:r w:rsidR="0070305E" w:rsidRPr="00432E64">
        <w:rPr>
          <w:sz w:val="21"/>
          <w:szCs w:val="21"/>
        </w:rPr>
        <w:t>.</w:t>
      </w:r>
    </w:p>
    <w:p w14:paraId="1265404C" w14:textId="35797460" w:rsidR="00164632" w:rsidRDefault="00432E64" w:rsidP="00432E64">
      <w:pPr>
        <w:pStyle w:val="Heading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 w:val="0"/>
          <w:bCs w:val="0"/>
          <w:color w:val="000000"/>
          <w:kern w:val="0"/>
          <w:sz w:val="21"/>
          <w:szCs w:val="21"/>
          <w:lang w:bidi="ar-SA"/>
        </w:rPr>
      </w:pPr>
      <w:r w:rsidRPr="00432E64">
        <w:rPr>
          <w:rFonts w:ascii="Calibri" w:eastAsiaTheme="minorHAnsi" w:hAnsi="Calibri" w:cs="Calibri"/>
          <w:b w:val="0"/>
          <w:bCs w:val="0"/>
          <w:color w:val="000000"/>
          <w:kern w:val="0"/>
          <w:sz w:val="21"/>
          <w:szCs w:val="21"/>
          <w:lang w:bidi="ar-SA"/>
        </w:rPr>
        <w:t xml:space="preserve">Azari H, </w:t>
      </w:r>
      <w:proofErr w:type="spellStart"/>
      <w:r w:rsidRPr="00432E64">
        <w:rPr>
          <w:rFonts w:ascii="Calibri" w:eastAsiaTheme="minorHAnsi" w:hAnsi="Calibri" w:cs="Calibri"/>
          <w:color w:val="000000"/>
          <w:kern w:val="0"/>
          <w:sz w:val="21"/>
          <w:szCs w:val="21"/>
          <w:lang w:bidi="ar-SA"/>
        </w:rPr>
        <w:t>Morovati</w:t>
      </w:r>
      <w:proofErr w:type="spellEnd"/>
      <w:r w:rsidRPr="00432E64">
        <w:rPr>
          <w:rFonts w:ascii="Calibri" w:eastAsiaTheme="minorHAnsi" w:hAnsi="Calibri" w:cs="Calibri"/>
          <w:color w:val="000000"/>
          <w:kern w:val="0"/>
          <w:sz w:val="21"/>
          <w:szCs w:val="21"/>
          <w:lang w:bidi="ar-SA"/>
        </w:rPr>
        <w:t xml:space="preserve"> A</w:t>
      </w:r>
      <w:r w:rsidRPr="00432E64">
        <w:rPr>
          <w:rFonts w:ascii="Calibri" w:eastAsiaTheme="minorHAnsi" w:hAnsi="Calibri" w:cs="Calibri"/>
          <w:b w:val="0"/>
          <w:bCs w:val="0"/>
          <w:color w:val="000000"/>
          <w:kern w:val="0"/>
          <w:sz w:val="21"/>
          <w:szCs w:val="21"/>
          <w:lang w:bidi="ar-SA"/>
        </w:rPr>
        <w:t xml:space="preserve">, </w:t>
      </w:r>
      <w:proofErr w:type="spellStart"/>
      <w:r w:rsidRPr="00432E64">
        <w:rPr>
          <w:rFonts w:ascii="Calibri" w:eastAsiaTheme="minorHAnsi" w:hAnsi="Calibri" w:cs="Calibri"/>
          <w:b w:val="0"/>
          <w:bCs w:val="0"/>
          <w:color w:val="000000"/>
          <w:kern w:val="0"/>
          <w:sz w:val="21"/>
          <w:szCs w:val="21"/>
          <w:lang w:bidi="ar-SA"/>
        </w:rPr>
        <w:t>Gargari</w:t>
      </w:r>
      <w:proofErr w:type="spellEnd"/>
      <w:r w:rsidRPr="00432E64">
        <w:rPr>
          <w:rFonts w:ascii="Calibri" w:eastAsiaTheme="minorHAnsi" w:hAnsi="Calibri" w:cs="Calibri"/>
          <w:b w:val="0"/>
          <w:bCs w:val="0"/>
          <w:color w:val="000000"/>
          <w:kern w:val="0"/>
          <w:sz w:val="21"/>
          <w:szCs w:val="21"/>
          <w:lang w:bidi="ar-SA"/>
        </w:rPr>
        <w:t xml:space="preserve"> BP, </w:t>
      </w:r>
      <w:proofErr w:type="spellStart"/>
      <w:r w:rsidRPr="00432E64">
        <w:rPr>
          <w:rFonts w:ascii="Calibri" w:eastAsiaTheme="minorHAnsi" w:hAnsi="Calibri" w:cs="Calibri"/>
          <w:b w:val="0"/>
          <w:bCs w:val="0"/>
          <w:color w:val="000000"/>
          <w:kern w:val="0"/>
          <w:sz w:val="21"/>
          <w:szCs w:val="21"/>
          <w:lang w:bidi="ar-SA"/>
        </w:rPr>
        <w:t>Sarbakhsh</w:t>
      </w:r>
      <w:proofErr w:type="spellEnd"/>
      <w:r w:rsidRPr="00432E64">
        <w:rPr>
          <w:rFonts w:ascii="Calibri" w:eastAsiaTheme="minorHAnsi" w:hAnsi="Calibri" w:cs="Calibri"/>
          <w:b w:val="0"/>
          <w:bCs w:val="0"/>
          <w:color w:val="000000"/>
          <w:kern w:val="0"/>
          <w:sz w:val="21"/>
          <w:szCs w:val="21"/>
          <w:lang w:bidi="ar-SA"/>
        </w:rPr>
        <w:t xml:space="preserve"> P. An Updated Systematic Review and Meta-Analysis on the Effects of Probiotics, Prebiotics and </w:t>
      </w:r>
      <w:proofErr w:type="spellStart"/>
      <w:r w:rsidRPr="00432E64">
        <w:rPr>
          <w:rFonts w:ascii="Calibri" w:eastAsiaTheme="minorHAnsi" w:hAnsi="Calibri" w:cs="Calibri"/>
          <w:b w:val="0"/>
          <w:bCs w:val="0"/>
          <w:color w:val="000000"/>
          <w:kern w:val="0"/>
          <w:sz w:val="21"/>
          <w:szCs w:val="21"/>
          <w:lang w:bidi="ar-SA"/>
        </w:rPr>
        <w:t>Synbiotics</w:t>
      </w:r>
      <w:proofErr w:type="spellEnd"/>
      <w:r w:rsidRPr="00432E64">
        <w:rPr>
          <w:rFonts w:ascii="Calibri" w:eastAsiaTheme="minorHAnsi" w:hAnsi="Calibri" w:cs="Calibri"/>
          <w:b w:val="0"/>
          <w:bCs w:val="0"/>
          <w:color w:val="000000"/>
          <w:kern w:val="0"/>
          <w:sz w:val="21"/>
          <w:szCs w:val="21"/>
          <w:lang w:bidi="ar-SA"/>
        </w:rPr>
        <w:t xml:space="preserve"> in Autism Spectrum Disorder. Review Journal of Autism and Developmental Disorders. 2022 Nov 4:1-5.</w:t>
      </w:r>
    </w:p>
    <w:p w14:paraId="0F7261C4" w14:textId="77777777" w:rsidR="00432E64" w:rsidRPr="00432E64" w:rsidRDefault="00432E64" w:rsidP="00432E64">
      <w:pPr>
        <w:pStyle w:val="Heading1"/>
        <w:shd w:val="clear" w:color="auto" w:fill="FFFFFF"/>
        <w:spacing w:before="0" w:beforeAutospacing="0" w:after="0" w:afterAutospacing="0"/>
        <w:ind w:left="720"/>
        <w:rPr>
          <w:rFonts w:ascii="Calibri" w:eastAsiaTheme="minorHAnsi" w:hAnsi="Calibri" w:cs="Calibri"/>
          <w:b w:val="0"/>
          <w:bCs w:val="0"/>
          <w:color w:val="000000"/>
          <w:kern w:val="0"/>
          <w:sz w:val="21"/>
          <w:szCs w:val="21"/>
          <w:lang w:bidi="ar-SA"/>
        </w:rPr>
      </w:pPr>
    </w:p>
    <w:p w14:paraId="516062D9" w14:textId="77777777" w:rsidR="00164632" w:rsidRPr="00432E64" w:rsidRDefault="00164632" w:rsidP="006A6C81">
      <w:pPr>
        <w:pStyle w:val="Default"/>
        <w:jc w:val="both"/>
        <w:rPr>
          <w:rFonts w:cs="Verdana"/>
          <w:b/>
          <w:bCs/>
          <w:sz w:val="21"/>
          <w:szCs w:val="21"/>
        </w:rPr>
      </w:pPr>
      <w:r w:rsidRPr="00432E64">
        <w:rPr>
          <w:rFonts w:cs="Verdana"/>
          <w:b/>
          <w:bCs/>
          <w:sz w:val="21"/>
          <w:szCs w:val="21"/>
        </w:rPr>
        <w:t xml:space="preserve">Conference Posters </w:t>
      </w:r>
    </w:p>
    <w:p w14:paraId="635D1BFB" w14:textId="4D330A70" w:rsidR="00164632" w:rsidRPr="00432E64" w:rsidRDefault="008120BA" w:rsidP="006A6C8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 w14:anchorId="497A464B">
          <v:rect id="_x0000_i1027" alt="" style="width:468pt;height:7pt;mso-width-percent:0;mso-height-percent:0;mso-width-percent:0;mso-height-percent:0" o:hralign="center" o:hrstd="t" o:hrnoshade="t" o:hr="t" fillcolor="#ccc0d9 [1303]" stroked="f"/>
        </w:pict>
      </w:r>
    </w:p>
    <w:p w14:paraId="42091CDB" w14:textId="77777777" w:rsidR="00432E64" w:rsidRDefault="00164632" w:rsidP="00432E64">
      <w:pPr>
        <w:pStyle w:val="Default"/>
        <w:numPr>
          <w:ilvl w:val="0"/>
          <w:numId w:val="11"/>
        </w:numPr>
        <w:spacing w:after="260"/>
        <w:jc w:val="both"/>
        <w:rPr>
          <w:sz w:val="21"/>
          <w:szCs w:val="21"/>
        </w:rPr>
      </w:pPr>
      <w:proofErr w:type="spellStart"/>
      <w:r w:rsidRPr="00432E64">
        <w:rPr>
          <w:b/>
          <w:bCs/>
          <w:sz w:val="22"/>
          <w:szCs w:val="22"/>
        </w:rPr>
        <w:t>Morovati</w:t>
      </w:r>
      <w:proofErr w:type="spellEnd"/>
      <w:r w:rsidRPr="00432E64">
        <w:rPr>
          <w:b/>
          <w:bCs/>
          <w:sz w:val="22"/>
          <w:szCs w:val="22"/>
        </w:rPr>
        <w:t xml:space="preserve"> A</w:t>
      </w:r>
      <w:r w:rsidRPr="00432E64">
        <w:rPr>
          <w:sz w:val="21"/>
          <w:szCs w:val="21"/>
        </w:rPr>
        <w:t xml:space="preserve">, </w:t>
      </w:r>
      <w:proofErr w:type="spellStart"/>
      <w:r w:rsidRPr="00432E64">
        <w:rPr>
          <w:sz w:val="21"/>
          <w:szCs w:val="21"/>
        </w:rPr>
        <w:t>Pourghassem</w:t>
      </w:r>
      <w:proofErr w:type="spellEnd"/>
      <w:r w:rsidRPr="00432E64">
        <w:rPr>
          <w:sz w:val="21"/>
          <w:szCs w:val="21"/>
        </w:rPr>
        <w:t xml:space="preserve"> </w:t>
      </w:r>
      <w:proofErr w:type="spellStart"/>
      <w:r w:rsidRPr="00432E64">
        <w:rPr>
          <w:sz w:val="21"/>
          <w:szCs w:val="21"/>
        </w:rPr>
        <w:t>Gargari</w:t>
      </w:r>
      <w:proofErr w:type="spellEnd"/>
      <w:r w:rsidRPr="00432E64">
        <w:rPr>
          <w:sz w:val="21"/>
          <w:szCs w:val="21"/>
        </w:rPr>
        <w:t xml:space="preserve"> </w:t>
      </w:r>
      <w:proofErr w:type="gramStart"/>
      <w:r w:rsidRPr="00432E64">
        <w:rPr>
          <w:sz w:val="21"/>
          <w:szCs w:val="21"/>
        </w:rPr>
        <w:t>B .</w:t>
      </w:r>
      <w:proofErr w:type="spellStart"/>
      <w:r w:rsidRPr="00432E64">
        <w:rPr>
          <w:sz w:val="21"/>
          <w:szCs w:val="21"/>
        </w:rPr>
        <w:t>CuminumCyminum</w:t>
      </w:r>
      <w:proofErr w:type="spellEnd"/>
      <w:proofErr w:type="gramEnd"/>
      <w:r w:rsidRPr="00432E64">
        <w:rPr>
          <w:sz w:val="21"/>
          <w:szCs w:val="21"/>
        </w:rPr>
        <w:t xml:space="preserve"> essential oil improves antioxidant status in patients with metabolic syndrome: a randomized, triple blind, placebo-controlled clinical trial. 3</w:t>
      </w:r>
      <w:r w:rsidRPr="00432E64">
        <w:rPr>
          <w:sz w:val="13"/>
          <w:szCs w:val="13"/>
        </w:rPr>
        <w:t xml:space="preserve">rd </w:t>
      </w:r>
      <w:r w:rsidRPr="00432E64">
        <w:rPr>
          <w:sz w:val="21"/>
          <w:szCs w:val="21"/>
        </w:rPr>
        <w:t>international and 15</w:t>
      </w:r>
      <w:r w:rsidRPr="00432E64">
        <w:rPr>
          <w:sz w:val="13"/>
          <w:szCs w:val="13"/>
        </w:rPr>
        <w:t xml:space="preserve">th </w:t>
      </w:r>
      <w:r w:rsidRPr="00432E64">
        <w:rPr>
          <w:sz w:val="21"/>
          <w:szCs w:val="21"/>
        </w:rPr>
        <w:t>Iranian nutrition congress,2018</w:t>
      </w:r>
    </w:p>
    <w:p w14:paraId="4561F708" w14:textId="36206672" w:rsidR="00B24AA3" w:rsidRPr="00B24AA3" w:rsidRDefault="00164632" w:rsidP="00B24AA3">
      <w:pPr>
        <w:pStyle w:val="Default"/>
        <w:numPr>
          <w:ilvl w:val="0"/>
          <w:numId w:val="11"/>
        </w:numPr>
        <w:spacing w:after="260"/>
        <w:jc w:val="both"/>
        <w:rPr>
          <w:sz w:val="21"/>
          <w:szCs w:val="21"/>
        </w:rPr>
      </w:pPr>
      <w:proofErr w:type="spellStart"/>
      <w:r w:rsidRPr="00432E64">
        <w:rPr>
          <w:b/>
          <w:bCs/>
          <w:sz w:val="21"/>
          <w:szCs w:val="21"/>
        </w:rPr>
        <w:t>AshtiMorovati</w:t>
      </w:r>
      <w:proofErr w:type="spellEnd"/>
      <w:r w:rsidRPr="00432E64">
        <w:rPr>
          <w:sz w:val="21"/>
          <w:szCs w:val="21"/>
        </w:rPr>
        <w:t xml:space="preserve">, </w:t>
      </w:r>
      <w:proofErr w:type="spellStart"/>
      <w:r w:rsidRPr="00432E64">
        <w:rPr>
          <w:sz w:val="21"/>
          <w:szCs w:val="21"/>
        </w:rPr>
        <w:t>Hushyar</w:t>
      </w:r>
      <w:proofErr w:type="spellEnd"/>
      <w:r w:rsidRPr="00432E64">
        <w:rPr>
          <w:sz w:val="21"/>
          <w:szCs w:val="21"/>
        </w:rPr>
        <w:t xml:space="preserve"> Azari, Bahram Pourghassem Gargari. Effects of Cumin Cyminum Essential oil supplementation on metabolic syndrome components: A clinical trial.ICNMH2021, International Conference on Nutrition in Medicine and Healthcare, 5- August 2021,</w:t>
      </w:r>
      <w:r w:rsidR="00251857" w:rsidRPr="00432E64">
        <w:rPr>
          <w:sz w:val="21"/>
          <w:szCs w:val="21"/>
        </w:rPr>
        <w:t>Vol:15, No:08, 2021</w:t>
      </w:r>
      <w:r w:rsidRPr="00432E64">
        <w:rPr>
          <w:sz w:val="21"/>
          <w:szCs w:val="21"/>
        </w:rPr>
        <w:t>Vancouver, Canada</w:t>
      </w:r>
      <w:r w:rsidR="00432E64">
        <w:rPr>
          <w:b/>
          <w:bCs/>
          <w:sz w:val="21"/>
          <w:szCs w:val="21"/>
        </w:rPr>
        <w:t>.</w:t>
      </w:r>
    </w:p>
    <w:p w14:paraId="6895D7E0" w14:textId="77777777" w:rsidR="0088514E" w:rsidRPr="00432E64" w:rsidRDefault="0088514E" w:rsidP="006A6C81">
      <w:pPr>
        <w:pStyle w:val="Default"/>
        <w:jc w:val="both"/>
        <w:rPr>
          <w:b/>
          <w:bCs/>
          <w:sz w:val="22"/>
          <w:szCs w:val="22"/>
        </w:rPr>
      </w:pPr>
      <w:r w:rsidRPr="00432E64">
        <w:rPr>
          <w:rFonts w:cs="Verdana"/>
          <w:b/>
          <w:bCs/>
          <w:sz w:val="21"/>
          <w:szCs w:val="21"/>
        </w:rPr>
        <w:t>Book</w:t>
      </w:r>
    </w:p>
    <w:p w14:paraId="0645D15F" w14:textId="69EA731A" w:rsidR="00164632" w:rsidRPr="00432E64" w:rsidRDefault="008120BA" w:rsidP="006A6C81">
      <w:pPr>
        <w:pStyle w:val="Default"/>
        <w:jc w:val="both"/>
        <w:rPr>
          <w:sz w:val="21"/>
          <w:szCs w:val="21"/>
        </w:rPr>
      </w:pPr>
      <w:r>
        <w:rPr>
          <w:b/>
          <w:bCs/>
          <w:noProof/>
          <w:sz w:val="22"/>
          <w:szCs w:val="22"/>
        </w:rPr>
        <w:pict w14:anchorId="382B602E">
          <v:rect id="_x0000_i1026" alt="" style="width:468pt;height:7pt;mso-width-percent:0;mso-height-percent:0;mso-width-percent:0;mso-height-percent:0" o:hralign="center" o:hrstd="t" o:hrnoshade="t" o:hr="t" fillcolor="#ccc0d9 [1303]" stroked="f"/>
        </w:pict>
      </w:r>
    </w:p>
    <w:p w14:paraId="0D647941" w14:textId="15F71D51" w:rsidR="0088514E" w:rsidRDefault="00164632" w:rsidP="006A6C81">
      <w:pPr>
        <w:pStyle w:val="Default"/>
        <w:jc w:val="both"/>
        <w:rPr>
          <w:b/>
          <w:bCs/>
          <w:sz w:val="21"/>
          <w:szCs w:val="21"/>
        </w:rPr>
      </w:pPr>
      <w:proofErr w:type="spellStart"/>
      <w:r w:rsidRPr="00432E64">
        <w:rPr>
          <w:sz w:val="21"/>
          <w:szCs w:val="21"/>
        </w:rPr>
        <w:t>SoheilAbbasi</w:t>
      </w:r>
      <w:proofErr w:type="spellEnd"/>
      <w:r w:rsidRPr="00432E64">
        <w:rPr>
          <w:sz w:val="21"/>
          <w:szCs w:val="21"/>
        </w:rPr>
        <w:t xml:space="preserve">, </w:t>
      </w:r>
      <w:proofErr w:type="spellStart"/>
      <w:r w:rsidRPr="00432E64">
        <w:rPr>
          <w:sz w:val="21"/>
          <w:szCs w:val="21"/>
        </w:rPr>
        <w:t>FatemehRahimi</w:t>
      </w:r>
      <w:proofErr w:type="spellEnd"/>
      <w:r w:rsidRPr="00432E64">
        <w:rPr>
          <w:sz w:val="21"/>
          <w:szCs w:val="21"/>
        </w:rPr>
        <w:t xml:space="preserve">, </w:t>
      </w:r>
      <w:proofErr w:type="spellStart"/>
      <w:r w:rsidRPr="00432E64">
        <w:rPr>
          <w:sz w:val="21"/>
          <w:szCs w:val="21"/>
        </w:rPr>
        <w:t>FahimehMartami</w:t>
      </w:r>
      <w:proofErr w:type="spellEnd"/>
      <w:r w:rsidRPr="00432E64">
        <w:rPr>
          <w:sz w:val="21"/>
          <w:szCs w:val="21"/>
        </w:rPr>
        <w:t xml:space="preserve">, Zahra </w:t>
      </w:r>
      <w:proofErr w:type="spellStart"/>
      <w:r w:rsidRPr="00432E64">
        <w:rPr>
          <w:sz w:val="21"/>
          <w:szCs w:val="21"/>
        </w:rPr>
        <w:t>Mollarasouli</w:t>
      </w:r>
      <w:proofErr w:type="spellEnd"/>
      <w:r w:rsidRPr="00432E64">
        <w:rPr>
          <w:sz w:val="21"/>
          <w:szCs w:val="21"/>
        </w:rPr>
        <w:t xml:space="preserve">, </w:t>
      </w:r>
      <w:proofErr w:type="spellStart"/>
      <w:r w:rsidRPr="00432E64">
        <w:rPr>
          <w:b/>
          <w:bCs/>
          <w:sz w:val="21"/>
          <w:szCs w:val="21"/>
        </w:rPr>
        <w:t>Ashti</w:t>
      </w:r>
      <w:proofErr w:type="spellEnd"/>
      <w:r w:rsidRPr="00432E64">
        <w:rPr>
          <w:b/>
          <w:bCs/>
          <w:sz w:val="21"/>
          <w:szCs w:val="21"/>
        </w:rPr>
        <w:t xml:space="preserve"> </w:t>
      </w:r>
      <w:proofErr w:type="spellStart"/>
      <w:r w:rsidRPr="00432E64">
        <w:rPr>
          <w:b/>
          <w:bCs/>
          <w:sz w:val="21"/>
          <w:szCs w:val="21"/>
        </w:rPr>
        <w:t>Morovati</w:t>
      </w:r>
      <w:proofErr w:type="spellEnd"/>
      <w:r w:rsidRPr="00432E64">
        <w:rPr>
          <w:sz w:val="21"/>
          <w:szCs w:val="21"/>
        </w:rPr>
        <w:t xml:space="preserve">, </w:t>
      </w:r>
      <w:proofErr w:type="spellStart"/>
      <w:r w:rsidRPr="00432E64">
        <w:rPr>
          <w:sz w:val="21"/>
          <w:szCs w:val="21"/>
        </w:rPr>
        <w:t>Hushyar</w:t>
      </w:r>
      <w:proofErr w:type="spellEnd"/>
      <w:r w:rsidRPr="00432E64">
        <w:rPr>
          <w:sz w:val="21"/>
          <w:szCs w:val="21"/>
        </w:rPr>
        <w:t xml:space="preserve"> Azari. Comprehensive Review of Nutrition for Master and PhD Course Entrance, 3th Edition</w:t>
      </w:r>
      <w:r w:rsidR="002602BB" w:rsidRPr="00432E64">
        <w:rPr>
          <w:sz w:val="21"/>
          <w:szCs w:val="21"/>
        </w:rPr>
        <w:t xml:space="preserve"> </w:t>
      </w:r>
      <w:r w:rsidRPr="00432E64">
        <w:rPr>
          <w:sz w:val="21"/>
          <w:szCs w:val="21"/>
        </w:rPr>
        <w:t>(</w:t>
      </w:r>
      <w:r w:rsidRPr="00432E64">
        <w:rPr>
          <w:rFonts w:cs="Arial"/>
          <w:sz w:val="21"/>
          <w:szCs w:val="21"/>
        </w:rPr>
        <w:t>Based on</w:t>
      </w:r>
      <w:r w:rsidRPr="00432E64">
        <w:rPr>
          <w:sz w:val="21"/>
          <w:szCs w:val="21"/>
        </w:rPr>
        <w:t xml:space="preserve"> Krause's Food and The Nutrition Care Process 15h Edition), </w:t>
      </w:r>
      <w:proofErr w:type="spellStart"/>
      <w:r w:rsidRPr="00432E64">
        <w:rPr>
          <w:sz w:val="21"/>
          <w:szCs w:val="21"/>
        </w:rPr>
        <w:t>Jameenegar</w:t>
      </w:r>
      <w:proofErr w:type="spellEnd"/>
      <w:r w:rsidRPr="00432E64">
        <w:rPr>
          <w:sz w:val="21"/>
          <w:szCs w:val="21"/>
        </w:rPr>
        <w:t xml:space="preserve"> Publication, 2021, Tehran </w:t>
      </w:r>
      <w:proofErr w:type="gramStart"/>
      <w:r w:rsidRPr="00432E64">
        <w:rPr>
          <w:b/>
          <w:bCs/>
          <w:sz w:val="21"/>
          <w:szCs w:val="21"/>
          <w:u w:val="single"/>
        </w:rPr>
        <w:t>( In</w:t>
      </w:r>
      <w:proofErr w:type="gramEnd"/>
      <w:r w:rsidRPr="00432E64">
        <w:rPr>
          <w:b/>
          <w:bCs/>
          <w:sz w:val="21"/>
          <w:szCs w:val="21"/>
          <w:u w:val="single"/>
        </w:rPr>
        <w:t xml:space="preserve"> Process)</w:t>
      </w:r>
      <w:r w:rsidRPr="00432E64">
        <w:rPr>
          <w:b/>
          <w:bCs/>
          <w:sz w:val="21"/>
          <w:szCs w:val="21"/>
        </w:rPr>
        <w:t xml:space="preserve"> </w:t>
      </w:r>
    </w:p>
    <w:p w14:paraId="442C594F" w14:textId="77777777" w:rsidR="00432E64" w:rsidRPr="00432E64" w:rsidRDefault="00432E64" w:rsidP="006A6C81">
      <w:pPr>
        <w:pStyle w:val="Default"/>
        <w:jc w:val="both"/>
        <w:rPr>
          <w:b/>
          <w:bCs/>
          <w:sz w:val="21"/>
          <w:szCs w:val="21"/>
        </w:rPr>
      </w:pPr>
    </w:p>
    <w:p w14:paraId="628C7D17" w14:textId="77777777" w:rsidR="00164632" w:rsidRPr="00432E64" w:rsidRDefault="00164632" w:rsidP="006A6C81">
      <w:pPr>
        <w:pStyle w:val="Default"/>
        <w:jc w:val="both"/>
        <w:rPr>
          <w:rFonts w:cs="Verdana"/>
          <w:b/>
          <w:bCs/>
          <w:sz w:val="21"/>
          <w:szCs w:val="21"/>
        </w:rPr>
      </w:pPr>
      <w:r w:rsidRPr="00432E64">
        <w:rPr>
          <w:rFonts w:cs="Verdana"/>
          <w:b/>
          <w:bCs/>
          <w:sz w:val="21"/>
          <w:szCs w:val="21"/>
        </w:rPr>
        <w:t xml:space="preserve">REFERENCES </w:t>
      </w:r>
    </w:p>
    <w:p w14:paraId="42A7CA53" w14:textId="77777777" w:rsidR="0088514E" w:rsidRPr="00432E64" w:rsidRDefault="008120BA" w:rsidP="006A6C8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 w14:anchorId="3840AFD2">
          <v:rect id="_x0000_i1025" alt="" style="width:468pt;height:7pt;mso-width-percent:0;mso-height-percent:0;mso-width-percent:0;mso-height-percent:0" o:hralign="center" o:hrstd="t" o:hrnoshade="t" o:hr="t" fillcolor="#ccc0d9 [1303]" stroked="f"/>
        </w:pict>
      </w:r>
    </w:p>
    <w:p w14:paraId="3A09AC5E" w14:textId="77777777" w:rsidR="00B8135C" w:rsidRPr="00432E64" w:rsidRDefault="00B8135C" w:rsidP="005D2B4A">
      <w:pPr>
        <w:pStyle w:val="Default"/>
        <w:numPr>
          <w:ilvl w:val="0"/>
          <w:numId w:val="7"/>
        </w:numPr>
        <w:rPr>
          <w:b/>
          <w:bCs/>
          <w:sz w:val="21"/>
          <w:szCs w:val="21"/>
        </w:rPr>
      </w:pPr>
      <w:r w:rsidRPr="00432E64">
        <w:rPr>
          <w:b/>
          <w:bCs/>
          <w:sz w:val="21"/>
          <w:szCs w:val="21"/>
        </w:rPr>
        <w:t xml:space="preserve">Dr. </w:t>
      </w:r>
      <w:proofErr w:type="spellStart"/>
      <w:r w:rsidRPr="00432E64">
        <w:rPr>
          <w:b/>
          <w:bCs/>
          <w:sz w:val="21"/>
          <w:szCs w:val="21"/>
        </w:rPr>
        <w:t>Moustaïd</w:t>
      </w:r>
      <w:proofErr w:type="spellEnd"/>
      <w:r w:rsidRPr="00432E64">
        <w:rPr>
          <w:b/>
          <w:bCs/>
          <w:sz w:val="21"/>
          <w:szCs w:val="21"/>
        </w:rPr>
        <w:t xml:space="preserve">-Moussa, </w:t>
      </w:r>
      <w:proofErr w:type="spellStart"/>
      <w:r w:rsidRPr="00432E64">
        <w:rPr>
          <w:b/>
          <w:bCs/>
          <w:sz w:val="21"/>
          <w:szCs w:val="21"/>
        </w:rPr>
        <w:t>Naïma</w:t>
      </w:r>
      <w:proofErr w:type="spellEnd"/>
      <w:r w:rsidRPr="00432E64">
        <w:rPr>
          <w:b/>
          <w:bCs/>
          <w:sz w:val="21"/>
          <w:szCs w:val="21"/>
        </w:rPr>
        <w:t xml:space="preserve">, </w:t>
      </w:r>
      <w:proofErr w:type="spellStart"/>
      <w:r w:rsidRPr="00432E64">
        <w:rPr>
          <w:b/>
          <w:bCs/>
          <w:sz w:val="21"/>
          <w:szCs w:val="21"/>
        </w:rPr>
        <w:t>Ph.D</w:t>
      </w:r>
      <w:proofErr w:type="spellEnd"/>
      <w:r w:rsidRPr="00432E64">
        <w:rPr>
          <w:b/>
          <w:bCs/>
          <w:sz w:val="21"/>
          <w:szCs w:val="21"/>
        </w:rPr>
        <w:t>,</w:t>
      </w:r>
      <w:r w:rsidR="005D2B4A" w:rsidRPr="00432E64">
        <w:rPr>
          <w:b/>
          <w:bCs/>
          <w:sz w:val="21"/>
          <w:szCs w:val="21"/>
        </w:rPr>
        <w:t xml:space="preserve"> </w:t>
      </w:r>
      <w:r w:rsidRPr="00432E64">
        <w:rPr>
          <w:b/>
          <w:bCs/>
          <w:sz w:val="21"/>
          <w:szCs w:val="21"/>
        </w:rPr>
        <w:t>FTOS, FAHA</w:t>
      </w:r>
    </w:p>
    <w:p w14:paraId="2026604D" w14:textId="77777777" w:rsidR="00B8135C" w:rsidRPr="00432E64" w:rsidRDefault="00605D84" w:rsidP="005D2B4A">
      <w:pPr>
        <w:pStyle w:val="Default"/>
        <w:rPr>
          <w:sz w:val="21"/>
          <w:szCs w:val="21"/>
        </w:rPr>
      </w:pPr>
      <w:r w:rsidRPr="00432E64">
        <w:rPr>
          <w:b/>
          <w:bCs/>
          <w:sz w:val="21"/>
          <w:szCs w:val="21"/>
        </w:rPr>
        <w:t xml:space="preserve">Horn Distinguished Professor, </w:t>
      </w:r>
      <w:r w:rsidR="00B8135C" w:rsidRPr="00432E64">
        <w:rPr>
          <w:sz w:val="21"/>
          <w:szCs w:val="21"/>
        </w:rPr>
        <w:t xml:space="preserve">and </w:t>
      </w:r>
      <w:r w:rsidR="005D2B4A" w:rsidRPr="00432E64">
        <w:rPr>
          <w:sz w:val="21"/>
          <w:szCs w:val="21"/>
        </w:rPr>
        <w:t xml:space="preserve">Founding Director of the Texas Tech University Obesity Research Institute, TTU, </w:t>
      </w:r>
      <w:r w:rsidR="002602BB" w:rsidRPr="00432E64">
        <w:rPr>
          <w:sz w:val="21"/>
          <w:szCs w:val="21"/>
        </w:rPr>
        <w:t xml:space="preserve">NIOR lab, </w:t>
      </w:r>
      <w:r w:rsidR="005D2B4A" w:rsidRPr="00432E64">
        <w:rPr>
          <w:sz w:val="21"/>
          <w:szCs w:val="21"/>
        </w:rPr>
        <w:t>Nutrition</w:t>
      </w:r>
      <w:r w:rsidR="00B8135C" w:rsidRPr="00432E64">
        <w:rPr>
          <w:sz w:val="21"/>
          <w:szCs w:val="21"/>
        </w:rPr>
        <w:t xml:space="preserve"> Sciences</w:t>
      </w:r>
      <w:r w:rsidR="002602BB" w:rsidRPr="00432E64">
        <w:rPr>
          <w:sz w:val="21"/>
          <w:szCs w:val="21"/>
        </w:rPr>
        <w:t xml:space="preserve"> Department</w:t>
      </w:r>
    </w:p>
    <w:p w14:paraId="7B492EC1" w14:textId="77777777" w:rsidR="00B8135C" w:rsidRPr="00432E64" w:rsidRDefault="00B8135C" w:rsidP="00B8135C">
      <w:pPr>
        <w:pStyle w:val="Default"/>
        <w:rPr>
          <w:sz w:val="21"/>
          <w:szCs w:val="21"/>
        </w:rPr>
      </w:pPr>
      <w:r w:rsidRPr="00432E64">
        <w:rPr>
          <w:sz w:val="21"/>
          <w:szCs w:val="21"/>
        </w:rPr>
        <w:t>Email: naima.moustaid-moussa@ttu.edu</w:t>
      </w:r>
    </w:p>
    <w:p w14:paraId="41939893" w14:textId="77777777" w:rsidR="00B8135C" w:rsidRPr="00432E64" w:rsidRDefault="00B8135C" w:rsidP="00B8135C">
      <w:pPr>
        <w:pStyle w:val="Default"/>
        <w:jc w:val="both"/>
        <w:rPr>
          <w:sz w:val="21"/>
          <w:szCs w:val="21"/>
        </w:rPr>
      </w:pPr>
      <w:r w:rsidRPr="00432E64">
        <w:rPr>
          <w:sz w:val="21"/>
          <w:szCs w:val="21"/>
        </w:rPr>
        <w:t>(806) 834-7946</w:t>
      </w:r>
    </w:p>
    <w:p w14:paraId="56511FFC" w14:textId="77777777" w:rsidR="00605D84" w:rsidRPr="00432E64" w:rsidRDefault="00605D84" w:rsidP="00B8135C">
      <w:pPr>
        <w:pStyle w:val="Default"/>
        <w:jc w:val="both"/>
        <w:rPr>
          <w:sz w:val="21"/>
          <w:szCs w:val="21"/>
        </w:rPr>
      </w:pPr>
    </w:p>
    <w:p w14:paraId="0144E58F" w14:textId="77777777" w:rsidR="00605D84" w:rsidRPr="00432E64" w:rsidRDefault="00605D84" w:rsidP="00605D84">
      <w:pPr>
        <w:pStyle w:val="Default"/>
        <w:numPr>
          <w:ilvl w:val="0"/>
          <w:numId w:val="7"/>
        </w:numPr>
        <w:jc w:val="both"/>
        <w:rPr>
          <w:b/>
          <w:bCs/>
          <w:sz w:val="21"/>
          <w:szCs w:val="21"/>
        </w:rPr>
      </w:pPr>
      <w:r w:rsidRPr="00432E64">
        <w:rPr>
          <w:b/>
          <w:bCs/>
          <w:sz w:val="21"/>
          <w:szCs w:val="21"/>
        </w:rPr>
        <w:t xml:space="preserve">Dr. </w:t>
      </w:r>
      <w:proofErr w:type="spellStart"/>
      <w:r w:rsidRPr="00432E64">
        <w:rPr>
          <w:b/>
          <w:bCs/>
          <w:sz w:val="21"/>
          <w:szCs w:val="21"/>
        </w:rPr>
        <w:t>Yujiao</w:t>
      </w:r>
      <w:proofErr w:type="spellEnd"/>
      <w:r w:rsidRPr="00432E64">
        <w:rPr>
          <w:b/>
          <w:bCs/>
          <w:sz w:val="21"/>
          <w:szCs w:val="21"/>
        </w:rPr>
        <w:t xml:space="preserve"> Zu, </w:t>
      </w:r>
      <w:proofErr w:type="spellStart"/>
      <w:r w:rsidRPr="00432E64">
        <w:rPr>
          <w:b/>
          <w:bCs/>
          <w:sz w:val="21"/>
          <w:szCs w:val="21"/>
        </w:rPr>
        <w:t>Ph.D,Research</w:t>
      </w:r>
      <w:proofErr w:type="spellEnd"/>
      <w:r w:rsidRPr="00432E64">
        <w:rPr>
          <w:b/>
          <w:bCs/>
          <w:sz w:val="21"/>
          <w:szCs w:val="21"/>
        </w:rPr>
        <w:t xml:space="preserve"> Assistant Professor</w:t>
      </w:r>
    </w:p>
    <w:p w14:paraId="4B275EB6" w14:textId="77777777" w:rsidR="00605D84" w:rsidRPr="00432E64" w:rsidRDefault="00605D84" w:rsidP="00605D84">
      <w:pPr>
        <w:pStyle w:val="Default"/>
        <w:jc w:val="both"/>
        <w:rPr>
          <w:sz w:val="21"/>
          <w:szCs w:val="21"/>
        </w:rPr>
      </w:pPr>
      <w:r w:rsidRPr="00432E64">
        <w:rPr>
          <w:sz w:val="21"/>
          <w:szCs w:val="21"/>
        </w:rPr>
        <w:t>Texas Tech University, Nutritional Sciences</w:t>
      </w:r>
    </w:p>
    <w:p w14:paraId="40695C10" w14:textId="77777777" w:rsidR="00605D84" w:rsidRPr="00432E64" w:rsidRDefault="00605D84" w:rsidP="00605D84">
      <w:pPr>
        <w:pStyle w:val="Default"/>
        <w:jc w:val="both"/>
        <w:rPr>
          <w:sz w:val="21"/>
          <w:szCs w:val="21"/>
        </w:rPr>
      </w:pPr>
      <w:r w:rsidRPr="00432E64">
        <w:rPr>
          <w:sz w:val="21"/>
          <w:szCs w:val="21"/>
        </w:rPr>
        <w:t>Email: yujiao.zu@ttu.edu</w:t>
      </w:r>
    </w:p>
    <w:p w14:paraId="24FD9EFE" w14:textId="77777777" w:rsidR="005D2B4A" w:rsidRPr="00432E64" w:rsidRDefault="005D2B4A" w:rsidP="00B8135C">
      <w:pPr>
        <w:pStyle w:val="Default"/>
        <w:jc w:val="both"/>
        <w:rPr>
          <w:b/>
          <w:bCs/>
          <w:sz w:val="21"/>
          <w:szCs w:val="21"/>
        </w:rPr>
      </w:pPr>
    </w:p>
    <w:p w14:paraId="30C92D32" w14:textId="77777777" w:rsidR="005D2B4A" w:rsidRPr="00432E64" w:rsidRDefault="005D2B4A" w:rsidP="005D2B4A">
      <w:pPr>
        <w:pStyle w:val="Default"/>
        <w:numPr>
          <w:ilvl w:val="0"/>
          <w:numId w:val="7"/>
        </w:numPr>
        <w:jc w:val="both"/>
        <w:rPr>
          <w:sz w:val="21"/>
          <w:szCs w:val="21"/>
        </w:rPr>
      </w:pPr>
      <w:r w:rsidRPr="00432E64">
        <w:rPr>
          <w:b/>
          <w:bCs/>
          <w:sz w:val="21"/>
          <w:szCs w:val="21"/>
        </w:rPr>
        <w:t xml:space="preserve">Dr. </w:t>
      </w:r>
      <w:proofErr w:type="spellStart"/>
      <w:r w:rsidRPr="00432E64">
        <w:rPr>
          <w:b/>
          <w:bCs/>
          <w:sz w:val="21"/>
          <w:szCs w:val="21"/>
        </w:rPr>
        <w:t>Pourghassem</w:t>
      </w:r>
      <w:proofErr w:type="spellEnd"/>
      <w:r w:rsidRPr="00432E64">
        <w:rPr>
          <w:b/>
          <w:bCs/>
          <w:sz w:val="21"/>
          <w:szCs w:val="21"/>
        </w:rPr>
        <w:t xml:space="preserve"> </w:t>
      </w:r>
      <w:proofErr w:type="spellStart"/>
      <w:r w:rsidRPr="00432E64">
        <w:rPr>
          <w:b/>
          <w:bCs/>
          <w:sz w:val="21"/>
          <w:szCs w:val="21"/>
        </w:rPr>
        <w:t>Gargari</w:t>
      </w:r>
      <w:proofErr w:type="spellEnd"/>
      <w:r w:rsidRPr="00432E64">
        <w:rPr>
          <w:b/>
          <w:bCs/>
          <w:sz w:val="21"/>
          <w:szCs w:val="21"/>
        </w:rPr>
        <w:t xml:space="preserve"> , Bahram, Professor</w:t>
      </w:r>
    </w:p>
    <w:p w14:paraId="30D7B679" w14:textId="77777777" w:rsidR="005D2B4A" w:rsidRPr="00432E64" w:rsidRDefault="005D2B4A" w:rsidP="005D2B4A">
      <w:pPr>
        <w:pStyle w:val="Default"/>
        <w:jc w:val="both"/>
        <w:rPr>
          <w:rFonts w:cs="Arial"/>
          <w:sz w:val="21"/>
          <w:szCs w:val="21"/>
        </w:rPr>
      </w:pPr>
      <w:r w:rsidRPr="00432E64">
        <w:rPr>
          <w:sz w:val="21"/>
          <w:szCs w:val="21"/>
        </w:rPr>
        <w:t>Department of Biochemistry and Diet Therapy, Faculty of Nutrition, Tabriz University of Medical Sciences, Tabriz, Iran</w:t>
      </w:r>
      <w:r w:rsidRPr="00432E64">
        <w:rPr>
          <w:rFonts w:cs="Arial"/>
          <w:sz w:val="21"/>
          <w:szCs w:val="21"/>
        </w:rPr>
        <w:t>.</w:t>
      </w:r>
    </w:p>
    <w:p w14:paraId="5E801B98" w14:textId="77777777" w:rsidR="0088514E" w:rsidRPr="00432E64" w:rsidRDefault="005D2B4A" w:rsidP="005D2B4A">
      <w:pPr>
        <w:pStyle w:val="Default"/>
        <w:jc w:val="both"/>
        <w:rPr>
          <w:sz w:val="21"/>
          <w:szCs w:val="21"/>
        </w:rPr>
      </w:pPr>
      <w:r w:rsidRPr="00432E64">
        <w:rPr>
          <w:sz w:val="21"/>
          <w:szCs w:val="21"/>
        </w:rPr>
        <w:t xml:space="preserve">E-mail: </w:t>
      </w:r>
      <w:hyperlink r:id="rId6" w:history="1">
        <w:r w:rsidRPr="00432E64">
          <w:rPr>
            <w:rStyle w:val="Hyperlink"/>
            <w:sz w:val="21"/>
            <w:szCs w:val="21"/>
          </w:rPr>
          <w:t>pourghassemb@tbzmed.ac.ir</w:t>
        </w:r>
      </w:hyperlink>
    </w:p>
    <w:p w14:paraId="2D42576C" w14:textId="77777777" w:rsidR="005D2B4A" w:rsidRPr="00432E64" w:rsidRDefault="005D2B4A" w:rsidP="005D2B4A">
      <w:pPr>
        <w:pStyle w:val="Default"/>
        <w:jc w:val="both"/>
        <w:rPr>
          <w:sz w:val="21"/>
          <w:szCs w:val="21"/>
        </w:rPr>
      </w:pPr>
    </w:p>
    <w:p w14:paraId="6520A186" w14:textId="77777777" w:rsidR="005D2B4A" w:rsidRPr="00432E64" w:rsidRDefault="005D2B4A" w:rsidP="005D2B4A">
      <w:pPr>
        <w:pStyle w:val="Default"/>
        <w:numPr>
          <w:ilvl w:val="0"/>
          <w:numId w:val="7"/>
        </w:numPr>
        <w:jc w:val="both"/>
        <w:rPr>
          <w:sz w:val="21"/>
          <w:szCs w:val="21"/>
        </w:rPr>
      </w:pPr>
      <w:r w:rsidRPr="00432E64">
        <w:rPr>
          <w:b/>
          <w:bCs/>
          <w:sz w:val="21"/>
          <w:szCs w:val="21"/>
        </w:rPr>
        <w:t xml:space="preserve">Dr. </w:t>
      </w:r>
      <w:proofErr w:type="spellStart"/>
      <w:r w:rsidRPr="00432E64">
        <w:rPr>
          <w:b/>
          <w:bCs/>
          <w:sz w:val="21"/>
          <w:szCs w:val="21"/>
        </w:rPr>
        <w:t>Hekmatdoost</w:t>
      </w:r>
      <w:proofErr w:type="spellEnd"/>
      <w:r w:rsidRPr="00432E64">
        <w:rPr>
          <w:b/>
          <w:bCs/>
          <w:sz w:val="21"/>
          <w:szCs w:val="21"/>
        </w:rPr>
        <w:t xml:space="preserve">, </w:t>
      </w:r>
      <w:proofErr w:type="spellStart"/>
      <w:r w:rsidRPr="00432E64">
        <w:rPr>
          <w:b/>
          <w:bCs/>
          <w:sz w:val="21"/>
          <w:szCs w:val="21"/>
        </w:rPr>
        <w:t>Azita</w:t>
      </w:r>
      <w:proofErr w:type="spellEnd"/>
      <w:r w:rsidRPr="00432E64">
        <w:rPr>
          <w:sz w:val="21"/>
          <w:szCs w:val="21"/>
        </w:rPr>
        <w:t xml:space="preserve">, </w:t>
      </w:r>
      <w:r w:rsidRPr="00432E64">
        <w:rPr>
          <w:b/>
          <w:bCs/>
          <w:sz w:val="21"/>
          <w:szCs w:val="21"/>
        </w:rPr>
        <w:t>Professor</w:t>
      </w:r>
    </w:p>
    <w:p w14:paraId="796A5682" w14:textId="77777777" w:rsidR="00164632" w:rsidRPr="00432E64" w:rsidRDefault="00164632" w:rsidP="006A6C81">
      <w:pPr>
        <w:pStyle w:val="Default"/>
        <w:jc w:val="both"/>
        <w:rPr>
          <w:sz w:val="21"/>
          <w:szCs w:val="21"/>
        </w:rPr>
      </w:pPr>
      <w:r w:rsidRPr="00432E64">
        <w:rPr>
          <w:sz w:val="21"/>
          <w:szCs w:val="21"/>
        </w:rPr>
        <w:t xml:space="preserve">Honorary Associate Professor, Division of Gastroenterology, Hepatology and Nutrition, British Columbia's Children's Hospital and Child and Family Research Institute, University of British Columbia, Vancouver, British Columbia </w:t>
      </w:r>
    </w:p>
    <w:p w14:paraId="7281887B" w14:textId="321D5C58" w:rsidR="00A95469" w:rsidRPr="00432E64" w:rsidRDefault="00164632" w:rsidP="00432E64">
      <w:pPr>
        <w:pStyle w:val="Default"/>
        <w:jc w:val="both"/>
        <w:rPr>
          <w:color w:val="000000" w:themeColor="text1"/>
          <w:sz w:val="21"/>
          <w:szCs w:val="21"/>
          <w:rtl/>
        </w:rPr>
      </w:pPr>
      <w:r w:rsidRPr="00432E64">
        <w:rPr>
          <w:color w:val="000000" w:themeColor="text1"/>
          <w:sz w:val="21"/>
          <w:szCs w:val="21"/>
        </w:rPr>
        <w:t xml:space="preserve">E- mail: Azita.Hekmatdoost@cw.bc.ca </w:t>
      </w:r>
      <w:r w:rsidR="00305FFA" w:rsidRPr="00432E64">
        <w:rPr>
          <w:color w:val="000000" w:themeColor="text1"/>
          <w:sz w:val="21"/>
          <w:szCs w:val="21"/>
        </w:rPr>
        <w:t xml:space="preserve">  </w:t>
      </w:r>
      <w:r w:rsidR="009E384B" w:rsidRPr="00432E64">
        <w:rPr>
          <w:color w:val="FFC000"/>
          <w:sz w:val="21"/>
          <w:szCs w:val="21"/>
        </w:rPr>
        <w:t>or</w:t>
      </w:r>
      <w:r w:rsidR="00305FFA" w:rsidRPr="00432E64">
        <w:rPr>
          <w:color w:val="000000" w:themeColor="text1"/>
          <w:sz w:val="21"/>
          <w:szCs w:val="21"/>
        </w:rPr>
        <w:t xml:space="preserve"> </w:t>
      </w:r>
      <w:hyperlink r:id="rId7" w:history="1">
        <w:r w:rsidR="002602BB" w:rsidRPr="00432E64">
          <w:rPr>
            <w:rStyle w:val="Hyperlink"/>
            <w:sz w:val="21"/>
            <w:szCs w:val="21"/>
          </w:rPr>
          <w:t>azita.hekmatdoost@sbmu.ac.ir</w:t>
        </w:r>
      </w:hyperlink>
    </w:p>
    <w:p w14:paraId="6E5DD409" w14:textId="77777777" w:rsidR="00A95469" w:rsidRPr="00432E64" w:rsidRDefault="00A95469" w:rsidP="006A6C81">
      <w:pPr>
        <w:pStyle w:val="Default"/>
        <w:jc w:val="both"/>
        <w:rPr>
          <w:sz w:val="21"/>
          <w:szCs w:val="21"/>
        </w:rPr>
      </w:pPr>
    </w:p>
    <w:p w14:paraId="209C5921" w14:textId="77777777" w:rsidR="00790998" w:rsidRPr="00432E64" w:rsidRDefault="00790998" w:rsidP="006A6C81">
      <w:pPr>
        <w:pStyle w:val="Default"/>
        <w:jc w:val="both"/>
        <w:rPr>
          <w:sz w:val="21"/>
          <w:szCs w:val="21"/>
        </w:rPr>
      </w:pPr>
    </w:p>
    <w:sectPr w:rsidR="00790998" w:rsidRPr="00432E64" w:rsidSect="00320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35pt;height:11.35pt" o:bullet="t">
        <v:imagedata r:id="rId1" o:title="mso597E"/>
      </v:shape>
    </w:pict>
  </w:numPicBullet>
  <w:abstractNum w:abstractNumId="0" w15:restartNumberingAfterBreak="0">
    <w:nsid w:val="10401B06"/>
    <w:multiLevelType w:val="hybridMultilevel"/>
    <w:tmpl w:val="586C8330"/>
    <w:lvl w:ilvl="0" w:tplc="098A3CA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5FB7"/>
    <w:multiLevelType w:val="hybridMultilevel"/>
    <w:tmpl w:val="6E7AD5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66AA"/>
    <w:multiLevelType w:val="hybridMultilevel"/>
    <w:tmpl w:val="B2CE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163B"/>
    <w:multiLevelType w:val="hybridMultilevel"/>
    <w:tmpl w:val="C6DEBDF2"/>
    <w:lvl w:ilvl="0" w:tplc="8990BD54">
      <w:start w:val="1"/>
      <w:numFmt w:val="decimal"/>
      <w:lvlText w:val="%1-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378F5"/>
    <w:multiLevelType w:val="hybridMultilevel"/>
    <w:tmpl w:val="3B7EE1CC"/>
    <w:lvl w:ilvl="0" w:tplc="EC6A3FE2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3129E"/>
    <w:multiLevelType w:val="hybridMultilevel"/>
    <w:tmpl w:val="A84C1208"/>
    <w:lvl w:ilvl="0" w:tplc="7B5AC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D5E77"/>
    <w:multiLevelType w:val="hybridMultilevel"/>
    <w:tmpl w:val="A3CA17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2616DD"/>
    <w:multiLevelType w:val="hybridMultilevel"/>
    <w:tmpl w:val="8DAEEE1C"/>
    <w:lvl w:ilvl="0" w:tplc="70447024">
      <w:start w:val="1"/>
      <w:numFmt w:val="decimal"/>
      <w:lvlText w:val="%1-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51AAB"/>
    <w:multiLevelType w:val="hybridMultilevel"/>
    <w:tmpl w:val="8A80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B4E32"/>
    <w:multiLevelType w:val="hybridMultilevel"/>
    <w:tmpl w:val="F9167DFE"/>
    <w:lvl w:ilvl="0" w:tplc="026E7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1741"/>
    <w:multiLevelType w:val="hybridMultilevel"/>
    <w:tmpl w:val="0114C782"/>
    <w:lvl w:ilvl="0" w:tplc="2E947452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70CB6"/>
    <w:multiLevelType w:val="hybridMultilevel"/>
    <w:tmpl w:val="B60C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74C49"/>
    <w:multiLevelType w:val="hybridMultilevel"/>
    <w:tmpl w:val="97E4A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33005">
    <w:abstractNumId w:val="10"/>
  </w:num>
  <w:num w:numId="2" w16cid:durableId="1526207354">
    <w:abstractNumId w:val="4"/>
  </w:num>
  <w:num w:numId="3" w16cid:durableId="839732559">
    <w:abstractNumId w:val="7"/>
  </w:num>
  <w:num w:numId="4" w16cid:durableId="1421634583">
    <w:abstractNumId w:val="0"/>
  </w:num>
  <w:num w:numId="5" w16cid:durableId="1633169340">
    <w:abstractNumId w:val="8"/>
  </w:num>
  <w:num w:numId="6" w16cid:durableId="1453013233">
    <w:abstractNumId w:val="5"/>
  </w:num>
  <w:num w:numId="7" w16cid:durableId="1527910058">
    <w:abstractNumId w:val="1"/>
  </w:num>
  <w:num w:numId="8" w16cid:durableId="1882353092">
    <w:abstractNumId w:val="9"/>
  </w:num>
  <w:num w:numId="9" w16cid:durableId="1695113390">
    <w:abstractNumId w:val="12"/>
  </w:num>
  <w:num w:numId="10" w16cid:durableId="1124160208">
    <w:abstractNumId w:val="6"/>
  </w:num>
  <w:num w:numId="11" w16cid:durableId="1973098652">
    <w:abstractNumId w:val="2"/>
  </w:num>
  <w:num w:numId="12" w16cid:durableId="1937402567">
    <w:abstractNumId w:val="3"/>
  </w:num>
  <w:num w:numId="13" w16cid:durableId="362749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32"/>
    <w:rsid w:val="00022851"/>
    <w:rsid w:val="00030D44"/>
    <w:rsid w:val="00054695"/>
    <w:rsid w:val="000F734D"/>
    <w:rsid w:val="001266AC"/>
    <w:rsid w:val="00147988"/>
    <w:rsid w:val="00164632"/>
    <w:rsid w:val="001D0B5E"/>
    <w:rsid w:val="00204543"/>
    <w:rsid w:val="00226659"/>
    <w:rsid w:val="00251857"/>
    <w:rsid w:val="002602BB"/>
    <w:rsid w:val="00287183"/>
    <w:rsid w:val="002A6E39"/>
    <w:rsid w:val="002C536E"/>
    <w:rsid w:val="002C618D"/>
    <w:rsid w:val="00305FFA"/>
    <w:rsid w:val="00320D58"/>
    <w:rsid w:val="00337DD5"/>
    <w:rsid w:val="00373FA0"/>
    <w:rsid w:val="00394C73"/>
    <w:rsid w:val="003C0400"/>
    <w:rsid w:val="003C400F"/>
    <w:rsid w:val="003E35DA"/>
    <w:rsid w:val="00432E64"/>
    <w:rsid w:val="00447EA1"/>
    <w:rsid w:val="004B0743"/>
    <w:rsid w:val="00573253"/>
    <w:rsid w:val="005B1821"/>
    <w:rsid w:val="005B7248"/>
    <w:rsid w:val="005D2B4A"/>
    <w:rsid w:val="005F3142"/>
    <w:rsid w:val="00605D84"/>
    <w:rsid w:val="006371D8"/>
    <w:rsid w:val="006702EE"/>
    <w:rsid w:val="006A6C81"/>
    <w:rsid w:val="006D126B"/>
    <w:rsid w:val="006D6D10"/>
    <w:rsid w:val="006D7D46"/>
    <w:rsid w:val="006E4316"/>
    <w:rsid w:val="0070305E"/>
    <w:rsid w:val="00716738"/>
    <w:rsid w:val="00737AFD"/>
    <w:rsid w:val="0077046A"/>
    <w:rsid w:val="00790998"/>
    <w:rsid w:val="007E53F5"/>
    <w:rsid w:val="008120BA"/>
    <w:rsid w:val="008814AD"/>
    <w:rsid w:val="0088514E"/>
    <w:rsid w:val="009516E5"/>
    <w:rsid w:val="009B0541"/>
    <w:rsid w:val="009E384B"/>
    <w:rsid w:val="00A121C5"/>
    <w:rsid w:val="00A42050"/>
    <w:rsid w:val="00A57BC5"/>
    <w:rsid w:val="00A81CAA"/>
    <w:rsid w:val="00A8378A"/>
    <w:rsid w:val="00A95469"/>
    <w:rsid w:val="00AE7794"/>
    <w:rsid w:val="00B014A0"/>
    <w:rsid w:val="00B237F3"/>
    <w:rsid w:val="00B24AA3"/>
    <w:rsid w:val="00B8135C"/>
    <w:rsid w:val="00BA10B8"/>
    <w:rsid w:val="00C47DE7"/>
    <w:rsid w:val="00C700F9"/>
    <w:rsid w:val="00C9517E"/>
    <w:rsid w:val="00CA3565"/>
    <w:rsid w:val="00D203AC"/>
    <w:rsid w:val="00D4086D"/>
    <w:rsid w:val="00DD2518"/>
    <w:rsid w:val="00E43AC7"/>
    <w:rsid w:val="00E451BD"/>
    <w:rsid w:val="00E72776"/>
    <w:rsid w:val="00E96C73"/>
    <w:rsid w:val="00E97CFE"/>
    <w:rsid w:val="00EA172A"/>
    <w:rsid w:val="00F06C6B"/>
    <w:rsid w:val="00F14320"/>
    <w:rsid w:val="00F61E0A"/>
    <w:rsid w:val="00F74EF5"/>
    <w:rsid w:val="00FA06A0"/>
    <w:rsid w:val="00FA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65C6"/>
  <w15:docId w15:val="{AAECB56E-EAAE-48CE-AFBA-29CF68E3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1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46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5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9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1CAA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zita.hekmatdoost@sbm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urghassemb@tbzmed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8559-B5C8-4A40-B00D-DD8205D8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King.Co</dc:creator>
  <cp:lastModifiedBy>Morovati, Ashti</cp:lastModifiedBy>
  <cp:revision>4</cp:revision>
  <cp:lastPrinted>2022-01-18T13:35:00Z</cp:lastPrinted>
  <dcterms:created xsi:type="dcterms:W3CDTF">2022-10-04T20:03:00Z</dcterms:created>
  <dcterms:modified xsi:type="dcterms:W3CDTF">2023-05-12T05:16:00Z</dcterms:modified>
</cp:coreProperties>
</file>