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03CB" w14:textId="78A2C45B" w:rsidR="00781B3D" w:rsidRPr="00555796" w:rsidRDefault="00DE6888" w:rsidP="003627C3">
      <w:pPr>
        <w:tabs>
          <w:tab w:val="center" w:pos="4680"/>
        </w:tabs>
        <w:jc w:val="center"/>
        <w:rPr>
          <w:rFonts w:ascii="Segoe UI" w:hAnsi="Segoe UI" w:cs="Segoe UI"/>
          <w:b/>
          <w:smallCaps/>
          <w:sz w:val="52"/>
          <w:szCs w:val="52"/>
        </w:rPr>
      </w:pPr>
      <w:r w:rsidRPr="00555796">
        <w:rPr>
          <w:rFonts w:ascii="Segoe UI" w:hAnsi="Segoe UI" w:cs="Segoe UI"/>
          <w:b/>
          <w:smallCaps/>
          <w:sz w:val="52"/>
          <w:szCs w:val="52"/>
        </w:rPr>
        <w:t>Dawn M. Abbott</w:t>
      </w:r>
      <w:r w:rsidR="003E04BC">
        <w:rPr>
          <w:rFonts w:ascii="Segoe UI" w:hAnsi="Segoe UI" w:cs="Segoe UI"/>
          <w:b/>
          <w:smallCaps/>
          <w:sz w:val="52"/>
          <w:szCs w:val="52"/>
        </w:rPr>
        <w:t>, M.S., AFC®</w:t>
      </w:r>
    </w:p>
    <w:p w14:paraId="43487F8C" w14:textId="3F88EF24" w:rsidR="008241CC" w:rsidRPr="00555796" w:rsidRDefault="008241CC" w:rsidP="00F66B50">
      <w:pPr>
        <w:jc w:val="center"/>
        <w:rPr>
          <w:rFonts w:ascii="Segoe UI" w:hAnsi="Segoe UI" w:cs="Segoe UI"/>
        </w:rPr>
      </w:pPr>
    </w:p>
    <w:p w14:paraId="6547F7AC" w14:textId="0E00CB26" w:rsidR="00020250" w:rsidRDefault="003627C3" w:rsidP="003627C3">
      <w:pPr>
        <w:jc w:val="center"/>
        <w:rPr>
          <w:rFonts w:ascii="Segoe UI" w:hAnsi="Segoe UI" w:cs="Segoe UI"/>
        </w:rPr>
      </w:pPr>
      <w:r w:rsidRPr="00555796">
        <w:rPr>
          <w:rFonts w:ascii="Segoe UI" w:hAnsi="Segoe UI" w:cs="Segoe UI"/>
        </w:rPr>
        <w:t xml:space="preserve">Email:  </w:t>
      </w:r>
      <w:r w:rsidR="00020250">
        <w:rPr>
          <w:rFonts w:ascii="Segoe UI" w:hAnsi="Segoe UI" w:cs="Segoe UI"/>
        </w:rPr>
        <w:t>D.Abbott@ttu.edu</w:t>
      </w:r>
    </w:p>
    <w:p w14:paraId="13AE35B7" w14:textId="12A296F9" w:rsidR="00F66B50" w:rsidRPr="00555796" w:rsidRDefault="00F66B50" w:rsidP="003627C3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Phone: 806-</w:t>
      </w:r>
      <w:r w:rsidR="00020250">
        <w:rPr>
          <w:rFonts w:ascii="Segoe UI" w:hAnsi="Segoe UI" w:cs="Segoe UI"/>
        </w:rPr>
        <w:t>834-7994</w:t>
      </w:r>
    </w:p>
    <w:p w14:paraId="7BB1E792" w14:textId="77777777" w:rsidR="00023B4F" w:rsidRPr="00555796" w:rsidRDefault="00023B4F" w:rsidP="00023B4F">
      <w:pPr>
        <w:jc w:val="center"/>
        <w:rPr>
          <w:rFonts w:ascii="Segoe UI" w:hAnsi="Segoe UI" w:cs="Segoe UI"/>
          <w:sz w:val="8"/>
          <w:szCs w:val="8"/>
        </w:rPr>
      </w:pPr>
    </w:p>
    <w:p w14:paraId="730DD95A" w14:textId="4187F453" w:rsidR="00AC5E8D" w:rsidRPr="00555796" w:rsidRDefault="00AC5E8D" w:rsidP="00023B4F">
      <w:pPr>
        <w:jc w:val="center"/>
        <w:rPr>
          <w:rFonts w:ascii="Segoe UI" w:hAnsi="Segoe UI" w:cs="Segoe UI"/>
        </w:rPr>
      </w:pPr>
    </w:p>
    <w:p w14:paraId="39D73006" w14:textId="77777777" w:rsidR="00E12E93" w:rsidRPr="00555796" w:rsidRDefault="00E12E93">
      <w:pPr>
        <w:rPr>
          <w:rFonts w:ascii="Segoe UI" w:hAnsi="Segoe UI" w:cs="Segoe UI"/>
          <w:b/>
          <w:sz w:val="28"/>
          <w:szCs w:val="28"/>
        </w:rPr>
      </w:pPr>
      <w:r w:rsidRPr="00555796">
        <w:rPr>
          <w:rFonts w:ascii="Segoe UI" w:hAnsi="Segoe UI" w:cs="Segoe UI"/>
          <w:b/>
          <w:sz w:val="28"/>
          <w:szCs w:val="28"/>
          <w:u w:val="single"/>
        </w:rPr>
        <w:t>EDUCATION</w:t>
      </w:r>
      <w:r w:rsidRPr="00555796">
        <w:rPr>
          <w:rFonts w:ascii="Segoe UI" w:hAnsi="Segoe UI" w:cs="Segoe UI"/>
          <w:b/>
          <w:sz w:val="28"/>
          <w:szCs w:val="28"/>
        </w:rPr>
        <w:t>:</w:t>
      </w:r>
    </w:p>
    <w:p w14:paraId="0F5A230F" w14:textId="77777777" w:rsidR="00E12E93" w:rsidRPr="00555796" w:rsidRDefault="00E12E93">
      <w:pPr>
        <w:rPr>
          <w:rFonts w:ascii="Segoe UI" w:hAnsi="Segoe UI" w:cs="Segoe UI"/>
          <w:b/>
          <w:color w:val="FFFF99"/>
        </w:rPr>
      </w:pPr>
    </w:p>
    <w:p w14:paraId="56A1779A" w14:textId="59421141" w:rsidR="00D33A3E" w:rsidRDefault="00D33A3E" w:rsidP="00D33A3E">
      <w:pPr>
        <w:pStyle w:val="Header"/>
        <w:tabs>
          <w:tab w:val="clear" w:pos="4320"/>
          <w:tab w:val="clear" w:pos="86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Doctor of Education in Curriculum Design and Instruction, Concentration in Online Education, Liberty University – Expected graduation in Summer 2027</w:t>
      </w:r>
    </w:p>
    <w:p w14:paraId="0B919293" w14:textId="77777777" w:rsidR="00D33A3E" w:rsidRDefault="00D33A3E">
      <w:pPr>
        <w:pStyle w:val="Header"/>
        <w:tabs>
          <w:tab w:val="clear" w:pos="4320"/>
          <w:tab w:val="clear" w:pos="8640"/>
        </w:tabs>
        <w:rPr>
          <w:rFonts w:ascii="Segoe UI" w:hAnsi="Segoe UI" w:cs="Segoe UI"/>
        </w:rPr>
      </w:pPr>
    </w:p>
    <w:p w14:paraId="0FFFB7DD" w14:textId="2EABB027" w:rsidR="00A046E1" w:rsidRDefault="00A046E1">
      <w:pPr>
        <w:pStyle w:val="Header"/>
        <w:tabs>
          <w:tab w:val="clear" w:pos="4320"/>
          <w:tab w:val="clear" w:pos="8640"/>
        </w:tabs>
        <w:rPr>
          <w:rFonts w:ascii="Segoe UI" w:hAnsi="Segoe UI" w:cs="Segoe UI"/>
        </w:rPr>
      </w:pPr>
      <w:r w:rsidRPr="00555796">
        <w:rPr>
          <w:rFonts w:ascii="Segoe UI" w:hAnsi="Segoe UI" w:cs="Segoe UI"/>
        </w:rPr>
        <w:t>M</w:t>
      </w:r>
      <w:r w:rsidR="003E04BC">
        <w:rPr>
          <w:rFonts w:ascii="Segoe UI" w:hAnsi="Segoe UI" w:cs="Segoe UI"/>
        </w:rPr>
        <w:t xml:space="preserve">aster of </w:t>
      </w:r>
      <w:r w:rsidRPr="00555796">
        <w:rPr>
          <w:rFonts w:ascii="Segoe UI" w:hAnsi="Segoe UI" w:cs="Segoe UI"/>
        </w:rPr>
        <w:t>S</w:t>
      </w:r>
      <w:r w:rsidR="003E04BC">
        <w:rPr>
          <w:rFonts w:ascii="Segoe UI" w:hAnsi="Segoe UI" w:cs="Segoe UI"/>
        </w:rPr>
        <w:t>cience</w:t>
      </w:r>
      <w:r w:rsidR="00F22050">
        <w:rPr>
          <w:rFonts w:ascii="Segoe UI" w:hAnsi="Segoe UI" w:cs="Segoe UI"/>
        </w:rPr>
        <w:t xml:space="preserve"> in </w:t>
      </w:r>
      <w:r>
        <w:rPr>
          <w:rFonts w:ascii="Segoe UI" w:hAnsi="Segoe UI" w:cs="Segoe UI"/>
        </w:rPr>
        <w:t xml:space="preserve">Family </w:t>
      </w:r>
      <w:r w:rsidR="00DC394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Consumer Sciences</w:t>
      </w:r>
      <w:r w:rsidR="00FA4DA9">
        <w:rPr>
          <w:rFonts w:ascii="Segoe UI" w:hAnsi="Segoe UI" w:cs="Segoe UI"/>
        </w:rPr>
        <w:t xml:space="preserve"> Education</w:t>
      </w:r>
      <w:r w:rsidR="00546305">
        <w:rPr>
          <w:rFonts w:ascii="Segoe UI" w:hAnsi="Segoe UI" w:cs="Segoe UI"/>
        </w:rPr>
        <w:t xml:space="preserve">, </w:t>
      </w:r>
      <w:r w:rsidR="00F22050">
        <w:rPr>
          <w:rFonts w:ascii="Segoe UI" w:hAnsi="Segoe UI" w:cs="Segoe UI"/>
        </w:rPr>
        <w:t xml:space="preserve">Concentration in Personal Financial Planning, </w:t>
      </w:r>
      <w:r>
        <w:rPr>
          <w:rFonts w:ascii="Segoe UI" w:hAnsi="Segoe UI" w:cs="Segoe UI"/>
        </w:rPr>
        <w:t>Texas Tech University</w:t>
      </w:r>
      <w:r w:rsidRPr="00555796">
        <w:rPr>
          <w:rFonts w:ascii="Segoe UI" w:hAnsi="Segoe UI" w:cs="Segoe UI"/>
        </w:rPr>
        <w:t xml:space="preserve"> </w:t>
      </w:r>
      <w:r w:rsidR="002D7408">
        <w:rPr>
          <w:rFonts w:ascii="Segoe UI" w:hAnsi="Segoe UI" w:cs="Segoe UI"/>
        </w:rPr>
        <w:t xml:space="preserve">– </w:t>
      </w:r>
      <w:r w:rsidR="00DC2571">
        <w:rPr>
          <w:rFonts w:ascii="Segoe UI" w:hAnsi="Segoe UI" w:cs="Segoe UI"/>
        </w:rPr>
        <w:t>Aug</w:t>
      </w:r>
      <w:r w:rsidR="00F22050">
        <w:rPr>
          <w:rFonts w:ascii="Segoe UI" w:hAnsi="Segoe UI" w:cs="Segoe UI"/>
        </w:rPr>
        <w:t>ust</w:t>
      </w:r>
      <w:r w:rsidR="002D7408">
        <w:rPr>
          <w:rFonts w:ascii="Segoe UI" w:hAnsi="Segoe UI" w:cs="Segoe UI"/>
        </w:rPr>
        <w:t xml:space="preserve"> 2016</w:t>
      </w:r>
    </w:p>
    <w:p w14:paraId="1102E6FA" w14:textId="429272DB" w:rsidR="00F22050" w:rsidRPr="00F22050" w:rsidRDefault="00F22050" w:rsidP="00F22050">
      <w:pPr>
        <w:pStyle w:val="Header"/>
        <w:rPr>
          <w:rFonts w:ascii="Segoe UI" w:hAnsi="Segoe UI" w:cs="Segoe UI"/>
          <w:i/>
          <w:iCs/>
          <w:sz w:val="20"/>
        </w:rPr>
      </w:pPr>
      <w:r w:rsidRPr="00F22050">
        <w:rPr>
          <w:rFonts w:ascii="Segoe UI" w:hAnsi="Segoe UI" w:cs="Segoe UI"/>
          <w:i/>
          <w:iCs/>
          <w:sz w:val="20"/>
        </w:rPr>
        <w:t>Master’s Thesis: The Impact of Teaching, Social and Cognitive Presences on a Personal Finance College Course</w:t>
      </w:r>
    </w:p>
    <w:p w14:paraId="72B5FAF1" w14:textId="77777777" w:rsidR="00E12E93" w:rsidRPr="00555796" w:rsidRDefault="00E12E93">
      <w:pPr>
        <w:rPr>
          <w:rFonts w:ascii="Segoe UI" w:hAnsi="Segoe UI" w:cs="Segoe UI"/>
        </w:rPr>
      </w:pPr>
    </w:p>
    <w:p w14:paraId="4A68DED2" w14:textId="25998415" w:rsidR="00E12E93" w:rsidRPr="00555796" w:rsidRDefault="00103155">
      <w:pPr>
        <w:rPr>
          <w:rFonts w:ascii="Segoe UI" w:hAnsi="Segoe UI" w:cs="Segoe UI"/>
        </w:rPr>
      </w:pPr>
      <w:r w:rsidRPr="00555796">
        <w:rPr>
          <w:rFonts w:ascii="Segoe UI" w:hAnsi="Segoe UI" w:cs="Segoe UI"/>
        </w:rPr>
        <w:t>B</w:t>
      </w:r>
      <w:r w:rsidR="00F22050">
        <w:rPr>
          <w:rFonts w:ascii="Segoe UI" w:hAnsi="Segoe UI" w:cs="Segoe UI"/>
        </w:rPr>
        <w:t xml:space="preserve">achelor of Science in </w:t>
      </w:r>
      <w:r w:rsidR="00941807">
        <w:rPr>
          <w:rFonts w:ascii="Segoe UI" w:hAnsi="Segoe UI" w:cs="Segoe UI"/>
        </w:rPr>
        <w:t xml:space="preserve">Human Development </w:t>
      </w:r>
      <w:r w:rsidR="007F2ED2">
        <w:rPr>
          <w:rFonts w:ascii="Segoe UI" w:hAnsi="Segoe UI" w:cs="Segoe UI"/>
        </w:rPr>
        <w:t>and Family Studies</w:t>
      </w:r>
      <w:r w:rsidR="00E12E93" w:rsidRPr="00555796">
        <w:rPr>
          <w:rFonts w:ascii="Segoe UI" w:hAnsi="Segoe UI" w:cs="Segoe UI"/>
        </w:rPr>
        <w:t xml:space="preserve">, </w:t>
      </w:r>
      <w:r w:rsidR="007F2ED2">
        <w:rPr>
          <w:rFonts w:ascii="Segoe UI" w:hAnsi="Segoe UI" w:cs="Segoe UI"/>
        </w:rPr>
        <w:t xml:space="preserve">Texas </w:t>
      </w:r>
      <w:r w:rsidR="00A3008F">
        <w:rPr>
          <w:rFonts w:ascii="Segoe UI" w:hAnsi="Segoe UI" w:cs="Segoe UI"/>
        </w:rPr>
        <w:t xml:space="preserve">Tech University – </w:t>
      </w:r>
      <w:r w:rsidR="00F22050">
        <w:rPr>
          <w:rFonts w:ascii="Segoe UI" w:hAnsi="Segoe UI" w:cs="Segoe UI"/>
        </w:rPr>
        <w:t xml:space="preserve">December </w:t>
      </w:r>
      <w:r w:rsidR="007F2ED2">
        <w:rPr>
          <w:rFonts w:ascii="Segoe UI" w:hAnsi="Segoe UI" w:cs="Segoe UI"/>
        </w:rPr>
        <w:t>2012</w:t>
      </w:r>
    </w:p>
    <w:p w14:paraId="3438EE17" w14:textId="77777777" w:rsidR="00103155" w:rsidRPr="00555796" w:rsidRDefault="00103155">
      <w:pPr>
        <w:rPr>
          <w:rFonts w:ascii="Segoe UI" w:hAnsi="Segoe UI" w:cs="Segoe UI"/>
          <w:b/>
        </w:rPr>
      </w:pPr>
    </w:p>
    <w:p w14:paraId="0712ACFE" w14:textId="77777777" w:rsidR="00AC5E8D" w:rsidRPr="00555796" w:rsidRDefault="00AC5E8D">
      <w:pPr>
        <w:rPr>
          <w:rFonts w:ascii="Segoe UI" w:hAnsi="Segoe UI" w:cs="Segoe UI"/>
          <w:b/>
        </w:rPr>
      </w:pPr>
    </w:p>
    <w:p w14:paraId="72834E6F" w14:textId="45F12A52" w:rsidR="00E12E93" w:rsidRPr="00555796" w:rsidRDefault="00E12E93">
      <w:pPr>
        <w:rPr>
          <w:rFonts w:ascii="Segoe UI" w:hAnsi="Segoe UI" w:cs="Segoe UI"/>
          <w:b/>
          <w:sz w:val="28"/>
          <w:szCs w:val="28"/>
          <w:u w:val="single"/>
        </w:rPr>
      </w:pPr>
      <w:r w:rsidRPr="00555796">
        <w:rPr>
          <w:rFonts w:ascii="Segoe UI" w:hAnsi="Segoe UI" w:cs="Segoe UI"/>
          <w:b/>
          <w:sz w:val="28"/>
          <w:szCs w:val="28"/>
          <w:u w:val="single"/>
        </w:rPr>
        <w:t>EXPERIENCE:</w:t>
      </w:r>
    </w:p>
    <w:p w14:paraId="3264E113" w14:textId="77777777" w:rsidR="00E12E93" w:rsidRPr="00555796" w:rsidRDefault="00E12E93">
      <w:pPr>
        <w:rPr>
          <w:rFonts w:ascii="Segoe UI" w:hAnsi="Segoe UI" w:cs="Segoe UI"/>
          <w:b/>
          <w:color w:val="008000"/>
        </w:rPr>
      </w:pPr>
    </w:p>
    <w:p w14:paraId="2F8A9B83" w14:textId="5B978500" w:rsidR="00D33A3E" w:rsidRPr="00555796" w:rsidRDefault="00D33A3E" w:rsidP="00D33A3E">
      <w:pPr>
        <w:rPr>
          <w:rFonts w:ascii="Segoe UI" w:hAnsi="Segoe UI" w:cs="Segoe UI"/>
        </w:rPr>
      </w:pPr>
      <w:r w:rsidRPr="00555796">
        <w:rPr>
          <w:rFonts w:ascii="Segoe UI" w:hAnsi="Segoe UI" w:cs="Segoe UI"/>
          <w:u w:val="single"/>
        </w:rPr>
        <w:t xml:space="preserve">Texas Tech University, Lubbock, TX </w:t>
      </w:r>
      <w:r w:rsidRPr="00555796">
        <w:rPr>
          <w:rFonts w:ascii="Segoe UI" w:hAnsi="Segoe UI" w:cs="Segoe UI"/>
        </w:rPr>
        <w:t>(20</w:t>
      </w:r>
      <w:r>
        <w:rPr>
          <w:rFonts w:ascii="Segoe UI" w:hAnsi="Segoe UI" w:cs="Segoe UI"/>
        </w:rPr>
        <w:t>23</w:t>
      </w:r>
      <w:r w:rsidRPr="00555796">
        <w:rPr>
          <w:rFonts w:ascii="Segoe UI" w:hAnsi="Segoe UI" w:cs="Segoe UI"/>
        </w:rPr>
        <w:t>—</w:t>
      </w:r>
      <w:r>
        <w:rPr>
          <w:rFonts w:ascii="Segoe UI" w:hAnsi="Segoe UI" w:cs="Segoe UI"/>
        </w:rPr>
        <w:t>Present</w:t>
      </w:r>
      <w:r w:rsidRPr="00555796">
        <w:rPr>
          <w:rFonts w:ascii="Segoe UI" w:hAnsi="Segoe UI" w:cs="Segoe UI"/>
        </w:rPr>
        <w:t xml:space="preserve">). </w:t>
      </w:r>
      <w:r>
        <w:rPr>
          <w:rFonts w:ascii="Segoe UI" w:hAnsi="Segoe UI" w:cs="Segoe UI"/>
        </w:rPr>
        <w:t xml:space="preserve">Assistant </w:t>
      </w:r>
      <w:r w:rsidR="00597E37">
        <w:rPr>
          <w:rFonts w:ascii="Segoe UI" w:hAnsi="Segoe UI" w:cs="Segoe UI"/>
        </w:rPr>
        <w:t xml:space="preserve">Professor of Practice </w:t>
      </w:r>
      <w:r>
        <w:rPr>
          <w:rFonts w:ascii="Segoe UI" w:hAnsi="Segoe UI" w:cs="Segoe UI"/>
        </w:rPr>
        <w:t xml:space="preserve">&amp; </w:t>
      </w:r>
      <w:r w:rsidR="00597E37">
        <w:rPr>
          <w:rFonts w:ascii="Segoe UI" w:hAnsi="Segoe UI" w:cs="Segoe UI"/>
        </w:rPr>
        <w:t xml:space="preserve">Director of The </w:t>
      </w:r>
      <w:r w:rsidRPr="00555796">
        <w:rPr>
          <w:rFonts w:ascii="Segoe UI" w:hAnsi="Segoe UI" w:cs="Segoe UI"/>
        </w:rPr>
        <w:t>Personal Finance Program</w:t>
      </w:r>
      <w:r>
        <w:rPr>
          <w:rFonts w:ascii="Segoe UI" w:hAnsi="Segoe UI" w:cs="Segoe UI"/>
        </w:rPr>
        <w:t>.</w:t>
      </w:r>
      <w:r w:rsidRPr="0055579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School of </w:t>
      </w:r>
      <w:r w:rsidRPr="00555796">
        <w:rPr>
          <w:rFonts w:ascii="Segoe UI" w:hAnsi="Segoe UI" w:cs="Segoe UI"/>
        </w:rPr>
        <w:t>Financial Planning, College of Human Sciences.</w:t>
      </w:r>
    </w:p>
    <w:p w14:paraId="737CCF39" w14:textId="77777777" w:rsidR="00D33A3E" w:rsidRDefault="00D33A3E" w:rsidP="00D33A3E">
      <w:pPr>
        <w:rPr>
          <w:rFonts w:ascii="Segoe UI" w:hAnsi="Segoe UI" w:cs="Segoe UI"/>
          <w:u w:val="single"/>
        </w:rPr>
      </w:pPr>
    </w:p>
    <w:p w14:paraId="4962DC16" w14:textId="63EF2C64" w:rsidR="002E0E03" w:rsidRPr="00555796" w:rsidRDefault="002E0E03" w:rsidP="002E0E03">
      <w:pPr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Brigham Young University – Idaho Rexburg, ID</w:t>
      </w:r>
      <w:r w:rsidR="00F66B50">
        <w:rPr>
          <w:rFonts w:ascii="Segoe UI" w:hAnsi="Segoe UI" w:cs="Segoe UI"/>
          <w:u w:val="single"/>
        </w:rPr>
        <w:t xml:space="preserve"> (201</w:t>
      </w:r>
      <w:r>
        <w:rPr>
          <w:rFonts w:ascii="Segoe UI" w:hAnsi="Segoe UI" w:cs="Segoe UI"/>
          <w:u w:val="single"/>
        </w:rPr>
        <w:t>8</w:t>
      </w:r>
      <w:r w:rsidR="00F66B50">
        <w:rPr>
          <w:rFonts w:ascii="Segoe UI" w:hAnsi="Segoe UI" w:cs="Segoe UI"/>
          <w:u w:val="single"/>
        </w:rPr>
        <w:t xml:space="preserve"> – </w:t>
      </w:r>
      <w:r>
        <w:rPr>
          <w:rFonts w:ascii="Segoe UI" w:hAnsi="Segoe UI" w:cs="Segoe UI"/>
          <w:u w:val="single"/>
        </w:rPr>
        <w:t>2023</w:t>
      </w:r>
      <w:r w:rsidR="00F66B50">
        <w:rPr>
          <w:rFonts w:ascii="Segoe UI" w:hAnsi="Segoe UI" w:cs="Segoe UI"/>
          <w:u w:val="single"/>
        </w:rPr>
        <w:t>).</w:t>
      </w:r>
      <w:r>
        <w:rPr>
          <w:rFonts w:ascii="Segoe UI" w:hAnsi="Segoe UI" w:cs="Segoe UI"/>
        </w:rPr>
        <w:t xml:space="preserve"> Online Instructor</w:t>
      </w:r>
      <w:r w:rsidRPr="00555796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Family and Consumer Sciences. </w:t>
      </w:r>
      <w:r w:rsidRPr="00555796">
        <w:rPr>
          <w:rFonts w:ascii="Segoe UI" w:hAnsi="Segoe UI" w:cs="Segoe UI"/>
        </w:rPr>
        <w:t>College of H</w:t>
      </w:r>
      <w:r>
        <w:rPr>
          <w:rFonts w:ascii="Segoe UI" w:hAnsi="Segoe UI" w:cs="Segoe UI"/>
        </w:rPr>
        <w:t>ome and Family</w:t>
      </w:r>
      <w:r w:rsidRPr="00555796">
        <w:rPr>
          <w:rFonts w:ascii="Segoe UI" w:hAnsi="Segoe UI" w:cs="Segoe UI"/>
        </w:rPr>
        <w:t>.</w:t>
      </w:r>
    </w:p>
    <w:p w14:paraId="70A223E3" w14:textId="77777777" w:rsidR="002E0E03" w:rsidRDefault="002E0E03" w:rsidP="002E0E03">
      <w:pPr>
        <w:rPr>
          <w:rFonts w:ascii="Segoe UI" w:hAnsi="Segoe UI" w:cs="Segoe UI"/>
          <w:u w:val="single"/>
        </w:rPr>
      </w:pPr>
    </w:p>
    <w:p w14:paraId="41B58417" w14:textId="0B48D257" w:rsidR="002E0E03" w:rsidRDefault="00421ACB" w:rsidP="002E0E03">
      <w:p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u w:val="single"/>
        </w:rPr>
        <w:t>WebEd</w:t>
      </w:r>
      <w:proofErr w:type="spellEnd"/>
      <w:r>
        <w:rPr>
          <w:rFonts w:ascii="Segoe UI" w:hAnsi="Segoe UI" w:cs="Segoe UI"/>
          <w:u w:val="single"/>
        </w:rPr>
        <w:t xml:space="preserve"> Consulting</w:t>
      </w:r>
      <w:r w:rsidR="00A01BA6">
        <w:rPr>
          <w:rFonts w:ascii="Segoe UI" w:hAnsi="Segoe UI" w:cs="Segoe UI"/>
          <w:u w:val="single"/>
        </w:rPr>
        <w:t>, Fort Worth TX</w:t>
      </w:r>
      <w:r w:rsidR="00A01BA6">
        <w:rPr>
          <w:rFonts w:ascii="Segoe UI" w:hAnsi="Segoe UI" w:cs="Segoe UI"/>
        </w:rPr>
        <w:t xml:space="preserve"> (2016</w:t>
      </w:r>
      <w:r w:rsidR="00467813" w:rsidRPr="00555796">
        <w:rPr>
          <w:rFonts w:ascii="Segoe UI" w:hAnsi="Segoe UI" w:cs="Segoe UI"/>
        </w:rPr>
        <w:t>—</w:t>
      </w:r>
      <w:r w:rsidR="00597E37">
        <w:rPr>
          <w:rFonts w:ascii="Segoe UI" w:hAnsi="Segoe UI" w:cs="Segoe UI"/>
        </w:rPr>
        <w:t>2023</w:t>
      </w:r>
      <w:r w:rsidR="00A01BA6">
        <w:rPr>
          <w:rFonts w:ascii="Segoe UI" w:hAnsi="Segoe UI" w:cs="Segoe UI"/>
        </w:rPr>
        <w:t>).</w:t>
      </w:r>
      <w:r w:rsidR="00874D7C">
        <w:rPr>
          <w:rFonts w:ascii="Segoe UI" w:hAnsi="Segoe UI" w:cs="Segoe UI"/>
        </w:rPr>
        <w:t xml:space="preserve"> Managing partner for online education consultation practice. </w:t>
      </w:r>
      <w:r w:rsidR="002E0E03">
        <w:rPr>
          <w:rFonts w:ascii="Segoe UI" w:hAnsi="Segoe UI" w:cs="Segoe UI"/>
        </w:rPr>
        <w:t xml:space="preserve">Provide survey development and data collection services for various academic and financial institutions. </w:t>
      </w:r>
    </w:p>
    <w:p w14:paraId="41548BB9" w14:textId="77777777" w:rsidR="00874D7C" w:rsidRPr="00A01BA6" w:rsidRDefault="00874D7C" w:rsidP="00944E65">
      <w:pPr>
        <w:rPr>
          <w:rFonts w:ascii="Segoe UI" w:hAnsi="Segoe UI" w:cs="Segoe UI"/>
        </w:rPr>
      </w:pPr>
    </w:p>
    <w:p w14:paraId="160251E4" w14:textId="5AE60F26" w:rsidR="00944E65" w:rsidRPr="00555796" w:rsidRDefault="00944E65" w:rsidP="00944E65">
      <w:pPr>
        <w:rPr>
          <w:rFonts w:ascii="Segoe UI" w:hAnsi="Segoe UI" w:cs="Segoe UI"/>
        </w:rPr>
      </w:pPr>
      <w:r w:rsidRPr="00555796">
        <w:rPr>
          <w:rFonts w:ascii="Segoe UI" w:hAnsi="Segoe UI" w:cs="Segoe UI"/>
          <w:u w:val="single"/>
        </w:rPr>
        <w:t xml:space="preserve">Texas Tech University, Lubbock, TX </w:t>
      </w:r>
      <w:r w:rsidRPr="00555796">
        <w:rPr>
          <w:rFonts w:ascii="Segoe UI" w:hAnsi="Segoe UI" w:cs="Segoe UI"/>
        </w:rPr>
        <w:t>(201</w:t>
      </w:r>
      <w:r>
        <w:rPr>
          <w:rFonts w:ascii="Segoe UI" w:hAnsi="Segoe UI" w:cs="Segoe UI"/>
        </w:rPr>
        <w:t>5</w:t>
      </w:r>
      <w:r w:rsidRPr="00555796">
        <w:rPr>
          <w:rFonts w:ascii="Segoe UI" w:hAnsi="Segoe UI" w:cs="Segoe UI"/>
        </w:rPr>
        <w:t>—</w:t>
      </w:r>
      <w:r>
        <w:rPr>
          <w:rFonts w:ascii="Segoe UI" w:hAnsi="Segoe UI" w:cs="Segoe UI"/>
        </w:rPr>
        <w:t>2016</w:t>
      </w:r>
      <w:r w:rsidRPr="00555796">
        <w:rPr>
          <w:rFonts w:ascii="Segoe UI" w:hAnsi="Segoe UI" w:cs="Segoe UI"/>
        </w:rPr>
        <w:t xml:space="preserve">). </w:t>
      </w:r>
      <w:r>
        <w:rPr>
          <w:rFonts w:ascii="Segoe UI" w:hAnsi="Segoe UI" w:cs="Segoe UI"/>
        </w:rPr>
        <w:t>Instructor</w:t>
      </w:r>
      <w:r w:rsidRPr="00555796">
        <w:rPr>
          <w:rFonts w:ascii="Segoe UI" w:hAnsi="Segoe UI" w:cs="Segoe UI"/>
        </w:rPr>
        <w:t>, Personal Finance Program</w:t>
      </w:r>
      <w:r>
        <w:rPr>
          <w:rFonts w:ascii="Segoe UI" w:hAnsi="Segoe UI" w:cs="Segoe UI"/>
        </w:rPr>
        <w:t>.</w:t>
      </w:r>
      <w:r w:rsidRPr="00555796">
        <w:rPr>
          <w:rFonts w:ascii="Segoe UI" w:hAnsi="Segoe UI" w:cs="Segoe UI"/>
        </w:rPr>
        <w:t xml:space="preserve"> Department of Personal Financial Planning, College of Human Sciences.</w:t>
      </w:r>
    </w:p>
    <w:p w14:paraId="4963D57F" w14:textId="77777777" w:rsidR="00944E65" w:rsidRDefault="00944E65" w:rsidP="0080264C">
      <w:pPr>
        <w:rPr>
          <w:rFonts w:ascii="Segoe UI" w:hAnsi="Segoe UI" w:cs="Segoe UI"/>
          <w:u w:val="single"/>
        </w:rPr>
      </w:pPr>
    </w:p>
    <w:p w14:paraId="631B6D58" w14:textId="46E00769" w:rsidR="0080264C" w:rsidRPr="00555796" w:rsidRDefault="0080264C" w:rsidP="0080264C">
      <w:pPr>
        <w:rPr>
          <w:rFonts w:ascii="Segoe UI" w:hAnsi="Segoe UI" w:cs="Segoe UI"/>
        </w:rPr>
      </w:pPr>
      <w:r w:rsidRPr="00555796">
        <w:rPr>
          <w:rFonts w:ascii="Segoe UI" w:hAnsi="Segoe UI" w:cs="Segoe UI"/>
          <w:u w:val="single"/>
        </w:rPr>
        <w:t xml:space="preserve">Texas Tech University, Lubbock, TX </w:t>
      </w:r>
      <w:r w:rsidRPr="00555796">
        <w:rPr>
          <w:rFonts w:ascii="Segoe UI" w:hAnsi="Segoe UI" w:cs="Segoe UI"/>
        </w:rPr>
        <w:t>(201</w:t>
      </w:r>
      <w:r w:rsidR="00421ACB">
        <w:rPr>
          <w:rFonts w:ascii="Segoe UI" w:hAnsi="Segoe UI" w:cs="Segoe UI"/>
        </w:rPr>
        <w:t>3</w:t>
      </w:r>
      <w:r w:rsidRPr="00555796">
        <w:rPr>
          <w:rFonts w:ascii="Segoe UI" w:hAnsi="Segoe UI" w:cs="Segoe UI"/>
        </w:rPr>
        <w:t>—</w:t>
      </w:r>
      <w:r w:rsidR="008241CC">
        <w:rPr>
          <w:rFonts w:ascii="Segoe UI" w:hAnsi="Segoe UI" w:cs="Segoe UI"/>
        </w:rPr>
        <w:t>2016</w:t>
      </w:r>
      <w:r w:rsidRPr="00555796">
        <w:rPr>
          <w:rFonts w:ascii="Segoe UI" w:hAnsi="Segoe UI" w:cs="Segoe UI"/>
        </w:rPr>
        <w:t xml:space="preserve">). </w:t>
      </w:r>
      <w:r w:rsidR="00944E65">
        <w:rPr>
          <w:rFonts w:ascii="Segoe UI" w:hAnsi="Segoe UI" w:cs="Segoe UI"/>
        </w:rPr>
        <w:t>Assistant Director</w:t>
      </w:r>
      <w:r w:rsidRPr="00555796">
        <w:rPr>
          <w:rFonts w:ascii="Segoe UI" w:hAnsi="Segoe UI" w:cs="Segoe UI"/>
        </w:rPr>
        <w:t>, Personal Finance Program. Department of Personal Financial Planning, College of Human Sciences.</w:t>
      </w:r>
    </w:p>
    <w:p w14:paraId="2E3EA1D6" w14:textId="77777777" w:rsidR="0080264C" w:rsidRDefault="0080264C" w:rsidP="00023B4F">
      <w:pPr>
        <w:rPr>
          <w:rFonts w:ascii="Segoe UI" w:hAnsi="Segoe UI" w:cs="Segoe UI"/>
          <w:u w:val="single"/>
        </w:rPr>
      </w:pPr>
    </w:p>
    <w:p w14:paraId="66550F01" w14:textId="77777777" w:rsidR="003F580A" w:rsidRDefault="003F580A" w:rsidP="007C2A76">
      <w:pPr>
        <w:rPr>
          <w:rFonts w:ascii="Segoe UI" w:hAnsi="Segoe UI" w:cs="Segoe UI"/>
          <w:b/>
          <w:sz w:val="28"/>
          <w:szCs w:val="28"/>
          <w:u w:val="single"/>
        </w:rPr>
      </w:pPr>
    </w:p>
    <w:p w14:paraId="5DB65C73" w14:textId="3804A815" w:rsidR="003F580A" w:rsidRDefault="00353BD3" w:rsidP="007C2A76">
      <w:pPr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b/>
          <w:sz w:val="28"/>
          <w:szCs w:val="28"/>
          <w:u w:val="single"/>
        </w:rPr>
        <w:t xml:space="preserve">SKILL SET: </w:t>
      </w:r>
    </w:p>
    <w:p w14:paraId="0A27502A" w14:textId="73E42E39" w:rsidR="00290595" w:rsidRDefault="00353BD3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Excel, Word, </w:t>
      </w:r>
      <w:proofErr w:type="spellStart"/>
      <w:r>
        <w:rPr>
          <w:rFonts w:ascii="Segoe UI" w:hAnsi="Segoe UI" w:cs="Segoe UI"/>
          <w:sz w:val="28"/>
          <w:szCs w:val="28"/>
        </w:rPr>
        <w:t>Quickbooks</w:t>
      </w:r>
      <w:proofErr w:type="spellEnd"/>
      <w:r>
        <w:rPr>
          <w:rFonts w:ascii="Segoe UI" w:hAnsi="Segoe UI" w:cs="Segoe UI"/>
          <w:sz w:val="28"/>
          <w:szCs w:val="28"/>
        </w:rPr>
        <w:t xml:space="preserve">, Website Builder, Data Entry, </w:t>
      </w:r>
      <w:r w:rsidR="002E0E03">
        <w:rPr>
          <w:rFonts w:ascii="Segoe UI" w:hAnsi="Segoe UI" w:cs="Segoe UI"/>
          <w:sz w:val="28"/>
          <w:szCs w:val="28"/>
        </w:rPr>
        <w:t>Time Management, Use of Feedback, Adaptability and Curriculum Support.</w:t>
      </w:r>
    </w:p>
    <w:p w14:paraId="6650A239" w14:textId="77777777" w:rsidR="00353BD3" w:rsidRDefault="00353BD3">
      <w:pPr>
        <w:rPr>
          <w:rFonts w:ascii="Segoe UI" w:hAnsi="Segoe UI" w:cs="Segoe UI"/>
          <w:b/>
          <w:sz w:val="28"/>
          <w:szCs w:val="28"/>
          <w:u w:val="single"/>
        </w:rPr>
      </w:pPr>
    </w:p>
    <w:p w14:paraId="213B0B70" w14:textId="77777777" w:rsidR="00E12E93" w:rsidRPr="00555796" w:rsidRDefault="00E12E93">
      <w:pPr>
        <w:rPr>
          <w:rFonts w:ascii="Segoe UI" w:hAnsi="Segoe UI" w:cs="Segoe UI"/>
          <w:b/>
        </w:rPr>
      </w:pPr>
      <w:r w:rsidRPr="00555796">
        <w:rPr>
          <w:rFonts w:ascii="Segoe UI" w:hAnsi="Segoe UI" w:cs="Segoe UI"/>
          <w:b/>
          <w:sz w:val="28"/>
          <w:szCs w:val="28"/>
          <w:u w:val="single"/>
        </w:rPr>
        <w:t>HONORS/AWARDS</w:t>
      </w:r>
      <w:r w:rsidRPr="00555796">
        <w:rPr>
          <w:rFonts w:ascii="Segoe UI" w:hAnsi="Segoe UI" w:cs="Segoe UI"/>
          <w:b/>
        </w:rPr>
        <w:t>:</w:t>
      </w:r>
    </w:p>
    <w:p w14:paraId="713299A8" w14:textId="77777777" w:rsidR="00290595" w:rsidRDefault="00290595" w:rsidP="00E25142">
      <w:pPr>
        <w:rPr>
          <w:rFonts w:ascii="Segoe UI" w:hAnsi="Segoe UI" w:cs="Segoe UI"/>
        </w:rPr>
      </w:pPr>
    </w:p>
    <w:p w14:paraId="58FB5AC1" w14:textId="4007E39F" w:rsidR="0015394E" w:rsidRDefault="0015394E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2018</w:t>
      </w:r>
      <w:r>
        <w:rPr>
          <w:rFonts w:ascii="Segoe UI" w:hAnsi="Segoe UI" w:cs="Segoe UI"/>
        </w:rPr>
        <w:tab/>
        <w:t>New Instructor of the Year Award, Brigham Young University Idaho</w:t>
      </w:r>
    </w:p>
    <w:p w14:paraId="6066B9C8" w14:textId="1C73579F" w:rsidR="0015394E" w:rsidRDefault="0015394E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ab/>
        <w:t xml:space="preserve">AFCPE </w:t>
      </w:r>
      <w:r w:rsidR="002E0E03">
        <w:rPr>
          <w:rFonts w:ascii="Segoe UI" w:hAnsi="Segoe UI" w:cs="Segoe UI"/>
        </w:rPr>
        <w:t xml:space="preserve">Outstanding </w:t>
      </w:r>
      <w:r>
        <w:rPr>
          <w:rFonts w:ascii="Segoe UI" w:hAnsi="Segoe UI" w:cs="Segoe UI"/>
        </w:rPr>
        <w:t>Symposium Research Paper</w:t>
      </w:r>
      <w:r w:rsidR="002E0E03">
        <w:rPr>
          <w:rFonts w:ascii="Segoe UI" w:hAnsi="Segoe UI" w:cs="Segoe UI"/>
        </w:rPr>
        <w:t xml:space="preserve"> Award</w:t>
      </w:r>
    </w:p>
    <w:p w14:paraId="490BD071" w14:textId="3CE7EF3D" w:rsidR="008241CC" w:rsidRDefault="008241CC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ab/>
        <w:t>T</w:t>
      </w:r>
      <w:r w:rsidR="0015394E">
        <w:rPr>
          <w:rFonts w:ascii="Segoe UI" w:hAnsi="Segoe UI" w:cs="Segoe UI"/>
        </w:rPr>
        <w:t xml:space="preserve">exas </w:t>
      </w:r>
      <w:r>
        <w:rPr>
          <w:rFonts w:ascii="Segoe UI" w:hAnsi="Segoe UI" w:cs="Segoe UI"/>
        </w:rPr>
        <w:t>T</w:t>
      </w:r>
      <w:r w:rsidR="0015394E">
        <w:rPr>
          <w:rFonts w:ascii="Segoe UI" w:hAnsi="Segoe UI" w:cs="Segoe UI"/>
        </w:rPr>
        <w:t xml:space="preserve">ech </w:t>
      </w:r>
      <w:r>
        <w:rPr>
          <w:rFonts w:ascii="Segoe UI" w:hAnsi="Segoe UI" w:cs="Segoe UI"/>
        </w:rPr>
        <w:t>U</w:t>
      </w:r>
      <w:r w:rsidR="0015394E">
        <w:rPr>
          <w:rFonts w:ascii="Segoe UI" w:hAnsi="Segoe UI" w:cs="Segoe UI"/>
        </w:rPr>
        <w:t>niversity</w:t>
      </w:r>
      <w:r>
        <w:rPr>
          <w:rFonts w:ascii="Segoe UI" w:hAnsi="Segoe UI" w:cs="Segoe UI"/>
        </w:rPr>
        <w:t xml:space="preserve"> – Cum Laude</w:t>
      </w:r>
    </w:p>
    <w:p w14:paraId="11461FF8" w14:textId="6F53E124" w:rsidR="00C63182" w:rsidRDefault="00C63182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ab/>
        <w:t>Instructor of the Year Award, P</w:t>
      </w:r>
      <w:r w:rsidR="0015394E">
        <w:rPr>
          <w:rFonts w:ascii="Segoe UI" w:hAnsi="Segoe UI" w:cs="Segoe UI"/>
        </w:rPr>
        <w:t xml:space="preserve">ersonal </w:t>
      </w:r>
      <w:r>
        <w:rPr>
          <w:rFonts w:ascii="Segoe UI" w:hAnsi="Segoe UI" w:cs="Segoe UI"/>
        </w:rPr>
        <w:t>F</w:t>
      </w:r>
      <w:r w:rsidR="0015394E">
        <w:rPr>
          <w:rFonts w:ascii="Segoe UI" w:hAnsi="Segoe UI" w:cs="Segoe UI"/>
        </w:rPr>
        <w:t xml:space="preserve">inance </w:t>
      </w:r>
      <w:r>
        <w:rPr>
          <w:rFonts w:ascii="Segoe UI" w:hAnsi="Segoe UI" w:cs="Segoe UI"/>
        </w:rPr>
        <w:t>Program, Texas Tech University</w:t>
      </w:r>
    </w:p>
    <w:p w14:paraId="3D3DB74B" w14:textId="16E69125" w:rsidR="00860BAE" w:rsidRPr="00555796" w:rsidRDefault="00BF1533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2014</w:t>
      </w:r>
      <w:r w:rsidR="00860BAE" w:rsidRPr="00555796">
        <w:rPr>
          <w:rFonts w:ascii="Segoe UI" w:hAnsi="Segoe UI" w:cs="Segoe UI"/>
        </w:rPr>
        <w:t xml:space="preserve"> </w:t>
      </w:r>
      <w:r w:rsidR="00860BAE" w:rsidRPr="00555796">
        <w:rPr>
          <w:rFonts w:ascii="Segoe UI" w:hAnsi="Segoe UI" w:cs="Segoe UI"/>
        </w:rPr>
        <w:tab/>
      </w:r>
      <w:r w:rsidR="00D65D0B">
        <w:rPr>
          <w:rFonts w:ascii="Segoe UI" w:hAnsi="Segoe UI" w:cs="Segoe UI"/>
        </w:rPr>
        <w:t>C</w:t>
      </w:r>
      <w:r w:rsidR="0015394E">
        <w:rPr>
          <w:rFonts w:ascii="Segoe UI" w:hAnsi="Segoe UI" w:cs="Segoe UI"/>
        </w:rPr>
        <w:t xml:space="preserve">ollege of Human Sciences </w:t>
      </w:r>
      <w:r w:rsidR="00D65D0B">
        <w:rPr>
          <w:rFonts w:ascii="Segoe UI" w:hAnsi="Segoe UI" w:cs="Segoe UI"/>
        </w:rPr>
        <w:t>– Kathryn Burleson Staff Service Award</w:t>
      </w:r>
    </w:p>
    <w:p w14:paraId="03AD9C6E" w14:textId="041AC569" w:rsidR="00255E2A" w:rsidRPr="00555796" w:rsidRDefault="00D65D0B" w:rsidP="00E25142">
      <w:pPr>
        <w:rPr>
          <w:rFonts w:ascii="Segoe UI" w:hAnsi="Segoe UI" w:cs="Segoe UI"/>
        </w:rPr>
      </w:pPr>
      <w:r>
        <w:rPr>
          <w:rFonts w:ascii="Segoe UI" w:hAnsi="Segoe UI" w:cs="Segoe UI"/>
        </w:rPr>
        <w:t>2012</w:t>
      </w:r>
      <w:r w:rsidR="00255E2A" w:rsidRPr="00555796">
        <w:rPr>
          <w:rFonts w:ascii="Segoe UI" w:hAnsi="Segoe UI" w:cs="Segoe UI"/>
        </w:rPr>
        <w:tab/>
      </w:r>
      <w:r w:rsidR="00F8135A">
        <w:rPr>
          <w:rFonts w:ascii="Segoe UI" w:hAnsi="Segoe UI" w:cs="Segoe UI"/>
        </w:rPr>
        <w:t>T</w:t>
      </w:r>
      <w:r w:rsidR="0015394E">
        <w:rPr>
          <w:rFonts w:ascii="Segoe UI" w:hAnsi="Segoe UI" w:cs="Segoe UI"/>
        </w:rPr>
        <w:t xml:space="preserve">exas </w:t>
      </w:r>
      <w:r w:rsidR="00F8135A">
        <w:rPr>
          <w:rFonts w:ascii="Segoe UI" w:hAnsi="Segoe UI" w:cs="Segoe UI"/>
        </w:rPr>
        <w:t>T</w:t>
      </w:r>
      <w:r w:rsidR="0015394E">
        <w:rPr>
          <w:rFonts w:ascii="Segoe UI" w:hAnsi="Segoe UI" w:cs="Segoe UI"/>
        </w:rPr>
        <w:t xml:space="preserve">ech </w:t>
      </w:r>
      <w:r w:rsidR="00F8135A">
        <w:rPr>
          <w:rFonts w:ascii="Segoe UI" w:hAnsi="Segoe UI" w:cs="Segoe UI"/>
        </w:rPr>
        <w:t>U</w:t>
      </w:r>
      <w:r w:rsidR="0015394E">
        <w:rPr>
          <w:rFonts w:ascii="Segoe UI" w:hAnsi="Segoe UI" w:cs="Segoe UI"/>
        </w:rPr>
        <w:t>niversity</w:t>
      </w:r>
      <w:r w:rsidR="00F8135A">
        <w:rPr>
          <w:rFonts w:ascii="Segoe UI" w:hAnsi="Segoe UI" w:cs="Segoe UI"/>
        </w:rPr>
        <w:t xml:space="preserve"> – Summa </w:t>
      </w:r>
      <w:r w:rsidR="00D07950">
        <w:rPr>
          <w:rFonts w:ascii="Segoe UI" w:hAnsi="Segoe UI" w:cs="Segoe UI"/>
        </w:rPr>
        <w:t>C</w:t>
      </w:r>
      <w:r w:rsidR="00CB22DC">
        <w:rPr>
          <w:rFonts w:ascii="Segoe UI" w:hAnsi="Segoe UI" w:cs="Segoe UI"/>
        </w:rPr>
        <w:t>um</w:t>
      </w:r>
      <w:r w:rsidR="00F8135A">
        <w:rPr>
          <w:rFonts w:ascii="Segoe UI" w:hAnsi="Segoe UI" w:cs="Segoe UI"/>
        </w:rPr>
        <w:t xml:space="preserve"> Laude</w:t>
      </w:r>
    </w:p>
    <w:p w14:paraId="3656D5D1" w14:textId="77777777" w:rsidR="00556FB5" w:rsidRPr="00555796" w:rsidRDefault="00556FB5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C55930F" w14:textId="77777777" w:rsidR="00290595" w:rsidRDefault="00290595">
      <w:pPr>
        <w:rPr>
          <w:rFonts w:ascii="Segoe UI" w:hAnsi="Segoe UI" w:cs="Segoe UI"/>
          <w:b/>
          <w:sz w:val="28"/>
          <w:szCs w:val="28"/>
          <w:u w:val="single"/>
        </w:rPr>
      </w:pPr>
    </w:p>
    <w:p w14:paraId="39F78203" w14:textId="77777777" w:rsidR="00331F96" w:rsidRPr="00555796" w:rsidRDefault="00F46636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sz w:val="28"/>
          <w:szCs w:val="28"/>
          <w:u w:val="single"/>
        </w:rPr>
        <w:t>PROGRAM DEVELOPMENT</w:t>
      </w:r>
      <w:r w:rsidR="00331F96" w:rsidRPr="00555796">
        <w:rPr>
          <w:rFonts w:ascii="Segoe UI" w:hAnsi="Segoe UI" w:cs="Segoe UI"/>
          <w:b/>
          <w:u w:val="single"/>
        </w:rPr>
        <w:t>:</w:t>
      </w:r>
    </w:p>
    <w:p w14:paraId="67438594" w14:textId="77777777" w:rsidR="00290595" w:rsidRDefault="00290595" w:rsidP="00C25084">
      <w:pPr>
        <w:ind w:left="720" w:hanging="720"/>
        <w:rPr>
          <w:rFonts w:ascii="Segoe UI" w:hAnsi="Segoe UI" w:cs="Segoe UI"/>
        </w:rPr>
      </w:pPr>
    </w:p>
    <w:p w14:paraId="24686C76" w14:textId="77777777" w:rsidR="00760C2A" w:rsidRPr="00555796" w:rsidRDefault="00760C2A" w:rsidP="00E32C97">
      <w:pPr>
        <w:ind w:left="1800" w:hanging="1800"/>
        <w:rPr>
          <w:rFonts w:ascii="Segoe UI" w:hAnsi="Segoe UI" w:cs="Segoe UI"/>
        </w:rPr>
      </w:pPr>
      <w:r w:rsidRPr="00555796">
        <w:rPr>
          <w:rFonts w:ascii="Segoe UI" w:hAnsi="Segoe UI" w:cs="Segoe UI"/>
        </w:rPr>
        <w:t>201</w:t>
      </w:r>
      <w:r w:rsidR="00BF39F3">
        <w:rPr>
          <w:rFonts w:ascii="Segoe UI" w:hAnsi="Segoe UI" w:cs="Segoe UI"/>
        </w:rPr>
        <w:t xml:space="preserve">3 – 2014 </w:t>
      </w:r>
      <w:r w:rsidR="00BF39F3">
        <w:rPr>
          <w:rFonts w:ascii="Segoe UI" w:hAnsi="Segoe UI" w:cs="Segoe UI"/>
        </w:rPr>
        <w:tab/>
        <w:t xml:space="preserve">Developed system for generating revenue by offering </w:t>
      </w:r>
      <w:r w:rsidR="004F7E87">
        <w:rPr>
          <w:rFonts w:ascii="Segoe UI" w:hAnsi="Segoe UI" w:cs="Segoe UI"/>
        </w:rPr>
        <w:t>AFC® education requirement for non-student professionals</w:t>
      </w:r>
    </w:p>
    <w:p w14:paraId="5515C1B5" w14:textId="35FB5FD8" w:rsidR="00024EFB" w:rsidRDefault="00024EFB" w:rsidP="00E32C97">
      <w:pPr>
        <w:ind w:left="1800" w:hanging="1800"/>
        <w:rPr>
          <w:rFonts w:ascii="Segoe UI" w:hAnsi="Segoe UI" w:cs="Segoe UI"/>
        </w:rPr>
      </w:pPr>
      <w:r w:rsidRPr="00555796">
        <w:rPr>
          <w:rFonts w:ascii="Segoe UI" w:hAnsi="Segoe UI" w:cs="Segoe UI"/>
        </w:rPr>
        <w:t>201</w:t>
      </w:r>
      <w:r w:rsidR="00CA3028">
        <w:rPr>
          <w:rFonts w:ascii="Segoe UI" w:hAnsi="Segoe UI" w:cs="Segoe UI"/>
        </w:rPr>
        <w:t>5</w:t>
      </w:r>
      <w:r w:rsidR="00E32C97">
        <w:rPr>
          <w:rFonts w:ascii="Segoe UI" w:hAnsi="Segoe UI" w:cs="Segoe UI"/>
        </w:rPr>
        <w:t xml:space="preserve"> – </w:t>
      </w:r>
      <w:r w:rsidR="008241CC">
        <w:rPr>
          <w:rFonts w:ascii="Segoe UI" w:hAnsi="Segoe UI" w:cs="Segoe UI"/>
        </w:rPr>
        <w:t>2016</w:t>
      </w:r>
      <w:r w:rsidR="00E32C97">
        <w:rPr>
          <w:rFonts w:ascii="Segoe UI" w:hAnsi="Segoe UI" w:cs="Segoe UI"/>
        </w:rPr>
        <w:tab/>
        <w:t>D</w:t>
      </w:r>
      <w:r w:rsidR="00CA3028">
        <w:rPr>
          <w:rFonts w:ascii="Segoe UI" w:hAnsi="Segoe UI" w:cs="Segoe UI"/>
        </w:rPr>
        <w:t>elivering/Administering AFC</w:t>
      </w:r>
      <w:r w:rsidR="00E32C97">
        <w:rPr>
          <w:rFonts w:ascii="Segoe UI" w:hAnsi="Segoe UI" w:cs="Segoe UI"/>
        </w:rPr>
        <w:t>® professional</w:t>
      </w:r>
      <w:r w:rsidR="00CA3028">
        <w:rPr>
          <w:rFonts w:ascii="Segoe UI" w:hAnsi="Segoe UI" w:cs="Segoe UI"/>
        </w:rPr>
        <w:t xml:space="preserve"> program</w:t>
      </w:r>
      <w:r w:rsidR="00E32C97">
        <w:rPr>
          <w:rFonts w:ascii="Segoe UI" w:hAnsi="Segoe UI" w:cs="Segoe UI"/>
        </w:rPr>
        <w:t xml:space="preserve"> </w:t>
      </w:r>
    </w:p>
    <w:p w14:paraId="3EB52A99" w14:textId="0C579F81" w:rsidR="00D758C3" w:rsidRDefault="00D758C3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2013 – </w:t>
      </w:r>
      <w:r w:rsidR="008241CC"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ab/>
        <w:t>Providing Blackboard, technical, and student-related issues support for the PFI program</w:t>
      </w:r>
      <w:r w:rsidR="002E4654">
        <w:rPr>
          <w:rFonts w:ascii="Segoe UI" w:hAnsi="Segoe UI" w:cs="Segoe UI"/>
        </w:rPr>
        <w:t xml:space="preserve"> students and instructors</w:t>
      </w:r>
    </w:p>
    <w:p w14:paraId="4730145C" w14:textId="6EBC3528" w:rsidR="00E457AE" w:rsidRDefault="00E457AE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2013 – </w:t>
      </w:r>
      <w:r w:rsidR="008241CC"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ab/>
        <w:t>Recruiting, marketing &amp; promotion for the PFI &amp; AFC® professional program</w:t>
      </w:r>
      <w:r w:rsidR="006836C2">
        <w:rPr>
          <w:rFonts w:ascii="Segoe UI" w:hAnsi="Segoe UI" w:cs="Segoe UI"/>
        </w:rPr>
        <w:t>s</w:t>
      </w:r>
      <w:r w:rsidR="0015394E">
        <w:rPr>
          <w:rFonts w:ascii="Segoe UI" w:hAnsi="Segoe UI" w:cs="Segoe UI"/>
        </w:rPr>
        <w:t>.</w:t>
      </w:r>
    </w:p>
    <w:p w14:paraId="2EC6A2BB" w14:textId="4747E0E8" w:rsidR="0015394E" w:rsidRDefault="0015394E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>2018</w:t>
      </w:r>
      <w:r>
        <w:rPr>
          <w:rFonts w:ascii="Segoe UI" w:hAnsi="Segoe UI" w:cs="Segoe UI"/>
        </w:rPr>
        <w:tab/>
        <w:t>Expanded examination question bank for AFCPE’s AFC® designation by writing text questions.</w:t>
      </w:r>
    </w:p>
    <w:p w14:paraId="25155F3D" w14:textId="3095BEB1" w:rsidR="002E0E03" w:rsidRDefault="002E0E03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>2020</w:t>
      </w:r>
      <w:r>
        <w:rPr>
          <w:rFonts w:ascii="Segoe UI" w:hAnsi="Segoe UI" w:cs="Segoe UI"/>
        </w:rPr>
        <w:tab/>
        <w:t>Redesigned Introduction to Personal Finance Course</w:t>
      </w:r>
    </w:p>
    <w:p w14:paraId="46725980" w14:textId="744D9344" w:rsidR="002E0E03" w:rsidRDefault="002E0E03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>2022</w:t>
      </w:r>
      <w:r>
        <w:rPr>
          <w:rFonts w:ascii="Segoe UI" w:hAnsi="Segoe UI" w:cs="Segoe UI"/>
        </w:rPr>
        <w:tab/>
        <w:t>Redesigned Insurance Course</w:t>
      </w:r>
    </w:p>
    <w:p w14:paraId="455033AC" w14:textId="640BABB1" w:rsidR="0015394E" w:rsidRDefault="0015394E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>2022</w:t>
      </w:r>
      <w:r>
        <w:rPr>
          <w:rFonts w:ascii="Segoe UI" w:hAnsi="Segoe UI" w:cs="Segoe UI"/>
        </w:rPr>
        <w:tab/>
        <w:t xml:space="preserve">Co-Authored </w:t>
      </w:r>
      <w:r w:rsidRPr="0015394E">
        <w:rPr>
          <w:rFonts w:ascii="Segoe UI" w:hAnsi="Segoe UI" w:cs="Segoe UI"/>
          <w:i/>
          <w:iCs/>
        </w:rPr>
        <w:t>Insurance</w:t>
      </w:r>
      <w:r>
        <w:rPr>
          <w:rFonts w:ascii="Segoe UI" w:hAnsi="Segoe UI" w:cs="Segoe UI"/>
        </w:rPr>
        <w:t xml:space="preserve"> textbook.</w:t>
      </w:r>
    </w:p>
    <w:p w14:paraId="4F65A78F" w14:textId="6CA16AD9" w:rsidR="006D0292" w:rsidRPr="00555796" w:rsidRDefault="006D0292" w:rsidP="00E32C97">
      <w:pPr>
        <w:ind w:left="1800" w:hanging="1800"/>
        <w:rPr>
          <w:rFonts w:ascii="Segoe UI" w:hAnsi="Segoe UI" w:cs="Segoe UI"/>
        </w:rPr>
      </w:pPr>
      <w:r>
        <w:rPr>
          <w:rFonts w:ascii="Segoe UI" w:hAnsi="Segoe UI" w:cs="Segoe UI"/>
        </w:rPr>
        <w:t>2023</w:t>
      </w:r>
      <w:r>
        <w:rPr>
          <w:rFonts w:ascii="Segoe UI" w:hAnsi="Segoe UI" w:cs="Segoe UI"/>
        </w:rPr>
        <w:tab/>
        <w:t>Created Online Personal Finance Credit Course</w:t>
      </w:r>
    </w:p>
    <w:p w14:paraId="0798AA4E" w14:textId="77777777" w:rsidR="00B93EF3" w:rsidRDefault="00B93EF3">
      <w:pPr>
        <w:rPr>
          <w:rFonts w:ascii="Segoe UI" w:hAnsi="Segoe UI" w:cs="Segoe UI"/>
          <w:b/>
          <w:sz w:val="28"/>
          <w:szCs w:val="28"/>
          <w:u w:val="single"/>
        </w:rPr>
      </w:pPr>
    </w:p>
    <w:p w14:paraId="67C98D24" w14:textId="77777777" w:rsidR="003F4A36" w:rsidRPr="0022423B" w:rsidRDefault="003F4A36" w:rsidP="000E4AC9">
      <w:pPr>
        <w:pStyle w:val="Heading3"/>
        <w:spacing w:before="0" w:after="120"/>
        <w:ind w:left="720" w:hanging="720"/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</w:pPr>
      <w:r w:rsidRPr="0022423B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>Invited Professional Presentations:</w:t>
      </w:r>
    </w:p>
    <w:p w14:paraId="1D57CCB1" w14:textId="5D899207" w:rsidR="0015394E" w:rsidRPr="0065468A" w:rsidRDefault="0015394E" w:rsidP="0015394E">
      <w:pPr>
        <w:rPr>
          <w:rFonts w:ascii="Segoe UI" w:hAnsi="Segoe UI" w:cs="Segoe UI"/>
        </w:rPr>
      </w:pPr>
      <w:r w:rsidRPr="0065468A">
        <w:rPr>
          <w:rFonts w:ascii="Segoe UI" w:hAnsi="Segoe UI" w:cs="Segoe UI"/>
          <w:b/>
        </w:rPr>
        <w:t>Abbott, D.M.</w:t>
      </w:r>
      <w:r w:rsidRPr="0065468A">
        <w:rPr>
          <w:rFonts w:ascii="Segoe UI" w:hAnsi="Segoe UI" w:cs="Segoe UI"/>
        </w:rPr>
        <w:t xml:space="preserve"> and Huston, S.J. 201</w:t>
      </w:r>
      <w:r>
        <w:rPr>
          <w:rFonts w:ascii="Segoe UI" w:hAnsi="Segoe UI" w:cs="Segoe UI"/>
        </w:rPr>
        <w:t>6</w:t>
      </w:r>
      <w:r w:rsidRPr="0065468A">
        <w:rPr>
          <w:rFonts w:ascii="Segoe UI" w:hAnsi="Segoe UI" w:cs="Segoe UI"/>
        </w:rPr>
        <w:t>.</w:t>
      </w:r>
      <w:r w:rsidR="002E0E03">
        <w:rPr>
          <w:rFonts w:ascii="Segoe UI" w:hAnsi="Segoe UI" w:cs="Segoe UI"/>
        </w:rPr>
        <w:t xml:space="preserve"> </w:t>
      </w:r>
      <w:r w:rsidR="002E0E03" w:rsidRPr="002E0E03">
        <w:rPr>
          <w:rFonts w:ascii="Segoe UI" w:hAnsi="Segoe UI" w:cs="Segoe UI"/>
        </w:rPr>
        <w:t>Examining the Community of Inquiry (COI) Model for Guiding Online Learning Related to Personal Finance</w:t>
      </w:r>
      <w:r w:rsidR="002E0E03">
        <w:rPr>
          <w:rFonts w:ascii="Segoe UI" w:hAnsi="Segoe UI" w:cs="Segoe UI"/>
        </w:rPr>
        <w:t xml:space="preserve">, </w:t>
      </w:r>
      <w:r w:rsidR="002E0E03">
        <w:rPr>
          <w:rFonts w:ascii="Segoe UI" w:hAnsi="Segoe UI" w:cs="Segoe UI"/>
          <w:i/>
        </w:rPr>
        <w:t>AFC</w:t>
      </w:r>
      <w:r>
        <w:rPr>
          <w:rFonts w:ascii="Segoe UI" w:hAnsi="Segoe UI" w:cs="Segoe UI"/>
          <w:i/>
        </w:rPr>
        <w:t>PE</w:t>
      </w:r>
      <w:r w:rsidR="002E0E03">
        <w:rPr>
          <w:rFonts w:ascii="Segoe UI" w:hAnsi="Segoe UI" w:cs="Segoe UI"/>
          <w:i/>
        </w:rPr>
        <w:t xml:space="preserve"> Symposium</w:t>
      </w:r>
      <w:r w:rsidRPr="0065468A">
        <w:rPr>
          <w:rFonts w:ascii="Segoe UI" w:hAnsi="Segoe UI" w:cs="Segoe UI"/>
          <w:i/>
        </w:rPr>
        <w:t>,</w:t>
      </w:r>
      <w:r w:rsidRPr="0065468A">
        <w:rPr>
          <w:rFonts w:ascii="Segoe UI" w:hAnsi="Segoe UI" w:cs="Segoe UI"/>
        </w:rPr>
        <w:t xml:space="preserve"> Texas Tech University.</w:t>
      </w:r>
    </w:p>
    <w:p w14:paraId="0A95512C" w14:textId="77777777" w:rsidR="0015394E" w:rsidRDefault="0015394E" w:rsidP="000E4AC9">
      <w:pPr>
        <w:rPr>
          <w:rFonts w:ascii="Segoe UI" w:hAnsi="Segoe UI" w:cs="Segoe UI"/>
          <w:b/>
        </w:rPr>
      </w:pPr>
    </w:p>
    <w:p w14:paraId="3A388508" w14:textId="38896931" w:rsidR="003F4A36" w:rsidRPr="0065468A" w:rsidRDefault="003F4A36" w:rsidP="000E4AC9">
      <w:pPr>
        <w:rPr>
          <w:rFonts w:ascii="Segoe UI" w:hAnsi="Segoe UI" w:cs="Segoe UI"/>
        </w:rPr>
      </w:pPr>
      <w:r w:rsidRPr="0065468A">
        <w:rPr>
          <w:rFonts w:ascii="Segoe UI" w:hAnsi="Segoe UI" w:cs="Segoe UI"/>
          <w:b/>
        </w:rPr>
        <w:t>Abbott, D.M.</w:t>
      </w:r>
      <w:r w:rsidRPr="0065468A">
        <w:rPr>
          <w:rFonts w:ascii="Segoe UI" w:hAnsi="Segoe UI" w:cs="Segoe UI"/>
        </w:rPr>
        <w:t xml:space="preserve"> and Huston, S.J. 2015. </w:t>
      </w:r>
      <w:r w:rsidR="00E351B5" w:rsidRPr="0065468A">
        <w:rPr>
          <w:rFonts w:ascii="Segoe UI" w:hAnsi="Segoe UI" w:cs="Segoe UI"/>
        </w:rPr>
        <w:t>Setting the Stage to Take Your Course Online</w:t>
      </w:r>
      <w:r w:rsidRPr="0065468A">
        <w:rPr>
          <w:rFonts w:ascii="Segoe UI" w:hAnsi="Segoe UI" w:cs="Segoe UI"/>
        </w:rPr>
        <w:t xml:space="preserve">, </w:t>
      </w:r>
      <w:r w:rsidR="00E351B5" w:rsidRPr="0065468A">
        <w:rPr>
          <w:rFonts w:ascii="Segoe UI" w:hAnsi="Segoe UI" w:cs="Segoe UI"/>
          <w:i/>
        </w:rPr>
        <w:t>Teaching, Learning, &amp; Professional Development Center,</w:t>
      </w:r>
      <w:r w:rsidRPr="0065468A">
        <w:rPr>
          <w:rFonts w:ascii="Segoe UI" w:hAnsi="Segoe UI" w:cs="Segoe UI"/>
        </w:rPr>
        <w:t xml:space="preserve"> </w:t>
      </w:r>
      <w:r w:rsidR="00E351B5" w:rsidRPr="0065468A">
        <w:rPr>
          <w:rFonts w:ascii="Segoe UI" w:hAnsi="Segoe UI" w:cs="Segoe UI"/>
        </w:rPr>
        <w:t xml:space="preserve">Texas Tech </w:t>
      </w:r>
      <w:r w:rsidRPr="0065468A">
        <w:rPr>
          <w:rFonts w:ascii="Segoe UI" w:hAnsi="Segoe UI" w:cs="Segoe UI"/>
        </w:rPr>
        <w:t>University.</w:t>
      </w:r>
    </w:p>
    <w:p w14:paraId="25544D6A" w14:textId="77777777" w:rsidR="009729B1" w:rsidRPr="00555796" w:rsidRDefault="009729B1" w:rsidP="003B310B">
      <w:pPr>
        <w:pStyle w:val="Header"/>
        <w:tabs>
          <w:tab w:val="clear" w:pos="4320"/>
          <w:tab w:val="clear" w:pos="8640"/>
          <w:tab w:val="left" w:pos="1710"/>
        </w:tabs>
        <w:rPr>
          <w:rFonts w:ascii="Segoe UI" w:hAnsi="Segoe UI" w:cs="Segoe UI"/>
          <w:b/>
          <w:sz w:val="28"/>
          <w:szCs w:val="28"/>
          <w:u w:val="single"/>
        </w:rPr>
      </w:pPr>
    </w:p>
    <w:p w14:paraId="2E2A9641" w14:textId="00975B4F" w:rsidR="00914410" w:rsidRPr="0065468A" w:rsidRDefault="00914410" w:rsidP="00914410">
      <w:pPr>
        <w:rPr>
          <w:rFonts w:ascii="Segoe UI" w:hAnsi="Segoe UI" w:cs="Segoe UI"/>
        </w:rPr>
      </w:pPr>
      <w:r w:rsidRPr="0065468A">
        <w:rPr>
          <w:rFonts w:ascii="Segoe UI" w:hAnsi="Segoe UI" w:cs="Segoe UI"/>
          <w:b/>
        </w:rPr>
        <w:t>Abbott, D.M.</w:t>
      </w:r>
      <w:r w:rsidRPr="0065468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2014. Why do College Students Need Personal Finance?</w:t>
      </w:r>
      <w:r w:rsidRPr="0065468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i/>
        </w:rPr>
        <w:t>Journalism</w:t>
      </w:r>
      <w:r w:rsidR="008241CC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3312 – Reporting, </w:t>
      </w:r>
      <w:r w:rsidRPr="0065468A">
        <w:rPr>
          <w:rFonts w:ascii="Segoe UI" w:hAnsi="Segoe UI" w:cs="Segoe UI"/>
        </w:rPr>
        <w:t>Texas Tech University.</w:t>
      </w:r>
    </w:p>
    <w:p w14:paraId="32D2FEAD" w14:textId="77777777" w:rsidR="00914410" w:rsidRDefault="00914410" w:rsidP="0007793F">
      <w:pPr>
        <w:widowControl w:val="0"/>
        <w:rPr>
          <w:rFonts w:ascii="Segoe UI" w:hAnsi="Segoe UI" w:cs="Segoe UI"/>
          <w:b/>
          <w:sz w:val="28"/>
          <w:szCs w:val="28"/>
          <w:u w:val="single"/>
        </w:rPr>
      </w:pPr>
    </w:p>
    <w:p w14:paraId="6380FC20" w14:textId="77777777" w:rsidR="00E12E93" w:rsidRPr="00555796" w:rsidRDefault="00E12E93" w:rsidP="0007793F">
      <w:pPr>
        <w:widowControl w:val="0"/>
        <w:rPr>
          <w:rFonts w:ascii="Segoe UI" w:hAnsi="Segoe UI" w:cs="Segoe UI"/>
          <w:b/>
          <w:sz w:val="28"/>
          <w:szCs w:val="28"/>
        </w:rPr>
      </w:pPr>
      <w:r w:rsidRPr="00555796">
        <w:rPr>
          <w:rFonts w:ascii="Segoe UI" w:hAnsi="Segoe UI" w:cs="Segoe UI"/>
          <w:b/>
          <w:sz w:val="28"/>
          <w:szCs w:val="28"/>
          <w:u w:val="single"/>
        </w:rPr>
        <w:t>SERVICE</w:t>
      </w:r>
      <w:r w:rsidR="003937FC" w:rsidRPr="00555796">
        <w:rPr>
          <w:rFonts w:ascii="Segoe UI" w:hAnsi="Segoe UI" w:cs="Segoe UI"/>
          <w:b/>
          <w:sz w:val="28"/>
          <w:szCs w:val="28"/>
          <w:u w:val="single"/>
        </w:rPr>
        <w:t xml:space="preserve"> &amp; OUTREACH</w:t>
      </w:r>
      <w:r w:rsidRPr="00555796">
        <w:rPr>
          <w:rFonts w:ascii="Segoe UI" w:hAnsi="Segoe UI" w:cs="Segoe UI"/>
          <w:b/>
          <w:sz w:val="28"/>
          <w:szCs w:val="28"/>
        </w:rPr>
        <w:t>:</w:t>
      </w:r>
    </w:p>
    <w:p w14:paraId="66554A30" w14:textId="77777777" w:rsidR="00AF6B1F" w:rsidRPr="00555796" w:rsidRDefault="00AF6B1F" w:rsidP="007A4E59">
      <w:pPr>
        <w:rPr>
          <w:rFonts w:ascii="Segoe UI" w:hAnsi="Segoe UI" w:cs="Segoe UI"/>
          <w:i/>
          <w:sz w:val="22"/>
          <w:szCs w:val="22"/>
        </w:rPr>
      </w:pPr>
    </w:p>
    <w:p w14:paraId="39EBF5A8" w14:textId="77777777" w:rsidR="00AA370D" w:rsidRPr="00F62572" w:rsidRDefault="00AA370D" w:rsidP="00F62572">
      <w:pPr>
        <w:pStyle w:val="Heading3"/>
        <w:spacing w:before="0" w:after="120"/>
        <w:ind w:left="720" w:hanging="720"/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</w:pPr>
      <w:r w:rsidRPr="00F62572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>University Service:</w:t>
      </w:r>
    </w:p>
    <w:p w14:paraId="4C11DAE0" w14:textId="4C50B821" w:rsidR="00597E37" w:rsidRDefault="00597E37" w:rsidP="00597E37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>2023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Faculty Search Committee Chair</w:t>
      </w:r>
    </w:p>
    <w:p w14:paraId="782F9BCA" w14:textId="4435D89C" w:rsidR="00597E37" w:rsidRDefault="00597E37" w:rsidP="00597E37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>2023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Values Committee Chair</w:t>
      </w:r>
    </w:p>
    <w:p w14:paraId="6030B2E0" w14:textId="54706DC2" w:rsidR="00597E37" w:rsidRDefault="00597E37" w:rsidP="00597E37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>2023 – 2024</w:t>
      </w:r>
      <w:r>
        <w:rPr>
          <w:rFonts w:ascii="Segoe UI" w:hAnsi="Segoe UI" w:cs="Segoe UI"/>
        </w:rPr>
        <w:tab/>
        <w:t>College of Human Sciences Online Learning Council</w:t>
      </w:r>
    </w:p>
    <w:p w14:paraId="13AB76EC" w14:textId="5733010B" w:rsidR="00597E37" w:rsidRDefault="00597E37" w:rsidP="00302DA3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>2023 – 2024</w:t>
      </w:r>
      <w:r>
        <w:rPr>
          <w:rFonts w:ascii="Segoe UI" w:hAnsi="Segoe UI" w:cs="Segoe UI"/>
        </w:rPr>
        <w:tab/>
        <w:t>School of Financial Planning Executive Committee</w:t>
      </w:r>
    </w:p>
    <w:p w14:paraId="593000C8" w14:textId="03BA0DAE" w:rsidR="00302DA3" w:rsidRPr="00DF0970" w:rsidRDefault="00302DA3" w:rsidP="00302DA3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2020 – 2021 </w:t>
      </w:r>
      <w:r>
        <w:rPr>
          <w:rFonts w:ascii="Segoe UI" w:hAnsi="Segoe UI" w:cs="Segoe UI"/>
        </w:rPr>
        <w:tab/>
        <w:t xml:space="preserve">Online Instructors Experience </w:t>
      </w:r>
      <w:r w:rsidRPr="00DF0970">
        <w:rPr>
          <w:rFonts w:ascii="Segoe UI" w:hAnsi="Segoe UI" w:cs="Segoe UI"/>
        </w:rPr>
        <w:t>Committee (</w:t>
      </w:r>
      <w:r>
        <w:rPr>
          <w:rFonts w:ascii="Segoe UI" w:hAnsi="Segoe UI" w:cs="Segoe UI"/>
        </w:rPr>
        <w:t>BYUI</w:t>
      </w:r>
      <w:r w:rsidRPr="00DF0970">
        <w:rPr>
          <w:rFonts w:ascii="Segoe UI" w:hAnsi="Segoe UI" w:cs="Segoe UI"/>
        </w:rPr>
        <w:t>)</w:t>
      </w:r>
    </w:p>
    <w:p w14:paraId="2C3C0FAA" w14:textId="2AF79594" w:rsidR="00D5395A" w:rsidRPr="00DF0970" w:rsidRDefault="00D75E00" w:rsidP="00314265">
      <w:pPr>
        <w:tabs>
          <w:tab w:val="left" w:pos="-108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2015 – </w:t>
      </w:r>
      <w:r w:rsidR="008241CC">
        <w:rPr>
          <w:rFonts w:ascii="Segoe UI" w:hAnsi="Segoe UI" w:cs="Segoe UI"/>
        </w:rPr>
        <w:t>2016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ab/>
      </w:r>
      <w:r w:rsidR="004627BC" w:rsidRPr="00DF0970">
        <w:rPr>
          <w:rFonts w:ascii="Segoe UI" w:hAnsi="Segoe UI" w:cs="Segoe UI"/>
        </w:rPr>
        <w:t>Closed-Captioning Committee (TTU</w:t>
      </w:r>
      <w:r w:rsidR="008B28F1" w:rsidRPr="00DF0970">
        <w:rPr>
          <w:rFonts w:ascii="Segoe UI" w:hAnsi="Segoe UI" w:cs="Segoe UI"/>
        </w:rPr>
        <w:t xml:space="preserve"> Worldwide eLearning)</w:t>
      </w:r>
    </w:p>
    <w:p w14:paraId="1731BA3D" w14:textId="77777777" w:rsidR="008748F0" w:rsidRPr="00DF0970" w:rsidRDefault="008748F0" w:rsidP="007A4E59">
      <w:pPr>
        <w:rPr>
          <w:rFonts w:ascii="Segoe UI" w:hAnsi="Segoe UI" w:cs="Segoe UI"/>
          <w:i/>
        </w:rPr>
      </w:pPr>
    </w:p>
    <w:p w14:paraId="48D430B9" w14:textId="1D18D4B9" w:rsidR="0007793F" w:rsidRPr="0022423B" w:rsidRDefault="0007793F" w:rsidP="00823BC5">
      <w:pPr>
        <w:pStyle w:val="Heading3"/>
        <w:spacing w:before="120" w:after="120"/>
        <w:ind w:left="720" w:hanging="720"/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</w:pPr>
      <w:r w:rsidRPr="0022423B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>P</w:t>
      </w:r>
      <w:r w:rsidR="00152507" w:rsidRPr="0022423B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>rofessional Memberships</w:t>
      </w:r>
      <w:r w:rsidR="00682C5C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 xml:space="preserve"> and Certifications</w:t>
      </w:r>
      <w:r w:rsidRPr="0022423B">
        <w:rPr>
          <w:rFonts w:ascii="Segoe UI" w:eastAsia="Times New Roman" w:hAnsi="Segoe UI" w:cs="Segoe UI"/>
          <w:bCs w:val="0"/>
          <w:smallCaps/>
          <w:color w:val="auto"/>
          <w:sz w:val="26"/>
          <w:szCs w:val="26"/>
        </w:rPr>
        <w:t>:</w:t>
      </w:r>
    </w:p>
    <w:p w14:paraId="0F5E0D17" w14:textId="77777777" w:rsidR="00152507" w:rsidRPr="00272947" w:rsidRDefault="00152507" w:rsidP="00823BC5">
      <w:pPr>
        <w:pStyle w:val="ListParagraph"/>
        <w:numPr>
          <w:ilvl w:val="0"/>
          <w:numId w:val="25"/>
        </w:numPr>
        <w:ind w:left="540"/>
        <w:rPr>
          <w:rFonts w:ascii="Segoe UI" w:hAnsi="Segoe UI" w:cs="Segoe UI"/>
        </w:rPr>
      </w:pPr>
      <w:r w:rsidRPr="00272947">
        <w:rPr>
          <w:rFonts w:ascii="Segoe UI" w:hAnsi="Segoe UI" w:cs="Segoe UI"/>
        </w:rPr>
        <w:t xml:space="preserve">Association for Financial Counseling and Planning Education </w:t>
      </w:r>
      <w:r w:rsidR="00356423" w:rsidRPr="00272947">
        <w:rPr>
          <w:rFonts w:ascii="Segoe UI" w:hAnsi="Segoe UI" w:cs="Segoe UI"/>
        </w:rPr>
        <w:t>(AFCPE</w:t>
      </w:r>
      <w:r w:rsidR="00D568BF" w:rsidRPr="00272947">
        <w:rPr>
          <w:rFonts w:ascii="Segoe UI" w:hAnsi="Segoe UI" w:cs="Segoe UI"/>
        </w:rPr>
        <w:t>)</w:t>
      </w:r>
    </w:p>
    <w:p w14:paraId="09B43AA6" w14:textId="0E14C8EF" w:rsidR="00C83804" w:rsidRPr="00272947" w:rsidRDefault="006E292C" w:rsidP="00823BC5">
      <w:pPr>
        <w:pStyle w:val="ListParagraph"/>
        <w:numPr>
          <w:ilvl w:val="0"/>
          <w:numId w:val="25"/>
        </w:numPr>
        <w:ind w:left="540"/>
        <w:rPr>
          <w:rFonts w:ascii="Segoe UI" w:hAnsi="Segoe UI" w:cs="Segoe UI"/>
        </w:rPr>
      </w:pPr>
      <w:r>
        <w:rPr>
          <w:rFonts w:ascii="Segoe UI" w:hAnsi="Segoe UI" w:cs="Segoe UI"/>
        </w:rPr>
        <w:t>Texas Digital Learning Association</w:t>
      </w:r>
      <w:r w:rsidR="00BF5327">
        <w:rPr>
          <w:rFonts w:ascii="Segoe UI" w:hAnsi="Segoe UI" w:cs="Segoe UI"/>
        </w:rPr>
        <w:t xml:space="preserve"> (TXDLA)</w:t>
      </w:r>
    </w:p>
    <w:p w14:paraId="623AA601" w14:textId="77777777" w:rsidR="003937FC" w:rsidRDefault="009A5228" w:rsidP="00823BC5">
      <w:pPr>
        <w:pStyle w:val="ListParagraph"/>
        <w:numPr>
          <w:ilvl w:val="0"/>
          <w:numId w:val="25"/>
        </w:numPr>
        <w:ind w:left="540"/>
        <w:rPr>
          <w:rFonts w:ascii="Segoe UI" w:hAnsi="Segoe UI" w:cs="Segoe UI"/>
        </w:rPr>
      </w:pPr>
      <w:r w:rsidRPr="00272947">
        <w:rPr>
          <w:rFonts w:ascii="Segoe UI" w:hAnsi="Segoe UI" w:cs="Segoe UI"/>
        </w:rPr>
        <w:t>Texas Association for Collegiate Financial Education Professionals (TACFEP)</w:t>
      </w:r>
    </w:p>
    <w:p w14:paraId="527074C7" w14:textId="5E2F9B3F" w:rsidR="00682C5C" w:rsidRPr="00272947" w:rsidRDefault="00682C5C" w:rsidP="00823BC5">
      <w:pPr>
        <w:pStyle w:val="ListParagraph"/>
        <w:numPr>
          <w:ilvl w:val="0"/>
          <w:numId w:val="25"/>
        </w:numPr>
        <w:ind w:left="540"/>
        <w:rPr>
          <w:rFonts w:ascii="Segoe UI" w:hAnsi="Segoe UI" w:cs="Segoe UI"/>
        </w:rPr>
      </w:pPr>
      <w:r>
        <w:rPr>
          <w:rFonts w:ascii="Segoe UI" w:hAnsi="Segoe UI" w:cs="Segoe UI"/>
        </w:rPr>
        <w:t>Professional Certificate in Online Education: Instruction and Instructional Design – The University of Wisconsin (2014)</w:t>
      </w:r>
    </w:p>
    <w:p w14:paraId="550147EA" w14:textId="77777777" w:rsidR="00913F54" w:rsidRPr="00272947" w:rsidRDefault="00913F54" w:rsidP="00071EB7">
      <w:pPr>
        <w:pStyle w:val="ListParagraph"/>
        <w:ind w:left="540"/>
        <w:rPr>
          <w:rFonts w:ascii="Segoe UI" w:hAnsi="Segoe UI" w:cs="Segoe UI"/>
        </w:rPr>
      </w:pPr>
    </w:p>
    <w:sectPr w:rsidR="00913F54" w:rsidRPr="00272947" w:rsidSect="007335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F870" w14:textId="77777777" w:rsidR="00733554" w:rsidRDefault="00733554" w:rsidP="002E79F3">
      <w:r>
        <w:separator/>
      </w:r>
    </w:p>
  </w:endnote>
  <w:endnote w:type="continuationSeparator" w:id="0">
    <w:p w14:paraId="072215DE" w14:textId="77777777" w:rsidR="00733554" w:rsidRDefault="00733554" w:rsidP="002E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123864"/>
      <w:docPartObj>
        <w:docPartGallery w:val="Page Numbers (Bottom of Page)"/>
        <w:docPartUnique/>
      </w:docPartObj>
    </w:sdtPr>
    <w:sdtContent>
      <w:p w14:paraId="38415F41" w14:textId="146F78BE" w:rsidR="00913F54" w:rsidRDefault="00913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9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00446" w14:textId="77777777" w:rsidR="00913F54" w:rsidRDefault="0091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5421" w14:textId="77777777" w:rsidR="00733554" w:rsidRDefault="00733554" w:rsidP="002E79F3">
      <w:r>
        <w:separator/>
      </w:r>
    </w:p>
  </w:footnote>
  <w:footnote w:type="continuationSeparator" w:id="0">
    <w:p w14:paraId="3D7B53FA" w14:textId="77777777" w:rsidR="00733554" w:rsidRDefault="00733554" w:rsidP="002E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695"/>
    <w:multiLevelType w:val="singleLevel"/>
    <w:tmpl w:val="2C0ADD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D3C6659"/>
    <w:multiLevelType w:val="hybridMultilevel"/>
    <w:tmpl w:val="456E195A"/>
    <w:lvl w:ilvl="0" w:tplc="040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F0F71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45215"/>
    <w:multiLevelType w:val="hybridMultilevel"/>
    <w:tmpl w:val="555C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5C22"/>
    <w:multiLevelType w:val="hybridMultilevel"/>
    <w:tmpl w:val="95DA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7B2D"/>
    <w:multiLevelType w:val="singleLevel"/>
    <w:tmpl w:val="9316453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6FD0E20"/>
    <w:multiLevelType w:val="hybridMultilevel"/>
    <w:tmpl w:val="0F60303E"/>
    <w:lvl w:ilvl="0" w:tplc="7EEED1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7F07"/>
    <w:multiLevelType w:val="hybridMultilevel"/>
    <w:tmpl w:val="EB06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706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63172"/>
    <w:multiLevelType w:val="hybridMultilevel"/>
    <w:tmpl w:val="5E7C2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46E7"/>
    <w:multiLevelType w:val="hybridMultilevel"/>
    <w:tmpl w:val="8EACD460"/>
    <w:lvl w:ilvl="0" w:tplc="434637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15F77"/>
    <w:multiLevelType w:val="hybridMultilevel"/>
    <w:tmpl w:val="6136C29A"/>
    <w:lvl w:ilvl="0" w:tplc="7EEED1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4EFA"/>
    <w:multiLevelType w:val="hybridMultilevel"/>
    <w:tmpl w:val="DB4A41F4"/>
    <w:lvl w:ilvl="0" w:tplc="C896DBA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3A59ED"/>
    <w:multiLevelType w:val="singleLevel"/>
    <w:tmpl w:val="65D8AA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1540324"/>
    <w:multiLevelType w:val="multilevel"/>
    <w:tmpl w:val="5F28DB7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D9210F"/>
    <w:multiLevelType w:val="singleLevel"/>
    <w:tmpl w:val="A78C1F2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6" w15:restartNumberingAfterBreak="0">
    <w:nsid w:val="54946ABD"/>
    <w:multiLevelType w:val="hybridMultilevel"/>
    <w:tmpl w:val="66BE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2732"/>
    <w:multiLevelType w:val="hybridMultilevel"/>
    <w:tmpl w:val="4E6C1520"/>
    <w:lvl w:ilvl="0" w:tplc="C1FC522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7E95F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6D3C64"/>
    <w:multiLevelType w:val="multilevel"/>
    <w:tmpl w:val="379A7594"/>
    <w:lvl w:ilvl="0">
      <w:start w:val="1"/>
      <w:numFmt w:val="none"/>
      <w:lvlText w:val="•"/>
      <w:legacy w:legacy="1" w:legacySpace="0" w:legacyIndent="1440"/>
      <w:lvlJc w:val="left"/>
      <w:pPr>
        <w:ind w:left="1440" w:hanging="1440"/>
      </w:pPr>
    </w:lvl>
    <w:lvl w:ilvl="1">
      <w:start w:val="1"/>
      <w:numFmt w:val="none"/>
      <w:lvlText w:val="•"/>
      <w:legacy w:legacy="1" w:legacySpace="0" w:legacyIndent="1440"/>
      <w:lvlJc w:val="left"/>
      <w:pPr>
        <w:ind w:left="2880" w:hanging="1440"/>
      </w:pPr>
    </w:lvl>
    <w:lvl w:ilvl="2">
      <w:start w:val="1"/>
      <w:numFmt w:val="none"/>
      <w:lvlText w:val="•"/>
      <w:legacy w:legacy="1" w:legacySpace="0" w:legacyIndent="1440"/>
      <w:lvlJc w:val="left"/>
      <w:pPr>
        <w:ind w:left="4320" w:hanging="1440"/>
      </w:pPr>
    </w:lvl>
    <w:lvl w:ilvl="3">
      <w:start w:val="1"/>
      <w:numFmt w:val="none"/>
      <w:lvlText w:val="•"/>
      <w:legacy w:legacy="1" w:legacySpace="0" w:legacyIndent="1440"/>
      <w:lvlJc w:val="left"/>
      <w:pPr>
        <w:ind w:left="5760" w:hanging="1440"/>
      </w:pPr>
    </w:lvl>
    <w:lvl w:ilvl="4">
      <w:start w:val="1"/>
      <w:numFmt w:val="none"/>
      <w:lvlText w:val="•"/>
      <w:legacy w:legacy="1" w:legacySpace="0" w:legacyIndent="1440"/>
      <w:lvlJc w:val="left"/>
      <w:pPr>
        <w:ind w:left="7200" w:hanging="1440"/>
      </w:pPr>
    </w:lvl>
    <w:lvl w:ilvl="5">
      <w:start w:val="1"/>
      <w:numFmt w:val="none"/>
      <w:lvlText w:val="•"/>
      <w:legacy w:legacy="1" w:legacySpace="0" w:legacyIndent="1440"/>
      <w:lvlJc w:val="left"/>
      <w:pPr>
        <w:ind w:left="8640" w:hanging="1440"/>
      </w:pPr>
    </w:lvl>
    <w:lvl w:ilvl="6">
      <w:start w:val="1"/>
      <w:numFmt w:val="none"/>
      <w:lvlText w:val="•"/>
      <w:legacy w:legacy="1" w:legacySpace="0" w:legacyIndent="1440"/>
      <w:lvlJc w:val="left"/>
      <w:pPr>
        <w:ind w:left="10080" w:hanging="1440"/>
      </w:pPr>
    </w:lvl>
    <w:lvl w:ilvl="7">
      <w:start w:val="1"/>
      <w:numFmt w:val="none"/>
      <w:lvlText w:val="•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20" w15:restartNumberingAfterBreak="0">
    <w:nsid w:val="60CC4225"/>
    <w:multiLevelType w:val="hybridMultilevel"/>
    <w:tmpl w:val="A81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7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4D1BDC"/>
    <w:multiLevelType w:val="hybridMultilevel"/>
    <w:tmpl w:val="222C4506"/>
    <w:lvl w:ilvl="0" w:tplc="7EEED1A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EC6C72"/>
    <w:multiLevelType w:val="hybridMultilevel"/>
    <w:tmpl w:val="5E7C2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A6F28"/>
    <w:multiLevelType w:val="hybridMultilevel"/>
    <w:tmpl w:val="CBFAC0CA"/>
    <w:lvl w:ilvl="0" w:tplc="135E4B14">
      <w:start w:val="2015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2409863">
    <w:abstractNumId w:val="19"/>
  </w:num>
  <w:num w:numId="2" w16cid:durableId="1146894937">
    <w:abstractNumId w:val="15"/>
  </w:num>
  <w:num w:numId="3" w16cid:durableId="688990557">
    <w:abstractNumId w:val="18"/>
  </w:num>
  <w:num w:numId="4" w16cid:durableId="1768959484">
    <w:abstractNumId w:val="13"/>
  </w:num>
  <w:num w:numId="5" w16cid:durableId="1977758407">
    <w:abstractNumId w:val="2"/>
  </w:num>
  <w:num w:numId="6" w16cid:durableId="1415587312">
    <w:abstractNumId w:val="0"/>
  </w:num>
  <w:num w:numId="7" w16cid:durableId="417792261">
    <w:abstractNumId w:val="8"/>
  </w:num>
  <w:num w:numId="8" w16cid:durableId="755591979">
    <w:abstractNumId w:val="21"/>
  </w:num>
  <w:num w:numId="9" w16cid:durableId="197395680">
    <w:abstractNumId w:val="14"/>
  </w:num>
  <w:num w:numId="10" w16cid:durableId="2095281076">
    <w:abstractNumId w:val="5"/>
  </w:num>
  <w:num w:numId="11" w16cid:durableId="868180179">
    <w:abstractNumId w:val="12"/>
  </w:num>
  <w:num w:numId="12" w16cid:durableId="986978690">
    <w:abstractNumId w:val="1"/>
  </w:num>
  <w:num w:numId="13" w16cid:durableId="2142575428">
    <w:abstractNumId w:val="17"/>
  </w:num>
  <w:num w:numId="14" w16cid:durableId="620263665">
    <w:abstractNumId w:val="3"/>
  </w:num>
  <w:num w:numId="15" w16cid:durableId="517692638">
    <w:abstractNumId w:val="7"/>
  </w:num>
  <w:num w:numId="16" w16cid:durableId="1498572569">
    <w:abstractNumId w:val="9"/>
  </w:num>
  <w:num w:numId="17" w16cid:durableId="1106344819">
    <w:abstractNumId w:val="22"/>
  </w:num>
  <w:num w:numId="18" w16cid:durableId="1410080051">
    <w:abstractNumId w:val="6"/>
  </w:num>
  <w:num w:numId="19" w16cid:durableId="1686639576">
    <w:abstractNumId w:val="11"/>
  </w:num>
  <w:num w:numId="20" w16cid:durableId="303850324">
    <w:abstractNumId w:val="23"/>
  </w:num>
  <w:num w:numId="21" w16cid:durableId="935092657">
    <w:abstractNumId w:val="16"/>
  </w:num>
  <w:num w:numId="22" w16cid:durableId="1444572194">
    <w:abstractNumId w:val="10"/>
  </w:num>
  <w:num w:numId="23" w16cid:durableId="1253128703">
    <w:abstractNumId w:val="20"/>
  </w:num>
  <w:num w:numId="24" w16cid:durableId="1154642961">
    <w:abstractNumId w:val="24"/>
  </w:num>
  <w:num w:numId="25" w16cid:durableId="82007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NzKyMDcwMzA3tDRX0lEKTi0uzszPAykwqwUAqOOmRiwAAAA="/>
  </w:docVars>
  <w:rsids>
    <w:rsidRoot w:val="00354F64"/>
    <w:rsid w:val="00004CAB"/>
    <w:rsid w:val="000059C1"/>
    <w:rsid w:val="00012F22"/>
    <w:rsid w:val="000139AF"/>
    <w:rsid w:val="0001429A"/>
    <w:rsid w:val="00017A5D"/>
    <w:rsid w:val="00020250"/>
    <w:rsid w:val="00022E64"/>
    <w:rsid w:val="00023B4F"/>
    <w:rsid w:val="00024EFB"/>
    <w:rsid w:val="00031B9E"/>
    <w:rsid w:val="00035612"/>
    <w:rsid w:val="000402B5"/>
    <w:rsid w:val="00042C4E"/>
    <w:rsid w:val="00047B2F"/>
    <w:rsid w:val="00052E75"/>
    <w:rsid w:val="00057AB9"/>
    <w:rsid w:val="000634AF"/>
    <w:rsid w:val="00071EB7"/>
    <w:rsid w:val="00075D40"/>
    <w:rsid w:val="0007793F"/>
    <w:rsid w:val="00080912"/>
    <w:rsid w:val="00083021"/>
    <w:rsid w:val="000943DB"/>
    <w:rsid w:val="000B0DD8"/>
    <w:rsid w:val="000B402E"/>
    <w:rsid w:val="000B4AB1"/>
    <w:rsid w:val="000B7E28"/>
    <w:rsid w:val="000C0C12"/>
    <w:rsid w:val="000C3A13"/>
    <w:rsid w:val="000C41D2"/>
    <w:rsid w:val="000D027F"/>
    <w:rsid w:val="000D2C74"/>
    <w:rsid w:val="000D52D2"/>
    <w:rsid w:val="000D71E6"/>
    <w:rsid w:val="000E0E12"/>
    <w:rsid w:val="000E4AC9"/>
    <w:rsid w:val="000E5110"/>
    <w:rsid w:val="000E6A45"/>
    <w:rsid w:val="000E7943"/>
    <w:rsid w:val="000F35EB"/>
    <w:rsid w:val="001014FF"/>
    <w:rsid w:val="00103155"/>
    <w:rsid w:val="00105727"/>
    <w:rsid w:val="00106A26"/>
    <w:rsid w:val="00115A76"/>
    <w:rsid w:val="00120DDF"/>
    <w:rsid w:val="00123AF5"/>
    <w:rsid w:val="00127814"/>
    <w:rsid w:val="00130DEE"/>
    <w:rsid w:val="00133CC7"/>
    <w:rsid w:val="001340D9"/>
    <w:rsid w:val="00137B22"/>
    <w:rsid w:val="00140E26"/>
    <w:rsid w:val="00142CC7"/>
    <w:rsid w:val="00152507"/>
    <w:rsid w:val="0015394E"/>
    <w:rsid w:val="00153AE7"/>
    <w:rsid w:val="001544FC"/>
    <w:rsid w:val="00155389"/>
    <w:rsid w:val="00162648"/>
    <w:rsid w:val="0016503F"/>
    <w:rsid w:val="00167164"/>
    <w:rsid w:val="00175D1C"/>
    <w:rsid w:val="00175DE5"/>
    <w:rsid w:val="001774F6"/>
    <w:rsid w:val="0019132A"/>
    <w:rsid w:val="00191DCA"/>
    <w:rsid w:val="0019624F"/>
    <w:rsid w:val="001A7C6E"/>
    <w:rsid w:val="001B2DDE"/>
    <w:rsid w:val="001B6665"/>
    <w:rsid w:val="001C034F"/>
    <w:rsid w:val="001C3D56"/>
    <w:rsid w:val="001D0CD3"/>
    <w:rsid w:val="001D60D6"/>
    <w:rsid w:val="001F2E3D"/>
    <w:rsid w:val="001F53D5"/>
    <w:rsid w:val="00200862"/>
    <w:rsid w:val="0021158C"/>
    <w:rsid w:val="00212291"/>
    <w:rsid w:val="00213708"/>
    <w:rsid w:val="002167C4"/>
    <w:rsid w:val="00217F13"/>
    <w:rsid w:val="00223E84"/>
    <w:rsid w:val="00223FAC"/>
    <w:rsid w:val="0022423B"/>
    <w:rsid w:val="0022519C"/>
    <w:rsid w:val="0023740E"/>
    <w:rsid w:val="002462B5"/>
    <w:rsid w:val="0024697A"/>
    <w:rsid w:val="00250DB8"/>
    <w:rsid w:val="002522EA"/>
    <w:rsid w:val="00252306"/>
    <w:rsid w:val="002529BD"/>
    <w:rsid w:val="00255085"/>
    <w:rsid w:val="00255E2A"/>
    <w:rsid w:val="0025612B"/>
    <w:rsid w:val="00261702"/>
    <w:rsid w:val="00263D85"/>
    <w:rsid w:val="00272947"/>
    <w:rsid w:val="00272DE3"/>
    <w:rsid w:val="00290595"/>
    <w:rsid w:val="002936B3"/>
    <w:rsid w:val="002944BF"/>
    <w:rsid w:val="002A1A87"/>
    <w:rsid w:val="002A65C9"/>
    <w:rsid w:val="002B5FD9"/>
    <w:rsid w:val="002B7384"/>
    <w:rsid w:val="002C0E6A"/>
    <w:rsid w:val="002C299D"/>
    <w:rsid w:val="002C3E5D"/>
    <w:rsid w:val="002C4356"/>
    <w:rsid w:val="002D2834"/>
    <w:rsid w:val="002D4E8C"/>
    <w:rsid w:val="002D5300"/>
    <w:rsid w:val="002D70E9"/>
    <w:rsid w:val="002D7408"/>
    <w:rsid w:val="002D7D2D"/>
    <w:rsid w:val="002E0E03"/>
    <w:rsid w:val="002E148B"/>
    <w:rsid w:val="002E4654"/>
    <w:rsid w:val="002E79F3"/>
    <w:rsid w:val="002E7BA4"/>
    <w:rsid w:val="00302DA3"/>
    <w:rsid w:val="00304062"/>
    <w:rsid w:val="00314147"/>
    <w:rsid w:val="00314265"/>
    <w:rsid w:val="00315BAC"/>
    <w:rsid w:val="00326B9F"/>
    <w:rsid w:val="00331D3F"/>
    <w:rsid w:val="00331F96"/>
    <w:rsid w:val="00352757"/>
    <w:rsid w:val="00353BD3"/>
    <w:rsid w:val="00354F64"/>
    <w:rsid w:val="00356423"/>
    <w:rsid w:val="00362270"/>
    <w:rsid w:val="003627C3"/>
    <w:rsid w:val="00363794"/>
    <w:rsid w:val="0037450C"/>
    <w:rsid w:val="003766AA"/>
    <w:rsid w:val="0038045E"/>
    <w:rsid w:val="003804FD"/>
    <w:rsid w:val="003855B5"/>
    <w:rsid w:val="003873FF"/>
    <w:rsid w:val="00391F25"/>
    <w:rsid w:val="003929B8"/>
    <w:rsid w:val="003937FC"/>
    <w:rsid w:val="00396687"/>
    <w:rsid w:val="003969C8"/>
    <w:rsid w:val="003A1EAB"/>
    <w:rsid w:val="003A2498"/>
    <w:rsid w:val="003B2B40"/>
    <w:rsid w:val="003B310B"/>
    <w:rsid w:val="003C26F1"/>
    <w:rsid w:val="003E04BC"/>
    <w:rsid w:val="003E32A1"/>
    <w:rsid w:val="003E68CF"/>
    <w:rsid w:val="003F1854"/>
    <w:rsid w:val="003F4A36"/>
    <w:rsid w:val="003F54D1"/>
    <w:rsid w:val="003F580A"/>
    <w:rsid w:val="003F63BD"/>
    <w:rsid w:val="00404947"/>
    <w:rsid w:val="00405584"/>
    <w:rsid w:val="00421ACB"/>
    <w:rsid w:val="00425E79"/>
    <w:rsid w:val="004304AD"/>
    <w:rsid w:val="004324C3"/>
    <w:rsid w:val="00436466"/>
    <w:rsid w:val="004475C4"/>
    <w:rsid w:val="00451E34"/>
    <w:rsid w:val="004543C7"/>
    <w:rsid w:val="0045491B"/>
    <w:rsid w:val="00457E2B"/>
    <w:rsid w:val="004627BC"/>
    <w:rsid w:val="00464C22"/>
    <w:rsid w:val="00467813"/>
    <w:rsid w:val="0047174B"/>
    <w:rsid w:val="00476027"/>
    <w:rsid w:val="00493D4A"/>
    <w:rsid w:val="00495618"/>
    <w:rsid w:val="00497444"/>
    <w:rsid w:val="004A0279"/>
    <w:rsid w:val="004A1058"/>
    <w:rsid w:val="004A1764"/>
    <w:rsid w:val="004A25DD"/>
    <w:rsid w:val="004A436E"/>
    <w:rsid w:val="004A531C"/>
    <w:rsid w:val="004B563C"/>
    <w:rsid w:val="004B6D4D"/>
    <w:rsid w:val="004C000E"/>
    <w:rsid w:val="004D1054"/>
    <w:rsid w:val="004D1DE2"/>
    <w:rsid w:val="004D7FAA"/>
    <w:rsid w:val="004E53D4"/>
    <w:rsid w:val="004F7E87"/>
    <w:rsid w:val="004F7FE7"/>
    <w:rsid w:val="00507B09"/>
    <w:rsid w:val="005109FA"/>
    <w:rsid w:val="00512E1F"/>
    <w:rsid w:val="00521D05"/>
    <w:rsid w:val="00530C9A"/>
    <w:rsid w:val="00546079"/>
    <w:rsid w:val="00546305"/>
    <w:rsid w:val="00552AEF"/>
    <w:rsid w:val="00555796"/>
    <w:rsid w:val="00556FB5"/>
    <w:rsid w:val="00566EF8"/>
    <w:rsid w:val="00570777"/>
    <w:rsid w:val="00572103"/>
    <w:rsid w:val="005751C6"/>
    <w:rsid w:val="00576445"/>
    <w:rsid w:val="0057664E"/>
    <w:rsid w:val="00576EE8"/>
    <w:rsid w:val="00581304"/>
    <w:rsid w:val="005818A0"/>
    <w:rsid w:val="005825F0"/>
    <w:rsid w:val="00584090"/>
    <w:rsid w:val="00584C4D"/>
    <w:rsid w:val="00587E80"/>
    <w:rsid w:val="0059071C"/>
    <w:rsid w:val="00592708"/>
    <w:rsid w:val="00595E01"/>
    <w:rsid w:val="00597E37"/>
    <w:rsid w:val="005B7403"/>
    <w:rsid w:val="005C2B16"/>
    <w:rsid w:val="005C3762"/>
    <w:rsid w:val="005C3931"/>
    <w:rsid w:val="005D10AF"/>
    <w:rsid w:val="005D429E"/>
    <w:rsid w:val="005D7D73"/>
    <w:rsid w:val="005E59B6"/>
    <w:rsid w:val="005F0FD4"/>
    <w:rsid w:val="005F4594"/>
    <w:rsid w:val="00602987"/>
    <w:rsid w:val="0060459A"/>
    <w:rsid w:val="00611EEC"/>
    <w:rsid w:val="006122FB"/>
    <w:rsid w:val="00621209"/>
    <w:rsid w:val="006361ED"/>
    <w:rsid w:val="00636C2C"/>
    <w:rsid w:val="00643D37"/>
    <w:rsid w:val="006469AC"/>
    <w:rsid w:val="0065468A"/>
    <w:rsid w:val="00660CB5"/>
    <w:rsid w:val="006735E2"/>
    <w:rsid w:val="00682C5C"/>
    <w:rsid w:val="006836C2"/>
    <w:rsid w:val="0068388D"/>
    <w:rsid w:val="006934B4"/>
    <w:rsid w:val="00693CA9"/>
    <w:rsid w:val="006972FC"/>
    <w:rsid w:val="006A3E6C"/>
    <w:rsid w:val="006A462C"/>
    <w:rsid w:val="006B0F82"/>
    <w:rsid w:val="006B235B"/>
    <w:rsid w:val="006B5444"/>
    <w:rsid w:val="006B69E7"/>
    <w:rsid w:val="006C2C24"/>
    <w:rsid w:val="006C43AB"/>
    <w:rsid w:val="006C5183"/>
    <w:rsid w:val="006C52D6"/>
    <w:rsid w:val="006D0292"/>
    <w:rsid w:val="006D5611"/>
    <w:rsid w:val="006E292C"/>
    <w:rsid w:val="006F3433"/>
    <w:rsid w:val="006F478D"/>
    <w:rsid w:val="00706710"/>
    <w:rsid w:val="00714FE1"/>
    <w:rsid w:val="00716332"/>
    <w:rsid w:val="00720609"/>
    <w:rsid w:val="00726F29"/>
    <w:rsid w:val="00732CC7"/>
    <w:rsid w:val="00733554"/>
    <w:rsid w:val="0073652D"/>
    <w:rsid w:val="007450B1"/>
    <w:rsid w:val="00745B1A"/>
    <w:rsid w:val="00752008"/>
    <w:rsid w:val="00755BA5"/>
    <w:rsid w:val="00760C2A"/>
    <w:rsid w:val="0076399B"/>
    <w:rsid w:val="00766511"/>
    <w:rsid w:val="007667EA"/>
    <w:rsid w:val="00772E95"/>
    <w:rsid w:val="00773ACD"/>
    <w:rsid w:val="00774330"/>
    <w:rsid w:val="00781B3D"/>
    <w:rsid w:val="00786779"/>
    <w:rsid w:val="00793C81"/>
    <w:rsid w:val="00793FDC"/>
    <w:rsid w:val="007A2BAA"/>
    <w:rsid w:val="007A3E40"/>
    <w:rsid w:val="007A4E59"/>
    <w:rsid w:val="007A5E76"/>
    <w:rsid w:val="007B06B9"/>
    <w:rsid w:val="007B1719"/>
    <w:rsid w:val="007B23F6"/>
    <w:rsid w:val="007C2A76"/>
    <w:rsid w:val="007C56A7"/>
    <w:rsid w:val="007D7928"/>
    <w:rsid w:val="007F0B6E"/>
    <w:rsid w:val="007F2ED2"/>
    <w:rsid w:val="00800FBD"/>
    <w:rsid w:val="0080264C"/>
    <w:rsid w:val="00814134"/>
    <w:rsid w:val="00822202"/>
    <w:rsid w:val="00823BC5"/>
    <w:rsid w:val="008241CC"/>
    <w:rsid w:val="008277BA"/>
    <w:rsid w:val="00827C58"/>
    <w:rsid w:val="00832DC8"/>
    <w:rsid w:val="0084319F"/>
    <w:rsid w:val="00847DDF"/>
    <w:rsid w:val="00856253"/>
    <w:rsid w:val="00860BAE"/>
    <w:rsid w:val="0086315B"/>
    <w:rsid w:val="00863B58"/>
    <w:rsid w:val="00866DA2"/>
    <w:rsid w:val="008709E5"/>
    <w:rsid w:val="00873B53"/>
    <w:rsid w:val="008748F0"/>
    <w:rsid w:val="00874D7C"/>
    <w:rsid w:val="008800A9"/>
    <w:rsid w:val="008810F5"/>
    <w:rsid w:val="00882DEC"/>
    <w:rsid w:val="00886D92"/>
    <w:rsid w:val="00886FB1"/>
    <w:rsid w:val="008A0872"/>
    <w:rsid w:val="008A2EFF"/>
    <w:rsid w:val="008A3820"/>
    <w:rsid w:val="008A3E29"/>
    <w:rsid w:val="008A6006"/>
    <w:rsid w:val="008A7428"/>
    <w:rsid w:val="008B20AA"/>
    <w:rsid w:val="008B28F1"/>
    <w:rsid w:val="008B50C5"/>
    <w:rsid w:val="008C035B"/>
    <w:rsid w:val="008C436F"/>
    <w:rsid w:val="008C7543"/>
    <w:rsid w:val="008D3E56"/>
    <w:rsid w:val="008D76BF"/>
    <w:rsid w:val="008E1322"/>
    <w:rsid w:val="008E2E3E"/>
    <w:rsid w:val="008E4B07"/>
    <w:rsid w:val="008E4E6F"/>
    <w:rsid w:val="008F6787"/>
    <w:rsid w:val="00901F94"/>
    <w:rsid w:val="00903535"/>
    <w:rsid w:val="009048EF"/>
    <w:rsid w:val="009064B8"/>
    <w:rsid w:val="0091042F"/>
    <w:rsid w:val="00913F54"/>
    <w:rsid w:val="00914410"/>
    <w:rsid w:val="00930128"/>
    <w:rsid w:val="009346C0"/>
    <w:rsid w:val="00941807"/>
    <w:rsid w:val="00943442"/>
    <w:rsid w:val="00944E65"/>
    <w:rsid w:val="009516EB"/>
    <w:rsid w:val="0096174B"/>
    <w:rsid w:val="00965C92"/>
    <w:rsid w:val="009729B1"/>
    <w:rsid w:val="0097601C"/>
    <w:rsid w:val="00976532"/>
    <w:rsid w:val="00981A4E"/>
    <w:rsid w:val="0098424F"/>
    <w:rsid w:val="009954F3"/>
    <w:rsid w:val="009A12A8"/>
    <w:rsid w:val="009A17AA"/>
    <w:rsid w:val="009A1C98"/>
    <w:rsid w:val="009A3482"/>
    <w:rsid w:val="009A5228"/>
    <w:rsid w:val="009A644A"/>
    <w:rsid w:val="009A6BD4"/>
    <w:rsid w:val="009B39D6"/>
    <w:rsid w:val="009B653A"/>
    <w:rsid w:val="009C039F"/>
    <w:rsid w:val="009C1BB6"/>
    <w:rsid w:val="009D1F9A"/>
    <w:rsid w:val="009D3A7D"/>
    <w:rsid w:val="009D648F"/>
    <w:rsid w:val="009E0C92"/>
    <w:rsid w:val="009E1D82"/>
    <w:rsid w:val="009E7193"/>
    <w:rsid w:val="009F0C71"/>
    <w:rsid w:val="009F3C41"/>
    <w:rsid w:val="009F7586"/>
    <w:rsid w:val="009F7E4C"/>
    <w:rsid w:val="00A00C34"/>
    <w:rsid w:val="00A01BA6"/>
    <w:rsid w:val="00A02F6B"/>
    <w:rsid w:val="00A0382F"/>
    <w:rsid w:val="00A046E1"/>
    <w:rsid w:val="00A06751"/>
    <w:rsid w:val="00A15FEB"/>
    <w:rsid w:val="00A16B91"/>
    <w:rsid w:val="00A3008F"/>
    <w:rsid w:val="00A307DB"/>
    <w:rsid w:val="00A351C4"/>
    <w:rsid w:val="00A42CE8"/>
    <w:rsid w:val="00A514BC"/>
    <w:rsid w:val="00A52100"/>
    <w:rsid w:val="00A538E9"/>
    <w:rsid w:val="00A57723"/>
    <w:rsid w:val="00A70C35"/>
    <w:rsid w:val="00A73A78"/>
    <w:rsid w:val="00A748E8"/>
    <w:rsid w:val="00A778A2"/>
    <w:rsid w:val="00A81194"/>
    <w:rsid w:val="00A8579E"/>
    <w:rsid w:val="00A85A9F"/>
    <w:rsid w:val="00A86F02"/>
    <w:rsid w:val="00A86F12"/>
    <w:rsid w:val="00A90926"/>
    <w:rsid w:val="00A9657C"/>
    <w:rsid w:val="00AA04FE"/>
    <w:rsid w:val="00AA370D"/>
    <w:rsid w:val="00AA4147"/>
    <w:rsid w:val="00AB4684"/>
    <w:rsid w:val="00AB58AA"/>
    <w:rsid w:val="00AB7595"/>
    <w:rsid w:val="00AC13F0"/>
    <w:rsid w:val="00AC28C9"/>
    <w:rsid w:val="00AC4A1C"/>
    <w:rsid w:val="00AC56F5"/>
    <w:rsid w:val="00AC5E8D"/>
    <w:rsid w:val="00AC7AFF"/>
    <w:rsid w:val="00AD0367"/>
    <w:rsid w:val="00AD045F"/>
    <w:rsid w:val="00AF079E"/>
    <w:rsid w:val="00AF0804"/>
    <w:rsid w:val="00AF1617"/>
    <w:rsid w:val="00AF6B1F"/>
    <w:rsid w:val="00B0414C"/>
    <w:rsid w:val="00B06EF6"/>
    <w:rsid w:val="00B075F8"/>
    <w:rsid w:val="00B134FB"/>
    <w:rsid w:val="00B2014F"/>
    <w:rsid w:val="00B20439"/>
    <w:rsid w:val="00B216D9"/>
    <w:rsid w:val="00B23B69"/>
    <w:rsid w:val="00B23CB5"/>
    <w:rsid w:val="00B24E25"/>
    <w:rsid w:val="00B26491"/>
    <w:rsid w:val="00B30167"/>
    <w:rsid w:val="00B33DAE"/>
    <w:rsid w:val="00B34794"/>
    <w:rsid w:val="00B44EEF"/>
    <w:rsid w:val="00B50594"/>
    <w:rsid w:val="00B510EA"/>
    <w:rsid w:val="00B56120"/>
    <w:rsid w:val="00B61B3C"/>
    <w:rsid w:val="00B700E1"/>
    <w:rsid w:val="00B71D30"/>
    <w:rsid w:val="00B80ECE"/>
    <w:rsid w:val="00B903A9"/>
    <w:rsid w:val="00B93EF3"/>
    <w:rsid w:val="00B946B5"/>
    <w:rsid w:val="00BA0D43"/>
    <w:rsid w:val="00BA3616"/>
    <w:rsid w:val="00BA547B"/>
    <w:rsid w:val="00BA5E62"/>
    <w:rsid w:val="00BB11DB"/>
    <w:rsid w:val="00BB440E"/>
    <w:rsid w:val="00BB5E49"/>
    <w:rsid w:val="00BB6092"/>
    <w:rsid w:val="00BC08F0"/>
    <w:rsid w:val="00BC0CEA"/>
    <w:rsid w:val="00BC13FF"/>
    <w:rsid w:val="00BC5C63"/>
    <w:rsid w:val="00BD0189"/>
    <w:rsid w:val="00BD024D"/>
    <w:rsid w:val="00BD417F"/>
    <w:rsid w:val="00BD4B39"/>
    <w:rsid w:val="00BE1B53"/>
    <w:rsid w:val="00BE2D09"/>
    <w:rsid w:val="00BE43B9"/>
    <w:rsid w:val="00BE4F80"/>
    <w:rsid w:val="00BE6160"/>
    <w:rsid w:val="00BF1533"/>
    <w:rsid w:val="00BF2DD7"/>
    <w:rsid w:val="00BF39F3"/>
    <w:rsid w:val="00BF5327"/>
    <w:rsid w:val="00C00BFC"/>
    <w:rsid w:val="00C05EBD"/>
    <w:rsid w:val="00C12DE5"/>
    <w:rsid w:val="00C13B93"/>
    <w:rsid w:val="00C21490"/>
    <w:rsid w:val="00C23C6C"/>
    <w:rsid w:val="00C25084"/>
    <w:rsid w:val="00C370B0"/>
    <w:rsid w:val="00C43453"/>
    <w:rsid w:val="00C43AD8"/>
    <w:rsid w:val="00C62990"/>
    <w:rsid w:val="00C63182"/>
    <w:rsid w:val="00C67923"/>
    <w:rsid w:val="00C74D87"/>
    <w:rsid w:val="00C8030F"/>
    <w:rsid w:val="00C82B81"/>
    <w:rsid w:val="00C83804"/>
    <w:rsid w:val="00C83A1C"/>
    <w:rsid w:val="00C8773D"/>
    <w:rsid w:val="00C91F43"/>
    <w:rsid w:val="00C94F96"/>
    <w:rsid w:val="00C97E29"/>
    <w:rsid w:val="00CA3028"/>
    <w:rsid w:val="00CA7308"/>
    <w:rsid w:val="00CB22DC"/>
    <w:rsid w:val="00CC0C5F"/>
    <w:rsid w:val="00CC1679"/>
    <w:rsid w:val="00CC16B4"/>
    <w:rsid w:val="00CC1FCC"/>
    <w:rsid w:val="00CC661D"/>
    <w:rsid w:val="00CC6CF3"/>
    <w:rsid w:val="00CE6CA1"/>
    <w:rsid w:val="00CF22A0"/>
    <w:rsid w:val="00CF3741"/>
    <w:rsid w:val="00CF5275"/>
    <w:rsid w:val="00CF68E3"/>
    <w:rsid w:val="00CF7C00"/>
    <w:rsid w:val="00D00F33"/>
    <w:rsid w:val="00D0224C"/>
    <w:rsid w:val="00D03BA8"/>
    <w:rsid w:val="00D07950"/>
    <w:rsid w:val="00D11A47"/>
    <w:rsid w:val="00D16F84"/>
    <w:rsid w:val="00D25376"/>
    <w:rsid w:val="00D25E49"/>
    <w:rsid w:val="00D33A3E"/>
    <w:rsid w:val="00D34FCC"/>
    <w:rsid w:val="00D448C9"/>
    <w:rsid w:val="00D5395A"/>
    <w:rsid w:val="00D560EC"/>
    <w:rsid w:val="00D568BF"/>
    <w:rsid w:val="00D601A4"/>
    <w:rsid w:val="00D61530"/>
    <w:rsid w:val="00D65D0B"/>
    <w:rsid w:val="00D758C3"/>
    <w:rsid w:val="00D75E00"/>
    <w:rsid w:val="00D81385"/>
    <w:rsid w:val="00D92900"/>
    <w:rsid w:val="00DA6096"/>
    <w:rsid w:val="00DA73FC"/>
    <w:rsid w:val="00DB0435"/>
    <w:rsid w:val="00DB6060"/>
    <w:rsid w:val="00DB7A7D"/>
    <w:rsid w:val="00DC2571"/>
    <w:rsid w:val="00DC3948"/>
    <w:rsid w:val="00DC5F62"/>
    <w:rsid w:val="00DE4115"/>
    <w:rsid w:val="00DE6888"/>
    <w:rsid w:val="00DE757E"/>
    <w:rsid w:val="00DE7DA1"/>
    <w:rsid w:val="00DF06F3"/>
    <w:rsid w:val="00DF0970"/>
    <w:rsid w:val="00DF165F"/>
    <w:rsid w:val="00DF7753"/>
    <w:rsid w:val="00DF7BF9"/>
    <w:rsid w:val="00E038D0"/>
    <w:rsid w:val="00E1042A"/>
    <w:rsid w:val="00E1045E"/>
    <w:rsid w:val="00E1184F"/>
    <w:rsid w:val="00E12E93"/>
    <w:rsid w:val="00E17997"/>
    <w:rsid w:val="00E20420"/>
    <w:rsid w:val="00E2088F"/>
    <w:rsid w:val="00E23614"/>
    <w:rsid w:val="00E24EA0"/>
    <w:rsid w:val="00E25142"/>
    <w:rsid w:val="00E32C97"/>
    <w:rsid w:val="00E351B5"/>
    <w:rsid w:val="00E457AE"/>
    <w:rsid w:val="00E61DB3"/>
    <w:rsid w:val="00E65468"/>
    <w:rsid w:val="00E75DA4"/>
    <w:rsid w:val="00E876C9"/>
    <w:rsid w:val="00E96009"/>
    <w:rsid w:val="00EA3AD8"/>
    <w:rsid w:val="00EA68FA"/>
    <w:rsid w:val="00EB07FB"/>
    <w:rsid w:val="00EB308B"/>
    <w:rsid w:val="00EC57A9"/>
    <w:rsid w:val="00EC7248"/>
    <w:rsid w:val="00ED1664"/>
    <w:rsid w:val="00ED6FF0"/>
    <w:rsid w:val="00EE13F0"/>
    <w:rsid w:val="00EF0A71"/>
    <w:rsid w:val="00F12D3E"/>
    <w:rsid w:val="00F177E0"/>
    <w:rsid w:val="00F17B7C"/>
    <w:rsid w:val="00F20DDE"/>
    <w:rsid w:val="00F21842"/>
    <w:rsid w:val="00F22050"/>
    <w:rsid w:val="00F33244"/>
    <w:rsid w:val="00F43466"/>
    <w:rsid w:val="00F44AEA"/>
    <w:rsid w:val="00F46636"/>
    <w:rsid w:val="00F509D7"/>
    <w:rsid w:val="00F61E77"/>
    <w:rsid w:val="00F62572"/>
    <w:rsid w:val="00F646BE"/>
    <w:rsid w:val="00F66B50"/>
    <w:rsid w:val="00F70F39"/>
    <w:rsid w:val="00F74922"/>
    <w:rsid w:val="00F8135A"/>
    <w:rsid w:val="00F940D3"/>
    <w:rsid w:val="00F9488A"/>
    <w:rsid w:val="00FA4DA9"/>
    <w:rsid w:val="00FB1912"/>
    <w:rsid w:val="00FB7BEA"/>
    <w:rsid w:val="00FC5642"/>
    <w:rsid w:val="00FD753A"/>
    <w:rsid w:val="00FE4235"/>
    <w:rsid w:val="00FF3AD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58E2E"/>
  <w15:docId w15:val="{1BCE0039-F56A-4BE1-BA20-3F547B8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6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5"/>
    <w:pPr>
      <w:keepNext/>
      <w:tabs>
        <w:tab w:val="left" w:pos="540"/>
      </w:tabs>
      <w:outlineLvl w:val="0"/>
    </w:pPr>
    <w:rPr>
      <w:b/>
      <w:sz w:val="28"/>
    </w:rPr>
  </w:style>
  <w:style w:type="paragraph" w:styleId="Heading2">
    <w:name w:val="heading 2"/>
    <w:basedOn w:val="Normal"/>
    <w:qFormat/>
    <w:rsid w:val="00263D8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4D7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3D85"/>
    <w:pPr>
      <w:tabs>
        <w:tab w:val="center" w:pos="4320"/>
        <w:tab w:val="right" w:pos="8640"/>
      </w:tabs>
    </w:pPr>
    <w:rPr>
      <w:szCs w:val="20"/>
    </w:rPr>
  </w:style>
  <w:style w:type="paragraph" w:customStyle="1" w:styleId="CM73">
    <w:name w:val="CM73"/>
    <w:basedOn w:val="Normal"/>
    <w:next w:val="Normal"/>
    <w:rsid w:val="00263D85"/>
    <w:pPr>
      <w:autoSpaceDE w:val="0"/>
      <w:autoSpaceDN w:val="0"/>
      <w:adjustRightInd w:val="0"/>
      <w:spacing w:after="275"/>
    </w:pPr>
  </w:style>
  <w:style w:type="character" w:styleId="Strong">
    <w:name w:val="Strong"/>
    <w:basedOn w:val="DefaultParagraphFont"/>
    <w:qFormat/>
    <w:rsid w:val="00263D85"/>
    <w:rPr>
      <w:b/>
      <w:bCs/>
    </w:rPr>
  </w:style>
  <w:style w:type="paragraph" w:customStyle="1" w:styleId="info">
    <w:name w:val="info"/>
    <w:basedOn w:val="Normal"/>
    <w:rsid w:val="00263D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263D8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263D8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C2C24"/>
  </w:style>
  <w:style w:type="character" w:styleId="Emphasis">
    <w:name w:val="Emphasis"/>
    <w:basedOn w:val="DefaultParagraphFont"/>
    <w:uiPriority w:val="20"/>
    <w:qFormat/>
    <w:rsid w:val="0068388D"/>
    <w:rPr>
      <w:i/>
      <w:iCs/>
    </w:rPr>
  </w:style>
  <w:style w:type="paragraph" w:customStyle="1" w:styleId="1Document">
    <w:name w:val="1Document"/>
    <w:rsid w:val="003627C3"/>
    <w:pPr>
      <w:keepNext/>
      <w:widowControl w:val="0"/>
      <w:jc w:val="center"/>
    </w:pPr>
    <w:rPr>
      <w:rFonts w:ascii="CG Times" w:hAnsi="CG Times"/>
      <w:sz w:val="24"/>
    </w:rPr>
  </w:style>
  <w:style w:type="character" w:customStyle="1" w:styleId="Heading3Char">
    <w:name w:val="Heading 3 Char"/>
    <w:basedOn w:val="DefaultParagraphFont"/>
    <w:link w:val="Heading3"/>
    <w:rsid w:val="004D7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7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0C7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23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3B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66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5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>HES</Company>
  <LinksUpToDate>false</LinksUpToDate>
  <CharactersWithSpaces>3877</CharactersWithSpaces>
  <SharedDoc>false</SharedDoc>
  <HLinks>
    <vt:vector size="6" baseType="variant"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http://ssrn.com/abstract=886554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finkem</dc:creator>
  <cp:lastModifiedBy>Abbott, D</cp:lastModifiedBy>
  <cp:revision>13</cp:revision>
  <cp:lastPrinted>2012-09-08T18:21:00Z</cp:lastPrinted>
  <dcterms:created xsi:type="dcterms:W3CDTF">2023-04-13T15:20:00Z</dcterms:created>
  <dcterms:modified xsi:type="dcterms:W3CDTF">2024-01-29T15:54:00Z</dcterms:modified>
</cp:coreProperties>
</file>