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0E4E" w14:textId="77777777" w:rsidR="00AF12E1" w:rsidRPr="004E6B16" w:rsidRDefault="00AF12E1" w:rsidP="00E15C3E">
      <w:pPr>
        <w:pStyle w:val="Title"/>
        <w:rPr>
          <w:sz w:val="60"/>
          <w:szCs w:val="60"/>
        </w:rPr>
      </w:pPr>
    </w:p>
    <w:p w14:paraId="050AA92C" w14:textId="6742B721" w:rsidR="00E15C3E" w:rsidRPr="00AA09CD" w:rsidRDefault="00E15C3E" w:rsidP="00E15C3E">
      <w:pPr>
        <w:pStyle w:val="Title"/>
        <w:rPr>
          <w:sz w:val="40"/>
          <w:szCs w:val="40"/>
        </w:rPr>
      </w:pPr>
      <w:r>
        <w:rPr>
          <w:sz w:val="40"/>
          <w:szCs w:val="40"/>
        </w:rPr>
        <w:t xml:space="preserve">Client </w:t>
      </w:r>
      <w:r w:rsidR="008C2AC0">
        <w:rPr>
          <w:sz w:val="40"/>
          <w:szCs w:val="40"/>
        </w:rPr>
        <w:t>Operations Analyst</w:t>
      </w:r>
      <w:r>
        <w:rPr>
          <w:sz w:val="40"/>
          <w:szCs w:val="40"/>
        </w:rPr>
        <w:t xml:space="preserve"> </w:t>
      </w:r>
      <w:r w:rsidRPr="00AA09CD">
        <w:rPr>
          <w:sz w:val="40"/>
          <w:szCs w:val="40"/>
        </w:rPr>
        <w:t>Job Description</w:t>
      </w:r>
      <w:r w:rsidR="00FF64D7" w:rsidRPr="00FF64D7">
        <w:rPr>
          <w:color w:val="000000"/>
          <w:sz w:val="20"/>
          <w:szCs w:val="20"/>
        </w:rPr>
        <w:t xml:space="preserve"> </w:t>
      </w:r>
    </w:p>
    <w:p w14:paraId="0508A081" w14:textId="54265621" w:rsidR="00BD508C" w:rsidRDefault="003F352D" w:rsidP="00BD508C">
      <w:pPr>
        <w:pStyle w:val="NoSpacing"/>
      </w:pPr>
      <w:r w:rsidRPr="008B580B">
        <w:t xml:space="preserve">True North Advisors is currently hiring for a </w:t>
      </w:r>
      <w:r w:rsidRPr="000730BB">
        <w:rPr>
          <w:b/>
        </w:rPr>
        <w:t xml:space="preserve">Client </w:t>
      </w:r>
      <w:r w:rsidR="008C2AC0">
        <w:rPr>
          <w:b/>
        </w:rPr>
        <w:t>Operations Analyst</w:t>
      </w:r>
      <w:r w:rsidRPr="008B580B">
        <w:t xml:space="preserve"> position. True North is an Independent RIA that serves the wealth management needs of high net worth individuals and institutional clients. This is a full-time support role that reports</w:t>
      </w:r>
      <w:r w:rsidR="007911FA" w:rsidRPr="008B580B">
        <w:t xml:space="preserve"> t</w:t>
      </w:r>
      <w:r w:rsidRPr="008B580B">
        <w:t xml:space="preserve">o </w:t>
      </w:r>
      <w:r w:rsidR="004E6B16">
        <w:t xml:space="preserve">the </w:t>
      </w:r>
      <w:r w:rsidR="00822CCF">
        <w:t xml:space="preserve">Director of </w:t>
      </w:r>
      <w:r w:rsidR="004E6B16">
        <w:t>Operations</w:t>
      </w:r>
      <w:r w:rsidR="00822CCF">
        <w:t>.</w:t>
      </w:r>
    </w:p>
    <w:p w14:paraId="37022C16" w14:textId="77777777" w:rsidR="00BD508C" w:rsidRPr="008D494D" w:rsidRDefault="00BD508C" w:rsidP="00BD508C">
      <w:pPr>
        <w:pStyle w:val="NoSpacing"/>
      </w:pPr>
    </w:p>
    <w:p w14:paraId="69621CCF" w14:textId="77777777" w:rsidR="003F352D" w:rsidRDefault="003F352D" w:rsidP="00BD508C">
      <w:pPr>
        <w:pStyle w:val="NoSpacing"/>
        <w:rPr>
          <w:b/>
        </w:rPr>
      </w:pPr>
      <w:r w:rsidRPr="00BD508C">
        <w:rPr>
          <w:b/>
        </w:rPr>
        <w:t>Primary responsibilities include:</w:t>
      </w:r>
    </w:p>
    <w:p w14:paraId="73F822B6" w14:textId="23D26A14" w:rsidR="003F352D" w:rsidRDefault="007C5F13" w:rsidP="002C7D35">
      <w:pPr>
        <w:pStyle w:val="NoSpacing"/>
      </w:pPr>
      <w:r>
        <w:t>E</w:t>
      </w:r>
      <w:r w:rsidR="003F352D" w:rsidRPr="008B580B">
        <w:t xml:space="preserve">xperienced </w:t>
      </w:r>
      <w:r>
        <w:t>service</w:t>
      </w:r>
      <w:r w:rsidR="003F352D" w:rsidRPr="008B580B">
        <w:t xml:space="preserve"> </w:t>
      </w:r>
      <w:r>
        <w:t>professional</w:t>
      </w:r>
      <w:r w:rsidR="003F352D" w:rsidRPr="008B580B">
        <w:t xml:space="preserve"> responsible for </w:t>
      </w:r>
      <w:r>
        <w:t xml:space="preserve">providing </w:t>
      </w:r>
      <w:r w:rsidRPr="008B580B">
        <w:t>internal operational support for the Wealth Management team</w:t>
      </w:r>
      <w:r>
        <w:t>,</w:t>
      </w:r>
      <w:r w:rsidRPr="008B580B">
        <w:t xml:space="preserve"> </w:t>
      </w:r>
      <w:r>
        <w:t>including fulfilling</w:t>
      </w:r>
      <w:r w:rsidR="007911FA" w:rsidRPr="008B580B">
        <w:t xml:space="preserve"> client service requests, </w:t>
      </w:r>
      <w:r w:rsidR="009D1548">
        <w:t xml:space="preserve">such as </w:t>
      </w:r>
      <w:r w:rsidR="003F352D" w:rsidRPr="008B580B">
        <w:t>account set-up</w:t>
      </w:r>
      <w:r w:rsidR="009D1548">
        <w:t xml:space="preserve">, account </w:t>
      </w:r>
      <w:r w:rsidR="003F352D" w:rsidRPr="008B580B">
        <w:t>maintenance</w:t>
      </w:r>
      <w:r>
        <w:t xml:space="preserve"> and money movement</w:t>
      </w:r>
      <w:r w:rsidR="003F352D" w:rsidRPr="008B580B">
        <w:t>. Handles client pape</w:t>
      </w:r>
      <w:r w:rsidR="007911FA" w:rsidRPr="008B580B">
        <w:t>rwork and reports</w:t>
      </w:r>
      <w:r w:rsidR="003F352D" w:rsidRPr="008B580B">
        <w:t xml:space="preserve">, </w:t>
      </w:r>
      <w:r w:rsidR="007911FA" w:rsidRPr="008B580B">
        <w:t>communicates with clients regarding deliverables</w:t>
      </w:r>
      <w:r w:rsidR="004E6B16">
        <w:t>, provides</w:t>
      </w:r>
      <w:r w:rsidR="007911FA" w:rsidRPr="008B580B">
        <w:t xml:space="preserve"> status </w:t>
      </w:r>
      <w:r>
        <w:t xml:space="preserve">updates </w:t>
      </w:r>
      <w:r w:rsidR="007911FA" w:rsidRPr="008B580B">
        <w:t>of requests</w:t>
      </w:r>
      <w:r w:rsidR="003F352D" w:rsidRPr="008B580B">
        <w:t xml:space="preserve"> and </w:t>
      </w:r>
      <w:r w:rsidR="007911FA" w:rsidRPr="008B580B">
        <w:t xml:space="preserve">solves </w:t>
      </w:r>
      <w:r w:rsidR="003F352D" w:rsidRPr="008B580B">
        <w:t xml:space="preserve">client service problems. Executes </w:t>
      </w:r>
      <w:r w:rsidR="007911FA" w:rsidRPr="008B580B">
        <w:t xml:space="preserve">client onboarding and </w:t>
      </w:r>
      <w:r w:rsidR="003F352D" w:rsidRPr="008B580B">
        <w:t>asset transfers</w:t>
      </w:r>
      <w:r w:rsidR="003510E3">
        <w:t xml:space="preserve">. </w:t>
      </w:r>
      <w:r w:rsidR="007911FA" w:rsidRPr="008B580B">
        <w:t>M</w:t>
      </w:r>
      <w:r w:rsidR="003F352D" w:rsidRPr="008B580B">
        <w:t xml:space="preserve">aintains current client data and </w:t>
      </w:r>
      <w:r w:rsidR="004E6B16">
        <w:t xml:space="preserve">activity </w:t>
      </w:r>
      <w:r w:rsidR="003F352D" w:rsidRPr="008B580B">
        <w:t>records in the firm’s CRM</w:t>
      </w:r>
      <w:r w:rsidR="007911FA" w:rsidRPr="008B580B">
        <w:t xml:space="preserve">, assists client with online access to custodial sites and client </w:t>
      </w:r>
      <w:r w:rsidR="00DF7C09" w:rsidRPr="008B580B">
        <w:t>portals</w:t>
      </w:r>
      <w:r w:rsidR="007911FA" w:rsidRPr="008B580B">
        <w:t>, communicates with third party advisors to fulfill client requests (e.g. CPAs</w:t>
      </w:r>
      <w:r w:rsidR="004E6B16">
        <w:t xml:space="preserve"> and attorneys</w:t>
      </w:r>
      <w:r w:rsidR="007911FA" w:rsidRPr="008B580B">
        <w:t>), and completes special projects</w:t>
      </w:r>
      <w:r w:rsidR="003F352D" w:rsidRPr="008B580B">
        <w:t>, as requested.</w:t>
      </w:r>
    </w:p>
    <w:p w14:paraId="1158A771" w14:textId="77777777" w:rsidR="00BD508C" w:rsidRPr="008B580B" w:rsidRDefault="00BD508C" w:rsidP="00BD508C">
      <w:pPr>
        <w:pStyle w:val="NoSpacing"/>
      </w:pPr>
    </w:p>
    <w:p w14:paraId="111C4F54" w14:textId="77777777" w:rsidR="009F4868" w:rsidRPr="00BD508C" w:rsidRDefault="009F4868" w:rsidP="00BD508C">
      <w:pPr>
        <w:pStyle w:val="NoSpacing"/>
        <w:rPr>
          <w:b/>
        </w:rPr>
      </w:pPr>
      <w:r w:rsidRPr="00BD508C">
        <w:rPr>
          <w:b/>
        </w:rPr>
        <w:t>Required Education</w:t>
      </w:r>
      <w:r w:rsidR="00B70DD6" w:rsidRPr="00BD508C">
        <w:rPr>
          <w:b/>
        </w:rPr>
        <w:t>, Skills</w:t>
      </w:r>
      <w:r w:rsidRPr="00BD508C">
        <w:rPr>
          <w:b/>
        </w:rPr>
        <w:t xml:space="preserve"> &amp; Experience:</w:t>
      </w:r>
    </w:p>
    <w:p w14:paraId="061C029D" w14:textId="77777777" w:rsidR="00E15C3E" w:rsidRPr="008B580B" w:rsidRDefault="00DF7C09" w:rsidP="009F4868">
      <w:pPr>
        <w:pStyle w:val="NoSpacing"/>
        <w:numPr>
          <w:ilvl w:val="0"/>
          <w:numId w:val="3"/>
        </w:numPr>
      </w:pPr>
      <w:r w:rsidRPr="008B580B">
        <w:t>Bachelor’s</w:t>
      </w:r>
      <w:r w:rsidR="00E15C3E" w:rsidRPr="008B580B">
        <w:t xml:space="preserve"> Degree</w:t>
      </w:r>
      <w:r w:rsidR="007C5F13">
        <w:t xml:space="preserve"> preferred, and required to move beyond this role</w:t>
      </w:r>
      <w:r w:rsidR="00E15C3E" w:rsidRPr="008B580B">
        <w:t>;</w:t>
      </w:r>
    </w:p>
    <w:p w14:paraId="7B9D043E" w14:textId="09FE7D09" w:rsidR="00E15C3E" w:rsidRPr="003510E3" w:rsidRDefault="00C1323A" w:rsidP="00C1323A">
      <w:pPr>
        <w:pStyle w:val="NoSpacing"/>
        <w:numPr>
          <w:ilvl w:val="0"/>
          <w:numId w:val="3"/>
        </w:numPr>
      </w:pPr>
      <w:r w:rsidRPr="003510E3">
        <w:t>T</w:t>
      </w:r>
      <w:r w:rsidR="003F352D" w:rsidRPr="003510E3">
        <w:t>wo</w:t>
      </w:r>
      <w:r w:rsidR="008B580B" w:rsidRPr="003510E3">
        <w:t xml:space="preserve"> to three</w:t>
      </w:r>
      <w:r w:rsidR="00E15C3E" w:rsidRPr="003510E3">
        <w:t xml:space="preserve"> years of relevant experience in </w:t>
      </w:r>
      <w:r w:rsidR="007C5F13" w:rsidRPr="003510E3">
        <w:t>the financial services industry</w:t>
      </w:r>
      <w:r w:rsidR="00E15C3E" w:rsidRPr="003510E3">
        <w:t>;</w:t>
      </w:r>
      <w:r w:rsidR="0048527C" w:rsidRPr="003510E3">
        <w:t xml:space="preserve"> preferably in the operations or client service capacity. </w:t>
      </w:r>
    </w:p>
    <w:p w14:paraId="51B8BC1A" w14:textId="77777777" w:rsidR="009F4868" w:rsidRPr="008B580B" w:rsidRDefault="009F4868" w:rsidP="009F4868">
      <w:pPr>
        <w:pStyle w:val="NoSpacing"/>
        <w:numPr>
          <w:ilvl w:val="0"/>
          <w:numId w:val="3"/>
        </w:numPr>
      </w:pPr>
      <w:r w:rsidRPr="008B580B">
        <w:t xml:space="preserve">Problem solver, </w:t>
      </w:r>
      <w:r w:rsidR="00DF7C09" w:rsidRPr="008B580B">
        <w:t xml:space="preserve">positive attitude, </w:t>
      </w:r>
      <w:r w:rsidRPr="008B580B">
        <w:t xml:space="preserve">assertive, </w:t>
      </w:r>
      <w:r w:rsidR="007C5F13">
        <w:t xml:space="preserve">energetic, </w:t>
      </w:r>
      <w:r w:rsidRPr="008B580B">
        <w:t>relational, proactive, reliable, accurate, quick lea</w:t>
      </w:r>
      <w:r w:rsidR="00637E71">
        <w:t>r</w:t>
      </w:r>
      <w:r w:rsidRPr="008B580B">
        <w:t xml:space="preserve">ner, professional, observant, organized, proficient with technology, </w:t>
      </w:r>
      <w:r w:rsidR="007C5F13">
        <w:t xml:space="preserve">driven, </w:t>
      </w:r>
      <w:r w:rsidRPr="008B580B">
        <w:t>strong attention to detail, ability to handle competing demands efficiently and calmly, focused on quality</w:t>
      </w:r>
      <w:r w:rsidR="00DD1877">
        <w:t xml:space="preserve"> and accuracy</w:t>
      </w:r>
      <w:r w:rsidRPr="008B580B">
        <w:t xml:space="preserve">, </w:t>
      </w:r>
      <w:r w:rsidR="00DF7C09" w:rsidRPr="008B580B">
        <w:t>strong communicator</w:t>
      </w:r>
      <w:r w:rsidR="000401D4">
        <w:t>.</w:t>
      </w:r>
    </w:p>
    <w:p w14:paraId="37151BC5" w14:textId="65EED15E" w:rsidR="00E15C3E" w:rsidRDefault="00E15C3E" w:rsidP="00C1323A">
      <w:pPr>
        <w:pStyle w:val="NoSpacing"/>
        <w:numPr>
          <w:ilvl w:val="0"/>
          <w:numId w:val="3"/>
        </w:numPr>
      </w:pPr>
      <w:bookmarkStart w:id="0" w:name="_Hlk22112405"/>
      <w:r w:rsidRPr="008B580B">
        <w:t>Excellent work references</w:t>
      </w:r>
      <w:r w:rsidR="008053A7" w:rsidRPr="008B580B">
        <w:t xml:space="preserve"> required</w:t>
      </w:r>
      <w:r w:rsidR="00DF7C09" w:rsidRPr="008B580B">
        <w:t xml:space="preserve">, preferably </w:t>
      </w:r>
      <w:r w:rsidR="00C1323A" w:rsidRPr="008B580B">
        <w:t xml:space="preserve">from </w:t>
      </w:r>
      <w:r w:rsidR="008053A7" w:rsidRPr="008B580B">
        <w:t>former</w:t>
      </w:r>
      <w:r w:rsidR="00C1323A" w:rsidRPr="008B580B">
        <w:t xml:space="preserve"> direct supervisors.</w:t>
      </w:r>
    </w:p>
    <w:p w14:paraId="64FBDD17" w14:textId="77777777" w:rsidR="00531CA7" w:rsidRDefault="00531CA7" w:rsidP="00531CA7">
      <w:pPr>
        <w:pStyle w:val="NoSpacing"/>
        <w:numPr>
          <w:ilvl w:val="0"/>
          <w:numId w:val="3"/>
        </w:numPr>
      </w:pPr>
      <w:r w:rsidRPr="000658B3">
        <w:t>Must consent to and have favorable credit repor</w:t>
      </w:r>
      <w:r>
        <w:t>t and</w:t>
      </w:r>
      <w:r w:rsidRPr="000658B3">
        <w:t xml:space="preserve"> background check</w:t>
      </w:r>
      <w:r>
        <w:t>;</w:t>
      </w:r>
      <w:r w:rsidRPr="000658B3">
        <w:t xml:space="preserve"> </w:t>
      </w:r>
    </w:p>
    <w:p w14:paraId="15E2F544" w14:textId="60FE2B86" w:rsidR="00531CA7" w:rsidRPr="00531CA7" w:rsidRDefault="00531CA7" w:rsidP="00531CA7">
      <w:pPr>
        <w:pStyle w:val="NoSpacing"/>
        <w:numPr>
          <w:ilvl w:val="0"/>
          <w:numId w:val="3"/>
        </w:numPr>
        <w:rPr>
          <w:rFonts w:cstheme="minorHAnsi"/>
        </w:rPr>
      </w:pPr>
      <w:r>
        <w:rPr>
          <w:rFonts w:cstheme="minorHAnsi"/>
        </w:rPr>
        <w:t>Ability to exude the True North Values</w:t>
      </w:r>
    </w:p>
    <w:bookmarkEnd w:id="0"/>
    <w:p w14:paraId="3FD724BD" w14:textId="77777777" w:rsidR="00E15C3E" w:rsidRPr="008B580B" w:rsidRDefault="00E15C3E" w:rsidP="00C1323A">
      <w:pPr>
        <w:pStyle w:val="NoSpacing"/>
      </w:pPr>
    </w:p>
    <w:p w14:paraId="3BA94E23" w14:textId="77777777" w:rsidR="00F82E74" w:rsidRDefault="00F82E74" w:rsidP="00BD508C">
      <w:pPr>
        <w:pStyle w:val="NoSpacing"/>
        <w:rPr>
          <w:b/>
        </w:rPr>
      </w:pPr>
      <w:r w:rsidRPr="00BD508C">
        <w:rPr>
          <w:b/>
        </w:rPr>
        <w:t>Benefits &amp; Perks:</w:t>
      </w:r>
    </w:p>
    <w:p w14:paraId="692768A2" w14:textId="77777777" w:rsidR="002C7D35" w:rsidRDefault="00B37CCD" w:rsidP="00F82E74">
      <w:pPr>
        <w:pStyle w:val="NoSpacing"/>
        <w:numPr>
          <w:ilvl w:val="0"/>
          <w:numId w:val="3"/>
        </w:numPr>
      </w:pPr>
      <w:r>
        <w:t xml:space="preserve">Competitive </w:t>
      </w:r>
      <w:r w:rsidR="002C7D35">
        <w:t>base salary;</w:t>
      </w:r>
    </w:p>
    <w:p w14:paraId="27E5F97A" w14:textId="7EE389A4" w:rsidR="00F82E74" w:rsidRPr="008D494D" w:rsidRDefault="00F82E74" w:rsidP="00F82E74">
      <w:pPr>
        <w:pStyle w:val="NoSpacing"/>
        <w:numPr>
          <w:ilvl w:val="0"/>
          <w:numId w:val="3"/>
        </w:numPr>
      </w:pPr>
      <w:r w:rsidRPr="008D494D">
        <w:t xml:space="preserve">Target year-end incentive compensation </w:t>
      </w:r>
      <w:r w:rsidR="00B37CCD">
        <w:t xml:space="preserve">of </w:t>
      </w:r>
      <w:r w:rsidR="008C2AC0">
        <w:t xml:space="preserve">up to </w:t>
      </w:r>
      <w:r w:rsidRPr="008D494D">
        <w:t>20% of base salary, based on successful execution of firm goals and</w:t>
      </w:r>
      <w:r w:rsidR="002C7D35">
        <w:t xml:space="preserve"> individual performance metrics;</w:t>
      </w:r>
    </w:p>
    <w:p w14:paraId="3CA08301" w14:textId="7DC6A475" w:rsidR="002C7D35" w:rsidRPr="00F16BEF" w:rsidRDefault="001D27C6" w:rsidP="002C7D35">
      <w:pPr>
        <w:pStyle w:val="NoSpacing"/>
        <w:numPr>
          <w:ilvl w:val="0"/>
          <w:numId w:val="3"/>
        </w:numPr>
      </w:pPr>
      <w:r>
        <w:t xml:space="preserve">Generous PTO; </w:t>
      </w:r>
    </w:p>
    <w:p w14:paraId="74CE945A" w14:textId="77777777" w:rsidR="002C7D35" w:rsidRPr="00F16BEF" w:rsidRDefault="00B37CCD" w:rsidP="002C7D35">
      <w:pPr>
        <w:pStyle w:val="NoSpacing"/>
        <w:numPr>
          <w:ilvl w:val="0"/>
          <w:numId w:val="3"/>
        </w:numPr>
      </w:pPr>
      <w:r>
        <w:t>Self-directed 401(k) program with employer contribution</w:t>
      </w:r>
      <w:r w:rsidR="002C7D35" w:rsidRPr="00F16BEF">
        <w:t>;</w:t>
      </w:r>
    </w:p>
    <w:p w14:paraId="341E3C7A" w14:textId="77777777" w:rsidR="002C7D35" w:rsidRDefault="00B37CCD" w:rsidP="002C7D35">
      <w:pPr>
        <w:pStyle w:val="NoSpacing"/>
        <w:numPr>
          <w:ilvl w:val="0"/>
          <w:numId w:val="3"/>
        </w:numPr>
      </w:pPr>
      <w:r>
        <w:t>Volunteer Time</w:t>
      </w:r>
      <w:r w:rsidR="002C7D35" w:rsidRPr="00F16BEF">
        <w:t xml:space="preserve"> Off;</w:t>
      </w:r>
    </w:p>
    <w:p w14:paraId="0702F0DC" w14:textId="6D78C1F5" w:rsidR="004E6B16" w:rsidRPr="00F16BEF" w:rsidRDefault="004E6B16" w:rsidP="002C7D35">
      <w:pPr>
        <w:pStyle w:val="NoSpacing"/>
        <w:numPr>
          <w:ilvl w:val="0"/>
          <w:numId w:val="3"/>
        </w:numPr>
      </w:pPr>
      <w:r>
        <w:t xml:space="preserve">Ability to telecommute </w:t>
      </w:r>
      <w:r w:rsidR="001D27C6">
        <w:t>up to two days</w:t>
      </w:r>
      <w:r w:rsidR="000B38C3">
        <w:t xml:space="preserve"> a week after 30 days </w:t>
      </w:r>
      <w:r>
        <w:t>of employment;</w:t>
      </w:r>
    </w:p>
    <w:p w14:paraId="16DEE7EA" w14:textId="77777777" w:rsidR="00F82E74" w:rsidRPr="008D494D" w:rsidRDefault="00F82E74" w:rsidP="00F82E74">
      <w:pPr>
        <w:pStyle w:val="NoSpacing"/>
        <w:numPr>
          <w:ilvl w:val="0"/>
          <w:numId w:val="3"/>
        </w:numPr>
      </w:pPr>
      <w:r w:rsidRPr="008D494D">
        <w:t xml:space="preserve">Employer reimbursement for </w:t>
      </w:r>
      <w:r w:rsidR="002C7D35">
        <w:t>successful completion of applicable</w:t>
      </w:r>
      <w:r w:rsidRPr="008D494D">
        <w:t xml:space="preserve"> professio</w:t>
      </w:r>
      <w:r w:rsidR="002C7D35">
        <w:t>nal designations and CE credits;</w:t>
      </w:r>
    </w:p>
    <w:p w14:paraId="0073B422" w14:textId="25213E8C" w:rsidR="00F82E74" w:rsidRPr="008D494D" w:rsidRDefault="00F82E74" w:rsidP="00F82E74">
      <w:pPr>
        <w:pStyle w:val="NoSpacing"/>
        <w:numPr>
          <w:ilvl w:val="0"/>
          <w:numId w:val="3"/>
        </w:numPr>
      </w:pPr>
      <w:r w:rsidRPr="008D494D">
        <w:t xml:space="preserve">Employee premiums for medical, </w:t>
      </w:r>
      <w:r w:rsidR="00115FB6">
        <w:t xml:space="preserve">dental, </w:t>
      </w:r>
      <w:r w:rsidRPr="008D494D">
        <w:t xml:space="preserve">life and </w:t>
      </w:r>
      <w:r w:rsidR="003510E3" w:rsidRPr="008D494D">
        <w:t>long-term</w:t>
      </w:r>
      <w:r w:rsidRPr="008D494D">
        <w:t xml:space="preserve"> disability insuran</w:t>
      </w:r>
      <w:r w:rsidR="00B37CCD">
        <w:t>ce are covered 100% by employer;</w:t>
      </w:r>
    </w:p>
    <w:p w14:paraId="27C98675" w14:textId="77777777" w:rsidR="00F82E74" w:rsidRPr="008D494D" w:rsidRDefault="00F82E74" w:rsidP="00F82E74">
      <w:pPr>
        <w:pStyle w:val="NoSpacing"/>
        <w:numPr>
          <w:ilvl w:val="0"/>
          <w:numId w:val="3"/>
        </w:numPr>
      </w:pPr>
      <w:r w:rsidRPr="008D494D">
        <w:t xml:space="preserve">Employer contribution of $2,000/year into individual Health Savings Account, for </w:t>
      </w:r>
      <w:r w:rsidR="002C7D35">
        <w:t xml:space="preserve">all </w:t>
      </w:r>
      <w:r w:rsidRPr="008D494D">
        <w:t>employees enroll</w:t>
      </w:r>
      <w:r w:rsidR="002C7D35">
        <w:t>ed in our medical insurance;</w:t>
      </w:r>
    </w:p>
    <w:p w14:paraId="79380134" w14:textId="77777777" w:rsidR="00F82E74" w:rsidRPr="008D494D" w:rsidRDefault="00F82E74" w:rsidP="00F82E74">
      <w:pPr>
        <w:pStyle w:val="NoSpacing"/>
        <w:numPr>
          <w:ilvl w:val="0"/>
          <w:numId w:val="3"/>
        </w:numPr>
      </w:pPr>
      <w:r w:rsidRPr="008D494D">
        <w:t xml:space="preserve">Free Financial Planning services </w:t>
      </w:r>
      <w:r w:rsidR="002C7D35">
        <w:t>for employees and their spouses;</w:t>
      </w:r>
    </w:p>
    <w:p w14:paraId="74932BC3" w14:textId="77777777" w:rsidR="002C7D35" w:rsidRPr="00F16BEF" w:rsidRDefault="002C7D35" w:rsidP="002C7D35">
      <w:pPr>
        <w:pStyle w:val="NoSpacing"/>
        <w:numPr>
          <w:ilvl w:val="0"/>
          <w:numId w:val="3"/>
        </w:numPr>
      </w:pPr>
      <w:r w:rsidRPr="00F16BEF">
        <w:t>Fun and energetic work environment!</w:t>
      </w:r>
    </w:p>
    <w:p w14:paraId="4D02CC0E" w14:textId="77777777" w:rsidR="002C7D35" w:rsidRDefault="002C7D35" w:rsidP="002C7D35">
      <w:pPr>
        <w:pStyle w:val="NoSpacing"/>
        <w:rPr>
          <w:b/>
        </w:rPr>
      </w:pPr>
    </w:p>
    <w:p w14:paraId="7F5B046E" w14:textId="77777777" w:rsidR="004E6B16" w:rsidRDefault="004E6B16" w:rsidP="002C7D35">
      <w:pPr>
        <w:pStyle w:val="NoSpacing"/>
        <w:rPr>
          <w:b/>
        </w:rPr>
      </w:pPr>
    </w:p>
    <w:p w14:paraId="61C5FDE0" w14:textId="77777777" w:rsidR="004E6B16" w:rsidRDefault="004E6B16" w:rsidP="002C7D35">
      <w:pPr>
        <w:pStyle w:val="NoSpacing"/>
        <w:rPr>
          <w:b/>
        </w:rPr>
      </w:pPr>
    </w:p>
    <w:p w14:paraId="03A9556B" w14:textId="77777777" w:rsidR="004E6B16" w:rsidRDefault="004E6B16" w:rsidP="002C7D35">
      <w:pPr>
        <w:pStyle w:val="NoSpacing"/>
        <w:rPr>
          <w:b/>
        </w:rPr>
      </w:pPr>
    </w:p>
    <w:p w14:paraId="123E9196" w14:textId="77777777" w:rsidR="004E6B16" w:rsidRDefault="004E6B16" w:rsidP="002C7D35">
      <w:pPr>
        <w:pStyle w:val="NoSpacing"/>
        <w:rPr>
          <w:b/>
        </w:rPr>
      </w:pPr>
    </w:p>
    <w:p w14:paraId="0563E550" w14:textId="77777777" w:rsidR="004E6B16" w:rsidRDefault="004E6B16" w:rsidP="002C7D35">
      <w:pPr>
        <w:pStyle w:val="NoSpacing"/>
        <w:rPr>
          <w:b/>
        </w:rPr>
      </w:pPr>
    </w:p>
    <w:p w14:paraId="6460DBEB" w14:textId="77777777" w:rsidR="004E6B16" w:rsidRDefault="004E6B16" w:rsidP="002C7D35">
      <w:pPr>
        <w:pStyle w:val="NoSpacing"/>
        <w:rPr>
          <w:b/>
        </w:rPr>
      </w:pPr>
    </w:p>
    <w:p w14:paraId="72E1A680" w14:textId="77777777" w:rsidR="00E15C3E" w:rsidRPr="00BD508C" w:rsidRDefault="00E15C3E" w:rsidP="002C7D35">
      <w:pPr>
        <w:pStyle w:val="NoSpacing"/>
        <w:rPr>
          <w:b/>
        </w:rPr>
      </w:pPr>
      <w:r w:rsidRPr="00BD508C">
        <w:rPr>
          <w:b/>
        </w:rPr>
        <w:t>Background:</w:t>
      </w:r>
    </w:p>
    <w:p w14:paraId="55BD7E6D" w14:textId="77777777" w:rsidR="00E15C3E" w:rsidRPr="00BD508C" w:rsidRDefault="00E15C3E" w:rsidP="00BD508C">
      <w:pPr>
        <w:pStyle w:val="NoSpacing"/>
      </w:pPr>
      <w:r w:rsidRPr="00BD508C">
        <w:t>With wealth comes responsibility. As a respected, established, independent wealth management firm, True North Advisors is founded upon the principle of stewardship – the careful and responsible management of clients' financial assets to reach their goals now and in the future. </w:t>
      </w:r>
      <w:r w:rsidRPr="00BD508C">
        <w:br/>
      </w:r>
      <w:r w:rsidRPr="00BD508C">
        <w:br/>
        <w:t>Clients can rest confidently that their advisor is looking out for their interests because he or she has taken the time to really get to know the client and their life goals. Clients can enjoy peace of mind knowing their custom fit financial plan is in place and is being carefully implemented. With that plan, clients can exercise financial discipline to handle emotions that could lead to costly mistakes. Clients have a clear guide to navigating the changing economic and market environment during their journey and to making sense of all the deluge of information coming at them. They have their True North.</w:t>
      </w:r>
      <w:r w:rsidRPr="00BD508C">
        <w:br/>
      </w:r>
      <w:r w:rsidRPr="00BD508C">
        <w:br/>
        <w:t xml:space="preserve">True North was founded in 2000 with the vision of providing clients with a dramatically better service and wealth management experience than available at large brokers. The founders envisioned a firm and a team of people that would get up every day excited to help people achieve their financial life goals. They envisioned a firm that would be the best at what it does, a place that clients felt comfortable telling their friends about, and where industry professionals would vie for an opportunity to join the team. </w:t>
      </w:r>
      <w:r w:rsidR="008B580B" w:rsidRPr="00BD508C">
        <w:t>Y</w:t>
      </w:r>
      <w:r w:rsidRPr="00BD508C">
        <w:t>ears later, we are living that vision.</w:t>
      </w:r>
    </w:p>
    <w:p w14:paraId="61A7F43C" w14:textId="77777777" w:rsidR="00E15C3E" w:rsidRPr="00BD508C" w:rsidRDefault="00E15C3E" w:rsidP="00BD508C">
      <w:pPr>
        <w:pStyle w:val="NoSpacing"/>
      </w:pPr>
    </w:p>
    <w:sectPr w:rsidR="00E15C3E" w:rsidRPr="00BD508C" w:rsidSect="004E6B16">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2EFE" w14:textId="77777777" w:rsidR="00787D04" w:rsidRDefault="00787D04" w:rsidP="00FF64D7">
      <w:pPr>
        <w:spacing w:after="0" w:line="240" w:lineRule="auto"/>
      </w:pPr>
      <w:r>
        <w:separator/>
      </w:r>
    </w:p>
  </w:endnote>
  <w:endnote w:type="continuationSeparator" w:id="0">
    <w:p w14:paraId="1CE7A982" w14:textId="77777777" w:rsidR="00787D04" w:rsidRDefault="00787D04" w:rsidP="00FF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325807"/>
      <w:docPartObj>
        <w:docPartGallery w:val="Page Numbers (Bottom of Page)"/>
        <w:docPartUnique/>
      </w:docPartObj>
    </w:sdtPr>
    <w:sdtEndPr>
      <w:rPr>
        <w:noProof/>
      </w:rPr>
    </w:sdtEndPr>
    <w:sdtContent>
      <w:p w14:paraId="30FE697B" w14:textId="77777777" w:rsidR="008A0A77" w:rsidRDefault="008A0A77">
        <w:pPr>
          <w:pStyle w:val="Footer"/>
          <w:jc w:val="right"/>
        </w:pPr>
        <w:r>
          <w:t xml:space="preserve"> </w:t>
        </w:r>
        <w:r w:rsidRPr="008A0A77">
          <w:rPr>
            <w:sz w:val="20"/>
            <w:szCs w:val="20"/>
          </w:rPr>
          <w:t xml:space="preserve">CSA </w:t>
        </w:r>
        <w:r w:rsidRPr="008A0A77">
          <w:rPr>
            <w:sz w:val="20"/>
            <w:szCs w:val="20"/>
          </w:rPr>
          <w:fldChar w:fldCharType="begin"/>
        </w:r>
        <w:r w:rsidRPr="008A0A77">
          <w:rPr>
            <w:sz w:val="20"/>
            <w:szCs w:val="20"/>
          </w:rPr>
          <w:instrText xml:space="preserve"> PAGE   \* MERGEFORMAT </w:instrText>
        </w:r>
        <w:r w:rsidRPr="008A0A77">
          <w:rPr>
            <w:sz w:val="20"/>
            <w:szCs w:val="20"/>
          </w:rPr>
          <w:fldChar w:fldCharType="separate"/>
        </w:r>
        <w:r w:rsidR="00D27892">
          <w:rPr>
            <w:noProof/>
            <w:sz w:val="20"/>
            <w:szCs w:val="20"/>
          </w:rPr>
          <w:t>1</w:t>
        </w:r>
        <w:r w:rsidRPr="008A0A77">
          <w:rPr>
            <w:noProof/>
            <w:sz w:val="20"/>
            <w:szCs w:val="20"/>
          </w:rPr>
          <w:fldChar w:fldCharType="end"/>
        </w:r>
      </w:p>
    </w:sdtContent>
  </w:sdt>
  <w:p w14:paraId="2B216BCD" w14:textId="77777777" w:rsidR="008A0A77" w:rsidRDefault="008A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CAD1" w14:textId="77777777" w:rsidR="00787D04" w:rsidRDefault="00787D04" w:rsidP="00FF64D7">
      <w:pPr>
        <w:spacing w:after="0" w:line="240" w:lineRule="auto"/>
      </w:pPr>
      <w:r>
        <w:separator/>
      </w:r>
    </w:p>
  </w:footnote>
  <w:footnote w:type="continuationSeparator" w:id="0">
    <w:p w14:paraId="5B3334FF" w14:textId="77777777" w:rsidR="00787D04" w:rsidRDefault="00787D04" w:rsidP="00FF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331A" w14:textId="77777777" w:rsidR="00FF64D7" w:rsidRDefault="00AF12E1">
    <w:pPr>
      <w:pStyle w:val="Header"/>
      <w:rPr>
        <w:noProof/>
        <w:color w:val="000000"/>
        <w:sz w:val="20"/>
        <w:szCs w:val="20"/>
      </w:rPr>
    </w:pPr>
    <w:r w:rsidRPr="00F211A1">
      <w:rPr>
        <w:bCs/>
        <w:noProof/>
        <w:szCs w:val="24"/>
      </w:rPr>
      <w:drawing>
        <wp:anchor distT="0" distB="0" distL="114300" distR="114300" simplePos="0" relativeHeight="251659264" behindDoc="1" locked="0" layoutInCell="1" allowOverlap="1" wp14:anchorId="0CFBDA8F" wp14:editId="34FC499C">
          <wp:simplePos x="0" y="0"/>
          <wp:positionH relativeFrom="margin">
            <wp:align>left</wp:align>
          </wp:positionH>
          <wp:positionV relativeFrom="paragraph">
            <wp:posOffset>-99419</wp:posOffset>
          </wp:positionV>
          <wp:extent cx="2106930" cy="510540"/>
          <wp:effectExtent l="0" t="0" r="7620" b="3810"/>
          <wp:wrapThrough wrapText="bothSides">
            <wp:wrapPolygon edited="0">
              <wp:start x="0" y="0"/>
              <wp:lineTo x="0" y="20955"/>
              <wp:lineTo x="21483" y="20955"/>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2106930" cy="510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64D7">
      <w:rPr>
        <w:noProof/>
      </w:rPr>
      <w:t xml:space="preserve">     </w:t>
    </w:r>
  </w:p>
  <w:p w14:paraId="263B1A3A" w14:textId="77777777" w:rsidR="00FF64D7" w:rsidRDefault="00FF64D7">
    <w:pPr>
      <w:pStyle w:val="Header"/>
    </w:pPr>
    <w:r>
      <w:rPr>
        <w:noProof/>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2965"/>
    <w:multiLevelType w:val="hybridMultilevel"/>
    <w:tmpl w:val="89C247F2"/>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 w15:restartNumberingAfterBreak="0">
    <w:nsid w:val="33D11004"/>
    <w:multiLevelType w:val="hybridMultilevel"/>
    <w:tmpl w:val="293C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F0564"/>
    <w:multiLevelType w:val="hybridMultilevel"/>
    <w:tmpl w:val="F3C6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64"/>
    <w:rsid w:val="0001047C"/>
    <w:rsid w:val="000401D4"/>
    <w:rsid w:val="00062BCA"/>
    <w:rsid w:val="000646FA"/>
    <w:rsid w:val="00064CBC"/>
    <w:rsid w:val="000730BB"/>
    <w:rsid w:val="00084E3C"/>
    <w:rsid w:val="000A522F"/>
    <w:rsid w:val="000B38C3"/>
    <w:rsid w:val="000F1003"/>
    <w:rsid w:val="000F6B4B"/>
    <w:rsid w:val="00115FB6"/>
    <w:rsid w:val="00120288"/>
    <w:rsid w:val="00166C05"/>
    <w:rsid w:val="00187055"/>
    <w:rsid w:val="001A097B"/>
    <w:rsid w:val="001C5A70"/>
    <w:rsid w:val="001D27C6"/>
    <w:rsid w:val="001D7EC7"/>
    <w:rsid w:val="001E7AF8"/>
    <w:rsid w:val="001F066C"/>
    <w:rsid w:val="00234052"/>
    <w:rsid w:val="002375C3"/>
    <w:rsid w:val="002C7D35"/>
    <w:rsid w:val="0032017A"/>
    <w:rsid w:val="003510E3"/>
    <w:rsid w:val="00356F1D"/>
    <w:rsid w:val="003939E4"/>
    <w:rsid w:val="003D7B65"/>
    <w:rsid w:val="003E0E32"/>
    <w:rsid w:val="003F352D"/>
    <w:rsid w:val="0048527C"/>
    <w:rsid w:val="00485D86"/>
    <w:rsid w:val="004B4464"/>
    <w:rsid w:val="004E0939"/>
    <w:rsid w:val="004E6B16"/>
    <w:rsid w:val="004E7D4C"/>
    <w:rsid w:val="00506A9D"/>
    <w:rsid w:val="00531CA7"/>
    <w:rsid w:val="005543DD"/>
    <w:rsid w:val="0057442B"/>
    <w:rsid w:val="006206BF"/>
    <w:rsid w:val="00637E71"/>
    <w:rsid w:val="006B04FC"/>
    <w:rsid w:val="006C5438"/>
    <w:rsid w:val="006F0A28"/>
    <w:rsid w:val="006F3FA4"/>
    <w:rsid w:val="006F7B28"/>
    <w:rsid w:val="00782F49"/>
    <w:rsid w:val="0078599E"/>
    <w:rsid w:val="00787D04"/>
    <w:rsid w:val="007911FA"/>
    <w:rsid w:val="007B7C50"/>
    <w:rsid w:val="007C5F13"/>
    <w:rsid w:val="007C7F49"/>
    <w:rsid w:val="008053A7"/>
    <w:rsid w:val="00810361"/>
    <w:rsid w:val="00822CCF"/>
    <w:rsid w:val="008276B6"/>
    <w:rsid w:val="00883B80"/>
    <w:rsid w:val="008A0A77"/>
    <w:rsid w:val="008B580B"/>
    <w:rsid w:val="008C2AC0"/>
    <w:rsid w:val="008E27EB"/>
    <w:rsid w:val="00904AED"/>
    <w:rsid w:val="0090504E"/>
    <w:rsid w:val="009B60DB"/>
    <w:rsid w:val="009D1548"/>
    <w:rsid w:val="009E718A"/>
    <w:rsid w:val="009E7A4F"/>
    <w:rsid w:val="009F4868"/>
    <w:rsid w:val="00A626EF"/>
    <w:rsid w:val="00A67BDC"/>
    <w:rsid w:val="00A770B4"/>
    <w:rsid w:val="00A946E2"/>
    <w:rsid w:val="00AF12E1"/>
    <w:rsid w:val="00AF60D7"/>
    <w:rsid w:val="00B37385"/>
    <w:rsid w:val="00B37CCD"/>
    <w:rsid w:val="00B67243"/>
    <w:rsid w:val="00B70DD6"/>
    <w:rsid w:val="00B9434E"/>
    <w:rsid w:val="00BC4FED"/>
    <w:rsid w:val="00BD508C"/>
    <w:rsid w:val="00C1323A"/>
    <w:rsid w:val="00C26576"/>
    <w:rsid w:val="00CE25DF"/>
    <w:rsid w:val="00D27892"/>
    <w:rsid w:val="00D5626F"/>
    <w:rsid w:val="00D64371"/>
    <w:rsid w:val="00D933B0"/>
    <w:rsid w:val="00DB58D3"/>
    <w:rsid w:val="00DD1877"/>
    <w:rsid w:val="00DD2560"/>
    <w:rsid w:val="00DE731A"/>
    <w:rsid w:val="00DF7C09"/>
    <w:rsid w:val="00E15C3E"/>
    <w:rsid w:val="00E42409"/>
    <w:rsid w:val="00EE0393"/>
    <w:rsid w:val="00F6277F"/>
    <w:rsid w:val="00F82E74"/>
    <w:rsid w:val="00FC6D46"/>
    <w:rsid w:val="00FD3862"/>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D456C8"/>
  <w15:docId w15:val="{577B230E-62B7-4C29-B8CA-1F2BA00B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2F"/>
    <w:rPr>
      <w:rFonts w:ascii="Tahoma" w:hAnsi="Tahoma" w:cs="Tahoma"/>
      <w:sz w:val="16"/>
      <w:szCs w:val="16"/>
    </w:rPr>
  </w:style>
  <w:style w:type="paragraph" w:styleId="NormalWeb">
    <w:name w:val="Normal (Web)"/>
    <w:basedOn w:val="Normal"/>
    <w:uiPriority w:val="99"/>
    <w:rsid w:val="00782F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047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15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C3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15C3E"/>
    <w:pPr>
      <w:spacing w:after="0" w:line="240" w:lineRule="auto"/>
    </w:pPr>
  </w:style>
  <w:style w:type="character" w:styleId="Hyperlink">
    <w:name w:val="Hyperlink"/>
    <w:basedOn w:val="DefaultParagraphFont"/>
    <w:uiPriority w:val="99"/>
    <w:unhideWhenUsed/>
    <w:rsid w:val="00E15C3E"/>
    <w:rPr>
      <w:color w:val="0000FF" w:themeColor="hyperlink"/>
      <w:u w:val="single"/>
    </w:rPr>
  </w:style>
  <w:style w:type="paragraph" w:styleId="ListParagraph">
    <w:name w:val="List Paragraph"/>
    <w:basedOn w:val="Normal"/>
    <w:uiPriority w:val="34"/>
    <w:qFormat/>
    <w:rsid w:val="009F4868"/>
    <w:pPr>
      <w:ind w:left="720"/>
      <w:contextualSpacing/>
    </w:pPr>
  </w:style>
  <w:style w:type="paragraph" w:styleId="Header">
    <w:name w:val="header"/>
    <w:basedOn w:val="Normal"/>
    <w:link w:val="HeaderChar"/>
    <w:uiPriority w:val="99"/>
    <w:unhideWhenUsed/>
    <w:rsid w:val="00FF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D7"/>
  </w:style>
  <w:style w:type="paragraph" w:styleId="Footer">
    <w:name w:val="footer"/>
    <w:basedOn w:val="Normal"/>
    <w:link w:val="FooterChar"/>
    <w:uiPriority w:val="99"/>
    <w:unhideWhenUsed/>
    <w:rsid w:val="00FF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D7"/>
  </w:style>
  <w:style w:type="character" w:customStyle="1" w:styleId="apple-converted-space">
    <w:name w:val="apple-converted-space"/>
    <w:basedOn w:val="DefaultParagraphFont"/>
    <w:rsid w:val="003F352D"/>
  </w:style>
  <w:style w:type="character" w:styleId="Strong">
    <w:name w:val="Strong"/>
    <w:basedOn w:val="DefaultParagraphFont"/>
    <w:uiPriority w:val="22"/>
    <w:qFormat/>
    <w:rsid w:val="003F352D"/>
    <w:rPr>
      <w:b/>
      <w:bCs/>
    </w:rPr>
  </w:style>
  <w:style w:type="character" w:styleId="UnresolvedMention">
    <w:name w:val="Unresolved Mention"/>
    <w:basedOn w:val="DefaultParagraphFont"/>
    <w:uiPriority w:val="99"/>
    <w:semiHidden/>
    <w:unhideWhenUsed/>
    <w:rsid w:val="00351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99333">
      <w:bodyDiv w:val="1"/>
      <w:marLeft w:val="0"/>
      <w:marRight w:val="0"/>
      <w:marTop w:val="0"/>
      <w:marBottom w:val="0"/>
      <w:divBdr>
        <w:top w:val="none" w:sz="0" w:space="0" w:color="auto"/>
        <w:left w:val="none" w:sz="0" w:space="0" w:color="auto"/>
        <w:bottom w:val="none" w:sz="0" w:space="0" w:color="auto"/>
        <w:right w:val="none" w:sz="0" w:space="0" w:color="auto"/>
      </w:divBdr>
    </w:div>
    <w:div w:id="1147627639">
      <w:bodyDiv w:val="1"/>
      <w:marLeft w:val="0"/>
      <w:marRight w:val="0"/>
      <w:marTop w:val="0"/>
      <w:marBottom w:val="0"/>
      <w:divBdr>
        <w:top w:val="none" w:sz="0" w:space="0" w:color="auto"/>
        <w:left w:val="none" w:sz="0" w:space="0" w:color="auto"/>
        <w:bottom w:val="none" w:sz="0" w:space="0" w:color="auto"/>
        <w:right w:val="none" w:sz="0" w:space="0" w:color="auto"/>
      </w:divBdr>
    </w:div>
    <w:div w:id="1297644218">
      <w:bodyDiv w:val="1"/>
      <w:marLeft w:val="0"/>
      <w:marRight w:val="0"/>
      <w:marTop w:val="0"/>
      <w:marBottom w:val="0"/>
      <w:divBdr>
        <w:top w:val="none" w:sz="0" w:space="0" w:color="auto"/>
        <w:left w:val="none" w:sz="0" w:space="0" w:color="auto"/>
        <w:bottom w:val="none" w:sz="0" w:space="0" w:color="auto"/>
        <w:right w:val="none" w:sz="0" w:space="0" w:color="auto"/>
      </w:divBdr>
      <w:divsChild>
        <w:div w:id="15003425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E66F-6AC9-4343-8F3C-36022D5F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3512</Characters>
  <Application>Microsoft Office Word</Application>
  <DocSecurity>0</DocSecurity>
  <PresentationFormat>15|.DOCX</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Katie Botik</cp:lastModifiedBy>
  <cp:revision>4</cp:revision>
  <cp:lastPrinted>2017-07-18T18:58:00Z</cp:lastPrinted>
  <dcterms:created xsi:type="dcterms:W3CDTF">2022-04-25T17:39:00Z</dcterms:created>
  <dcterms:modified xsi:type="dcterms:W3CDTF">2022-05-16T19:20:00Z</dcterms:modified>
</cp:coreProperties>
</file>