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03E0" w14:textId="133DC108" w:rsidR="004A13C6" w:rsidRDefault="004A13C6" w:rsidP="0001794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4F327" wp14:editId="43231EA8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2606843" cy="9906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65022-0AD8-473F-991D-A068A5E7FD2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4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3226B" w14:textId="780FDA7C" w:rsidR="0001794D" w:rsidRDefault="0001794D" w:rsidP="0001794D">
      <w:pPr>
        <w:jc w:val="center"/>
        <w:rPr>
          <w:b/>
          <w:bCs/>
        </w:rPr>
      </w:pPr>
    </w:p>
    <w:p w14:paraId="529177F7" w14:textId="60D2D7DB" w:rsidR="0001794D" w:rsidRDefault="0001794D" w:rsidP="0001794D">
      <w:pPr>
        <w:spacing w:after="0"/>
        <w:jc w:val="center"/>
        <w:rPr>
          <w:b/>
          <w:bCs/>
        </w:rPr>
      </w:pPr>
      <w:r>
        <w:rPr>
          <w:b/>
          <w:bCs/>
        </w:rPr>
        <w:t>Blake | Cooper Financial Strategies</w:t>
      </w:r>
    </w:p>
    <w:p w14:paraId="13AFD17D" w14:textId="108732B5" w:rsidR="0001794D" w:rsidRDefault="0001794D" w:rsidP="0001794D">
      <w:pPr>
        <w:spacing w:after="0"/>
        <w:jc w:val="center"/>
        <w:rPr>
          <w:b/>
          <w:bCs/>
        </w:rPr>
      </w:pPr>
      <w:r>
        <w:rPr>
          <w:b/>
          <w:bCs/>
        </w:rPr>
        <w:t>2001 Broadway</w:t>
      </w:r>
    </w:p>
    <w:p w14:paraId="2DB0FC55" w14:textId="4CC2DF4D" w:rsidR="0001794D" w:rsidRDefault="0001794D" w:rsidP="0001794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Lubbock, TX 79410 </w:t>
      </w:r>
    </w:p>
    <w:p w14:paraId="6AFD79B1" w14:textId="21E1713B" w:rsidR="0001794D" w:rsidRDefault="0001794D" w:rsidP="0001794D">
      <w:pPr>
        <w:spacing w:after="0"/>
        <w:jc w:val="center"/>
        <w:rPr>
          <w:b/>
          <w:bCs/>
        </w:rPr>
      </w:pPr>
      <w:r>
        <w:rPr>
          <w:b/>
          <w:bCs/>
        </w:rPr>
        <w:t>806-744-5511</w:t>
      </w:r>
    </w:p>
    <w:p w14:paraId="6C13EDC2" w14:textId="31B40ED4" w:rsidR="007C64EE" w:rsidRPr="0001794D" w:rsidRDefault="00CC42A1" w:rsidP="0001794D">
      <w:pPr>
        <w:rPr>
          <w:b/>
          <w:bCs/>
          <w:sz w:val="28"/>
          <w:szCs w:val="28"/>
        </w:rPr>
      </w:pPr>
      <w:r w:rsidRPr="0001794D">
        <w:rPr>
          <w:b/>
          <w:bCs/>
          <w:sz w:val="28"/>
          <w:szCs w:val="28"/>
        </w:rPr>
        <w:t>Financial Planning and Client Experience Associate</w:t>
      </w:r>
    </w:p>
    <w:p w14:paraId="50902D3D" w14:textId="04C211AF" w:rsidR="00094171" w:rsidRDefault="00094171">
      <w:r>
        <w:t xml:space="preserve">We are an independent, financial advisory firm affiliated with Raymond James.  We </w:t>
      </w:r>
      <w:r w:rsidR="00804CAD">
        <w:t>are in</w:t>
      </w:r>
      <w:r>
        <w:t xml:space="preserve"> Lubbock, TX and are seeking a financial planning and client experience associate to join</w:t>
      </w:r>
      <w:r w:rsidR="0014703F">
        <w:t xml:space="preserve"> our</w:t>
      </w:r>
      <w:r>
        <w:t xml:space="preserve"> </w:t>
      </w:r>
      <w:r w:rsidR="003F2AA9">
        <w:t>firm</w:t>
      </w:r>
      <w:r>
        <w:t>.</w:t>
      </w:r>
      <w:r w:rsidR="00804CAD">
        <w:t xml:space="preserve">  </w:t>
      </w:r>
      <w:r w:rsidR="003F2AA9">
        <w:t>We work in a vertical team to assist our clients with all aspects of their financial needs</w:t>
      </w:r>
      <w:r w:rsidR="00494C7F">
        <w:t>.</w:t>
      </w:r>
      <w:r w:rsidR="003F2AA9">
        <w:t xml:space="preserve"> </w:t>
      </w:r>
    </w:p>
    <w:p w14:paraId="79C03CF7" w14:textId="754613F7" w:rsidR="00094171" w:rsidRDefault="00094171">
      <w:r>
        <w:t xml:space="preserve">Our firm provides comprehensive, holistic financial planning and investment management services for </w:t>
      </w:r>
      <w:r w:rsidR="00804CAD">
        <w:t>individuals</w:t>
      </w:r>
      <w:r>
        <w:t xml:space="preserve"> and families</w:t>
      </w:r>
      <w:r w:rsidR="001D094E">
        <w:t xml:space="preserve">.  </w:t>
      </w:r>
      <w:r w:rsidR="009F6B96">
        <w:t>In addition</w:t>
      </w:r>
      <w:r w:rsidR="001D094E">
        <w:t>,</w:t>
      </w:r>
      <w:r w:rsidR="009F6B96">
        <w:t xml:space="preserve"> our firm has a specialty in divorce planning</w:t>
      </w:r>
      <w:r>
        <w:t xml:space="preserve">.  While most of our clients are engaged in our financial planning process and </w:t>
      </w:r>
      <w:r w:rsidR="00804CAD">
        <w:t>investment</w:t>
      </w:r>
      <w:r>
        <w:t xml:space="preserve"> management services, we also provid</w:t>
      </w:r>
      <w:r w:rsidR="0014703F">
        <w:t>e</w:t>
      </w:r>
      <w:r>
        <w:t xml:space="preserve"> financial planning during the divorce process and assist in </w:t>
      </w:r>
      <w:r w:rsidR="003F2AA9">
        <w:t xml:space="preserve">the </w:t>
      </w:r>
      <w:r>
        <w:t>outcome of the final disposition of assets both for individuals</w:t>
      </w:r>
      <w:r w:rsidR="003F2AA9">
        <w:t xml:space="preserve"> going through </w:t>
      </w:r>
      <w:r w:rsidR="0014703F">
        <w:t xml:space="preserve">a litigated </w:t>
      </w:r>
      <w:r w:rsidR="003F2AA9">
        <w:t xml:space="preserve">divorce and </w:t>
      </w:r>
      <w:r>
        <w:t>in the collaborative divorce process.  We work with clients in two different arrangements:</w:t>
      </w:r>
    </w:p>
    <w:p w14:paraId="2A6984C0" w14:textId="14F45670" w:rsidR="00094171" w:rsidRDefault="003F2AA9" w:rsidP="00804CAD">
      <w:pPr>
        <w:pStyle w:val="ListParagraph"/>
        <w:numPr>
          <w:ilvl w:val="0"/>
          <w:numId w:val="5"/>
        </w:numPr>
      </w:pPr>
      <w:r>
        <w:t>F</w:t>
      </w:r>
      <w:r w:rsidR="00094171">
        <w:t xml:space="preserve">inancial management (AUM Model) – ongoing asset management, comprehensive financial </w:t>
      </w:r>
      <w:r w:rsidR="005860DD">
        <w:t>planning,</w:t>
      </w:r>
      <w:r w:rsidR="00094171">
        <w:t xml:space="preserve"> and advice year round</w:t>
      </w:r>
    </w:p>
    <w:p w14:paraId="4D3EF397" w14:textId="74D51AE9" w:rsidR="00094171" w:rsidRDefault="00094171" w:rsidP="00804CAD">
      <w:pPr>
        <w:pStyle w:val="ListParagraph"/>
        <w:numPr>
          <w:ilvl w:val="0"/>
          <w:numId w:val="5"/>
        </w:numPr>
      </w:pPr>
      <w:r>
        <w:t xml:space="preserve">Hourly Advice and Comprehensive Financial Plans (Hourly fee model) – financial consultation and customized </w:t>
      </w:r>
      <w:r w:rsidR="005860DD">
        <w:t>fin</w:t>
      </w:r>
      <w:r w:rsidR="0014703F">
        <w:t>anci</w:t>
      </w:r>
      <w:r w:rsidR="005860DD">
        <w:t>al</w:t>
      </w:r>
      <w:r>
        <w:t xml:space="preserve"> plans that clients implement themselves </w:t>
      </w:r>
      <w:r w:rsidR="003F2AA9">
        <w:t>as well as divorce</w:t>
      </w:r>
      <w:r>
        <w:t xml:space="preserve"> planning for clients. </w:t>
      </w:r>
    </w:p>
    <w:p w14:paraId="155038E3" w14:textId="10E81CC5" w:rsidR="00094171" w:rsidRPr="00804CAD" w:rsidRDefault="00094171">
      <w:pPr>
        <w:rPr>
          <w:b/>
          <w:bCs/>
        </w:rPr>
      </w:pPr>
      <w:r w:rsidRPr="00804CAD">
        <w:rPr>
          <w:b/>
          <w:bCs/>
        </w:rPr>
        <w:t>Position Overview</w:t>
      </w:r>
    </w:p>
    <w:p w14:paraId="33A472FB" w14:textId="737F125F" w:rsidR="00094171" w:rsidRDefault="00094171">
      <w:r>
        <w:t>This is a professional position that will assist in the creation of complex and comprehensive financial planning recommendations</w:t>
      </w:r>
      <w:r w:rsidR="001D094E">
        <w:t xml:space="preserve">, assist in client reviews, participate in asset management for clients and </w:t>
      </w:r>
      <w:r w:rsidR="00D86B54">
        <w:t>assist with client service</w:t>
      </w:r>
      <w:r>
        <w:t>.  You will be involved in the entire client engagement and will</w:t>
      </w:r>
      <w:r w:rsidR="003F2AA9">
        <w:t xml:space="preserve"> have opportunities for professional growth</w:t>
      </w:r>
      <w:r w:rsidR="00804CAD">
        <w:t>.  To be successful, you must have the ability to utilize critical thinking skills, work independently</w:t>
      </w:r>
      <w:r w:rsidR="00494C7F">
        <w:t xml:space="preserve">, </w:t>
      </w:r>
      <w:r w:rsidR="00804CAD">
        <w:t xml:space="preserve">anticipate firm needs and client question as well as work within a team.  </w:t>
      </w:r>
    </w:p>
    <w:p w14:paraId="31727992" w14:textId="10F86BAB" w:rsidR="00CC42A1" w:rsidRDefault="00CC42A1">
      <w:r>
        <w:t>Responsibilities</w:t>
      </w:r>
    </w:p>
    <w:p w14:paraId="0445729B" w14:textId="77251550" w:rsidR="00CC42A1" w:rsidRDefault="00804CAD" w:rsidP="00CC42A1">
      <w:pPr>
        <w:pStyle w:val="ListParagraph"/>
        <w:numPr>
          <w:ilvl w:val="0"/>
          <w:numId w:val="2"/>
        </w:numPr>
      </w:pPr>
      <w:r>
        <w:t>Collect</w:t>
      </w:r>
      <w:r w:rsidR="00CC42A1">
        <w:t xml:space="preserve">, </w:t>
      </w:r>
      <w:r w:rsidR="005860DD">
        <w:t>organize,</w:t>
      </w:r>
      <w:r w:rsidR="00CC42A1">
        <w:t xml:space="preserve"> and synthesize personal and financial client information</w:t>
      </w:r>
    </w:p>
    <w:p w14:paraId="00539C98" w14:textId="33B58046" w:rsidR="00804CAD" w:rsidRDefault="00CC42A1" w:rsidP="00CC42A1">
      <w:pPr>
        <w:pStyle w:val="ListParagraph"/>
        <w:numPr>
          <w:ilvl w:val="0"/>
          <w:numId w:val="2"/>
        </w:numPr>
      </w:pPr>
      <w:r>
        <w:t>Analyze</w:t>
      </w:r>
      <w:r w:rsidR="00804CAD">
        <w:t xml:space="preserve"> clients financial planning needs</w:t>
      </w:r>
    </w:p>
    <w:p w14:paraId="3CA89BF8" w14:textId="127A20E0" w:rsidR="00CC42A1" w:rsidRDefault="00CC42A1" w:rsidP="00CC42A1">
      <w:pPr>
        <w:pStyle w:val="ListParagraph"/>
        <w:numPr>
          <w:ilvl w:val="0"/>
          <w:numId w:val="2"/>
        </w:numPr>
      </w:pPr>
      <w:r>
        <w:t xml:space="preserve"> </w:t>
      </w:r>
      <w:r w:rsidR="00804CAD">
        <w:t xml:space="preserve">Act </w:t>
      </w:r>
      <w:r>
        <w:t>as a concierge for clients to help them execute important tasks</w:t>
      </w:r>
    </w:p>
    <w:p w14:paraId="6BFC911B" w14:textId="29B52DA7" w:rsidR="00CC42A1" w:rsidRDefault="00094171" w:rsidP="00CC42A1">
      <w:pPr>
        <w:pStyle w:val="ListParagraph"/>
        <w:numPr>
          <w:ilvl w:val="0"/>
          <w:numId w:val="2"/>
        </w:numPr>
      </w:pPr>
      <w:r>
        <w:t>Create deliverables for meetings and other engagements</w:t>
      </w:r>
    </w:p>
    <w:p w14:paraId="26A524C1" w14:textId="65B3E410" w:rsidR="00094171" w:rsidRDefault="00804CAD" w:rsidP="00CC42A1">
      <w:pPr>
        <w:pStyle w:val="ListParagraph"/>
        <w:numPr>
          <w:ilvl w:val="0"/>
          <w:numId w:val="2"/>
        </w:numPr>
      </w:pPr>
      <w:r>
        <w:t>Continuously</w:t>
      </w:r>
      <w:r w:rsidR="00094171">
        <w:t xml:space="preserve"> monitor clients’ financial situations with detail and accuracy</w:t>
      </w:r>
    </w:p>
    <w:p w14:paraId="01152D24" w14:textId="3A88A558" w:rsidR="00094171" w:rsidRDefault="00094171" w:rsidP="00CC42A1">
      <w:pPr>
        <w:pStyle w:val="ListParagraph"/>
        <w:numPr>
          <w:ilvl w:val="0"/>
          <w:numId w:val="2"/>
        </w:numPr>
      </w:pPr>
      <w:r>
        <w:t xml:space="preserve">Be available to </w:t>
      </w:r>
      <w:r w:rsidR="00804CAD">
        <w:t>field</w:t>
      </w:r>
      <w:r>
        <w:t xml:space="preserve"> ad hoc planning </w:t>
      </w:r>
      <w:r w:rsidR="00804CAD">
        <w:t>questions</w:t>
      </w:r>
      <w:r>
        <w:t xml:space="preserve"> from clients</w:t>
      </w:r>
    </w:p>
    <w:p w14:paraId="273BF9C3" w14:textId="30185C44" w:rsidR="00804CAD" w:rsidRDefault="00804CAD" w:rsidP="00CC42A1">
      <w:pPr>
        <w:pStyle w:val="ListParagraph"/>
        <w:numPr>
          <w:ilvl w:val="0"/>
          <w:numId w:val="2"/>
        </w:numPr>
      </w:pPr>
      <w:r>
        <w:t>Conduct research projects for the company and its clients</w:t>
      </w:r>
    </w:p>
    <w:p w14:paraId="083CD826" w14:textId="76BFAB12" w:rsidR="00094171" w:rsidRDefault="00094171" w:rsidP="00CC42A1">
      <w:pPr>
        <w:pStyle w:val="ListParagraph"/>
        <w:numPr>
          <w:ilvl w:val="0"/>
          <w:numId w:val="2"/>
        </w:numPr>
      </w:pPr>
      <w:r>
        <w:t>Participate in company meetings and help influence company – wide decisions</w:t>
      </w:r>
    </w:p>
    <w:p w14:paraId="3212C47B" w14:textId="25284B04" w:rsidR="00094171" w:rsidRDefault="00094171" w:rsidP="00CC42A1">
      <w:pPr>
        <w:pStyle w:val="ListParagraph"/>
        <w:numPr>
          <w:ilvl w:val="0"/>
          <w:numId w:val="2"/>
        </w:numPr>
      </w:pPr>
      <w:r>
        <w:t xml:space="preserve">Improve firm </w:t>
      </w:r>
      <w:r w:rsidR="00804CAD">
        <w:t>operations</w:t>
      </w:r>
      <w:r>
        <w:t xml:space="preserve"> by creating and </w:t>
      </w:r>
      <w:r w:rsidR="00804CAD">
        <w:t>completing</w:t>
      </w:r>
      <w:r>
        <w:t xml:space="preserve"> internal projects</w:t>
      </w:r>
    </w:p>
    <w:p w14:paraId="4B71228F" w14:textId="77777777" w:rsidR="003F2AA9" w:rsidRDefault="003F2AA9" w:rsidP="003F2AA9">
      <w:pPr>
        <w:pStyle w:val="ListParagraph"/>
        <w:numPr>
          <w:ilvl w:val="0"/>
          <w:numId w:val="2"/>
        </w:numPr>
      </w:pPr>
      <w:r>
        <w:t xml:space="preserve">Participate in client meetings </w:t>
      </w:r>
    </w:p>
    <w:p w14:paraId="3DDD5A17" w14:textId="57A5261C" w:rsidR="00094171" w:rsidRDefault="00094171" w:rsidP="00094171">
      <w:bookmarkStart w:id="0" w:name="_GoBack"/>
      <w:bookmarkEnd w:id="0"/>
      <w:r>
        <w:lastRenderedPageBreak/>
        <w:t>Qualifications</w:t>
      </w:r>
    </w:p>
    <w:p w14:paraId="492C943F" w14:textId="02EC4AE4" w:rsidR="00094171" w:rsidRDefault="00094171" w:rsidP="00094171">
      <w:pPr>
        <w:pStyle w:val="ListParagraph"/>
        <w:numPr>
          <w:ilvl w:val="0"/>
          <w:numId w:val="3"/>
        </w:numPr>
      </w:pPr>
      <w:r>
        <w:t>Strong interpersonal skills</w:t>
      </w:r>
    </w:p>
    <w:p w14:paraId="3E01CFE4" w14:textId="3D2CB148" w:rsidR="00094171" w:rsidRDefault="00094171" w:rsidP="00094171">
      <w:pPr>
        <w:pStyle w:val="ListParagraph"/>
        <w:numPr>
          <w:ilvl w:val="0"/>
          <w:numId w:val="3"/>
        </w:numPr>
      </w:pPr>
      <w:r>
        <w:t>Strong logical mind</w:t>
      </w:r>
    </w:p>
    <w:p w14:paraId="7699F304" w14:textId="346E54D1" w:rsidR="00094171" w:rsidRDefault="00094171" w:rsidP="00094171">
      <w:pPr>
        <w:pStyle w:val="ListParagraph"/>
        <w:numPr>
          <w:ilvl w:val="0"/>
          <w:numId w:val="3"/>
        </w:numPr>
      </w:pPr>
      <w:r>
        <w:t>Organized with attention to detail</w:t>
      </w:r>
    </w:p>
    <w:p w14:paraId="07B8A26E" w14:textId="53A3C937" w:rsidR="00094171" w:rsidRDefault="00094171" w:rsidP="00094171">
      <w:pPr>
        <w:pStyle w:val="ListParagraph"/>
        <w:numPr>
          <w:ilvl w:val="0"/>
          <w:numId w:val="3"/>
        </w:numPr>
      </w:pPr>
      <w:r>
        <w:t>Passion for helping others</w:t>
      </w:r>
    </w:p>
    <w:p w14:paraId="64795A90" w14:textId="7EA0FE02" w:rsidR="00094171" w:rsidRDefault="00094171" w:rsidP="00094171">
      <w:r>
        <w:t>Benefits</w:t>
      </w:r>
    </w:p>
    <w:p w14:paraId="013D8DD7" w14:textId="34487B0B" w:rsidR="00094171" w:rsidRDefault="00094171" w:rsidP="00094171">
      <w:pPr>
        <w:pStyle w:val="ListParagraph"/>
        <w:numPr>
          <w:ilvl w:val="0"/>
          <w:numId w:val="4"/>
        </w:numPr>
      </w:pPr>
      <w:r>
        <w:t>Competitive salary with bonus structure</w:t>
      </w:r>
    </w:p>
    <w:p w14:paraId="5BA522C5" w14:textId="2124F8DB" w:rsidR="00094171" w:rsidRDefault="00094171" w:rsidP="00094171">
      <w:pPr>
        <w:pStyle w:val="ListParagraph"/>
        <w:numPr>
          <w:ilvl w:val="0"/>
          <w:numId w:val="4"/>
        </w:numPr>
      </w:pPr>
      <w:r>
        <w:t>401 (K) with employer matching</w:t>
      </w:r>
    </w:p>
    <w:p w14:paraId="226BA7D3" w14:textId="39B73FFB" w:rsidR="00094171" w:rsidRDefault="00094171" w:rsidP="00094171">
      <w:pPr>
        <w:pStyle w:val="ListParagraph"/>
        <w:numPr>
          <w:ilvl w:val="0"/>
          <w:numId w:val="4"/>
        </w:numPr>
      </w:pPr>
      <w:r>
        <w:t>Health insurance</w:t>
      </w:r>
    </w:p>
    <w:p w14:paraId="461E4C50" w14:textId="168E1B0C" w:rsidR="00094171" w:rsidRDefault="00094171" w:rsidP="00094171">
      <w:pPr>
        <w:pStyle w:val="ListParagraph"/>
        <w:numPr>
          <w:ilvl w:val="0"/>
          <w:numId w:val="4"/>
        </w:numPr>
      </w:pPr>
      <w:r>
        <w:t>Continuing Education – paid professional dues, conference attendance and training</w:t>
      </w:r>
    </w:p>
    <w:p w14:paraId="64B051FB" w14:textId="77692B52" w:rsidR="00094171" w:rsidRDefault="00094171" w:rsidP="00094171">
      <w:pPr>
        <w:pStyle w:val="ListParagraph"/>
        <w:numPr>
          <w:ilvl w:val="0"/>
          <w:numId w:val="4"/>
        </w:numPr>
      </w:pPr>
      <w:r>
        <w:t>Team environment</w:t>
      </w:r>
    </w:p>
    <w:p w14:paraId="4D7E3D46" w14:textId="55B4255F" w:rsidR="00094171" w:rsidRDefault="00094171" w:rsidP="00094171">
      <w:pPr>
        <w:pStyle w:val="ListParagraph"/>
        <w:numPr>
          <w:ilvl w:val="0"/>
          <w:numId w:val="4"/>
        </w:numPr>
      </w:pPr>
      <w:r>
        <w:t xml:space="preserve">Significant career growth opportunity </w:t>
      </w:r>
    </w:p>
    <w:p w14:paraId="7B0A87F2" w14:textId="77777777" w:rsidR="00D477D7" w:rsidRDefault="00D477D7" w:rsidP="00D477D7"/>
    <w:p w14:paraId="2C07ABB0" w14:textId="7F6C5FC9" w:rsidR="0001794D" w:rsidRDefault="0001794D" w:rsidP="0001794D">
      <w:r>
        <w:t xml:space="preserve">Please e-mail resume to: </w:t>
      </w:r>
      <w:r>
        <w:tab/>
      </w:r>
      <w:hyperlink r:id="rId10" w:history="1">
        <w:r w:rsidRPr="00163ACB">
          <w:rPr>
            <w:rStyle w:val="Hyperlink"/>
          </w:rPr>
          <w:t>sblake@blakecooperfinancial.com</w:t>
        </w:r>
      </w:hyperlink>
      <w:r>
        <w:tab/>
      </w:r>
    </w:p>
    <w:p w14:paraId="339EB6B0" w14:textId="77777777" w:rsidR="0001794D" w:rsidRDefault="0001794D" w:rsidP="0001794D"/>
    <w:sectPr w:rsidR="0001794D" w:rsidSect="004A13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217"/>
    <w:multiLevelType w:val="hybridMultilevel"/>
    <w:tmpl w:val="107C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D62"/>
    <w:multiLevelType w:val="hybridMultilevel"/>
    <w:tmpl w:val="AE56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6906"/>
    <w:multiLevelType w:val="hybridMultilevel"/>
    <w:tmpl w:val="DBD2B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64755"/>
    <w:multiLevelType w:val="hybridMultilevel"/>
    <w:tmpl w:val="A184E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4119F"/>
    <w:multiLevelType w:val="hybridMultilevel"/>
    <w:tmpl w:val="571C3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DI0MrI0tDQ0NzRU0lEKTi0uzszPAykwrAUAWthRniwAAAA="/>
  </w:docVars>
  <w:rsids>
    <w:rsidRoot w:val="00CC42A1"/>
    <w:rsid w:val="0001794D"/>
    <w:rsid w:val="00022639"/>
    <w:rsid w:val="00094171"/>
    <w:rsid w:val="0014703F"/>
    <w:rsid w:val="001D094E"/>
    <w:rsid w:val="003F2AA9"/>
    <w:rsid w:val="00494C7F"/>
    <w:rsid w:val="004A13C6"/>
    <w:rsid w:val="005860DD"/>
    <w:rsid w:val="007C64EE"/>
    <w:rsid w:val="00804CAD"/>
    <w:rsid w:val="009F6B96"/>
    <w:rsid w:val="00B14453"/>
    <w:rsid w:val="00CC42A1"/>
    <w:rsid w:val="00D477D7"/>
    <w:rsid w:val="00D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8D24"/>
  <w15:chartTrackingRefBased/>
  <w15:docId w15:val="{22BF7507-99F5-42C7-B947-B02011C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blake@blakecooperfinancial.com" TargetMode="External"/><Relationship Id="rId4" Type="http://schemas.openxmlformats.org/officeDocument/2006/relationships/numbering" Target="numbering.xml"/><Relationship Id="rId9" Type="http://schemas.openxmlformats.org/officeDocument/2006/relationships/image" Target="cid:2D3212C2-7B5C-4D6D-9E05-F307042DC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3" ma:contentTypeDescription="Create a new document." ma:contentTypeScope="" ma:versionID="025788d74a54cfbacf81e37f1602223a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46ea08d52fef022406d2fb739005a63f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4C719-40F6-478E-8BD6-F6461220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0841F-1E31-4AAD-A538-6E22804D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21606-EE0F-4C54-9600-9D576212662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d04e7f49-6587-4759-b154-694648a41462"/>
    <ds:schemaRef ds:uri="3e2d728e-3fce-4924-a563-19909a2ae8e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Blake</dc:creator>
  <cp:keywords/>
  <dc:description/>
  <cp:lastModifiedBy>Currie, Elizabeth</cp:lastModifiedBy>
  <cp:revision>2</cp:revision>
  <dcterms:created xsi:type="dcterms:W3CDTF">2021-04-21T20:57:00Z</dcterms:created>
  <dcterms:modified xsi:type="dcterms:W3CDTF">2021-04-21T20:57:00Z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