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000001" w14:textId="77777777" w:rsidR="000D7E11" w:rsidRDefault="00842C6B">
      <w:pPr>
        <w:widowControl w:val="0"/>
        <w:jc w:val="center"/>
        <w:rPr>
          <w:rFonts w:ascii="Times" w:eastAsia="Times" w:hAnsi="Times" w:cs="Times"/>
          <w:b/>
        </w:rPr>
      </w:pPr>
      <w:r>
        <w:rPr>
          <w:rFonts w:ascii="Times" w:eastAsia="Times" w:hAnsi="Times" w:cs="Times"/>
          <w:b/>
        </w:rPr>
        <w:t xml:space="preserve">BYLAWS AND PROCEDURES OF THE </w:t>
      </w:r>
    </w:p>
    <w:p w14:paraId="00000002" w14:textId="77777777" w:rsidR="000D7E11" w:rsidRDefault="00842C6B">
      <w:pPr>
        <w:widowControl w:val="0"/>
        <w:jc w:val="center"/>
        <w:rPr>
          <w:rFonts w:ascii="Times" w:eastAsia="Times" w:hAnsi="Times" w:cs="Times"/>
          <w:b/>
        </w:rPr>
      </w:pPr>
      <w:r>
        <w:rPr>
          <w:rFonts w:ascii="Times" w:eastAsia="Times" w:hAnsi="Times" w:cs="Times"/>
          <w:b/>
        </w:rPr>
        <w:t>INDUSTRIAL ADVISORY BOARD</w:t>
      </w:r>
    </w:p>
    <w:p w14:paraId="00000003" w14:textId="77777777" w:rsidR="000D7E11" w:rsidRDefault="00842C6B">
      <w:pPr>
        <w:widowControl w:val="0"/>
        <w:jc w:val="center"/>
        <w:rPr>
          <w:rFonts w:ascii="Times" w:eastAsia="Times" w:hAnsi="Times" w:cs="Times"/>
          <w:b/>
        </w:rPr>
      </w:pPr>
      <w:r>
        <w:rPr>
          <w:rFonts w:ascii="Times" w:eastAsia="Times" w:hAnsi="Times" w:cs="Times"/>
          <w:b/>
        </w:rPr>
        <w:t xml:space="preserve">DEPARTMENT OF INDUSTRIAL, MANUFACTURING, </w:t>
      </w:r>
      <w:proofErr w:type="gramStart"/>
      <w:r>
        <w:rPr>
          <w:rFonts w:ascii="Times" w:eastAsia="Times" w:hAnsi="Times" w:cs="Times"/>
          <w:b/>
        </w:rPr>
        <w:t>&amp;  SYSTEMS</w:t>
      </w:r>
      <w:proofErr w:type="gramEnd"/>
      <w:r>
        <w:rPr>
          <w:rFonts w:ascii="Times" w:eastAsia="Times" w:hAnsi="Times" w:cs="Times"/>
          <w:b/>
        </w:rPr>
        <w:t xml:space="preserve"> ENGINEERING </w:t>
      </w:r>
    </w:p>
    <w:p w14:paraId="00000004" w14:textId="77777777" w:rsidR="000D7E11" w:rsidRDefault="00842C6B">
      <w:pPr>
        <w:widowControl w:val="0"/>
        <w:jc w:val="center"/>
        <w:rPr>
          <w:rFonts w:ascii="Times" w:eastAsia="Times" w:hAnsi="Times" w:cs="Times"/>
          <w:b/>
        </w:rPr>
      </w:pPr>
      <w:r>
        <w:rPr>
          <w:rFonts w:ascii="Times" w:eastAsia="Times" w:hAnsi="Times" w:cs="Times"/>
          <w:b/>
        </w:rPr>
        <w:t>TEXAS TECH UNIVERSITY</w:t>
      </w:r>
    </w:p>
    <w:p w14:paraId="00000005" w14:textId="2CFB389E" w:rsidR="000D7E11" w:rsidRDefault="00842C6B">
      <w:pPr>
        <w:widowControl w:val="0"/>
        <w:jc w:val="center"/>
        <w:rPr>
          <w:rFonts w:ascii="Times" w:eastAsia="Times" w:hAnsi="Times" w:cs="Times"/>
        </w:rPr>
      </w:pPr>
      <w:r>
        <w:rPr>
          <w:rFonts w:ascii="Times" w:eastAsia="Times" w:hAnsi="Times" w:cs="Times"/>
          <w:b/>
        </w:rPr>
        <w:t>(Amended 0</w:t>
      </w:r>
      <w:r w:rsidR="005149FC">
        <w:rPr>
          <w:rFonts w:ascii="Times" w:eastAsia="Times" w:hAnsi="Times" w:cs="Times"/>
          <w:b/>
        </w:rPr>
        <w:t>5</w:t>
      </w:r>
      <w:r>
        <w:rPr>
          <w:rFonts w:ascii="Times" w:eastAsia="Times" w:hAnsi="Times" w:cs="Times"/>
          <w:b/>
        </w:rPr>
        <w:t>-</w:t>
      </w:r>
      <w:r w:rsidR="005149FC">
        <w:rPr>
          <w:rFonts w:ascii="Times" w:eastAsia="Times" w:hAnsi="Times" w:cs="Times"/>
          <w:b/>
        </w:rPr>
        <w:t>01</w:t>
      </w:r>
      <w:r>
        <w:rPr>
          <w:rFonts w:ascii="Times" w:eastAsia="Times" w:hAnsi="Times" w:cs="Times"/>
          <w:b/>
        </w:rPr>
        <w:t>-202</w:t>
      </w:r>
      <w:r w:rsidR="005149FC">
        <w:rPr>
          <w:rFonts w:ascii="Times" w:eastAsia="Times" w:hAnsi="Times" w:cs="Times"/>
          <w:b/>
        </w:rPr>
        <w:t>6</w:t>
      </w:r>
      <w:r>
        <w:rPr>
          <w:rFonts w:ascii="Times" w:eastAsia="Times" w:hAnsi="Times" w:cs="Times"/>
          <w:b/>
        </w:rPr>
        <w:t>)</w:t>
      </w:r>
    </w:p>
    <w:p w14:paraId="00000006" w14:textId="77777777" w:rsidR="000D7E11" w:rsidRDefault="000D7E11">
      <w:pPr>
        <w:widowControl w:val="0"/>
        <w:jc w:val="both"/>
        <w:rPr>
          <w:rFonts w:ascii="Times" w:eastAsia="Times" w:hAnsi="Times" w:cs="Times"/>
        </w:rPr>
      </w:pPr>
    </w:p>
    <w:p w14:paraId="00000007" w14:textId="77777777" w:rsidR="000D7E11" w:rsidRDefault="000D7E11">
      <w:pPr>
        <w:widowControl w:val="0"/>
        <w:jc w:val="both"/>
        <w:rPr>
          <w:rFonts w:ascii="Times" w:eastAsia="Times" w:hAnsi="Times" w:cs="Times"/>
        </w:rPr>
      </w:pPr>
    </w:p>
    <w:p w14:paraId="00000008" w14:textId="77777777" w:rsidR="000D7E11" w:rsidRDefault="00842C6B">
      <w:pPr>
        <w:widowControl w:val="0"/>
        <w:jc w:val="both"/>
        <w:rPr>
          <w:rFonts w:ascii="Times" w:eastAsia="Times" w:hAnsi="Times" w:cs="Times"/>
        </w:rPr>
      </w:pPr>
      <w:r>
        <w:rPr>
          <w:rFonts w:ascii="Times" w:eastAsia="Times" w:hAnsi="Times" w:cs="Times"/>
          <w:b/>
          <w:u w:val="single"/>
        </w:rPr>
        <w:t>Article I - NAME</w:t>
      </w:r>
    </w:p>
    <w:p w14:paraId="00000009" w14:textId="77777777" w:rsidR="000D7E11" w:rsidRDefault="000D7E11">
      <w:pPr>
        <w:widowControl w:val="0"/>
        <w:jc w:val="both"/>
        <w:rPr>
          <w:rFonts w:ascii="Times" w:eastAsia="Times" w:hAnsi="Times" w:cs="Times"/>
        </w:rPr>
      </w:pPr>
    </w:p>
    <w:p w14:paraId="0000000A" w14:textId="77777777" w:rsidR="000D7E11" w:rsidRDefault="00842C6B">
      <w:pPr>
        <w:widowControl w:val="0"/>
        <w:ind w:left="720" w:hanging="576"/>
        <w:jc w:val="both"/>
        <w:rPr>
          <w:rFonts w:ascii="Times" w:eastAsia="Times" w:hAnsi="Times" w:cs="Times"/>
        </w:rPr>
      </w:pPr>
      <w:r>
        <w:rPr>
          <w:rFonts w:ascii="Times" w:eastAsia="Times" w:hAnsi="Times" w:cs="Times"/>
        </w:rPr>
        <w:t>1.1</w:t>
      </w:r>
      <w:r>
        <w:rPr>
          <w:rFonts w:ascii="Times" w:eastAsia="Times" w:hAnsi="Times" w:cs="Times"/>
        </w:rPr>
        <w:tab/>
      </w:r>
      <w:r>
        <w:rPr>
          <w:rFonts w:ascii="Times" w:eastAsia="Times" w:hAnsi="Times" w:cs="Times"/>
        </w:rPr>
        <w:t>The name of this organization shall be:  The Industrial Advisory Board of the Department of Industrial, Manufacturing, &amp; Systems Engineering, Texas Tech University, Lubbock, Texas (hereafter "Board").</w:t>
      </w:r>
    </w:p>
    <w:p w14:paraId="0000000B" w14:textId="77777777" w:rsidR="000D7E11" w:rsidRDefault="000D7E11">
      <w:pPr>
        <w:widowControl w:val="0"/>
        <w:ind w:left="720" w:hanging="576"/>
        <w:jc w:val="both"/>
        <w:rPr>
          <w:rFonts w:ascii="Times" w:eastAsia="Times" w:hAnsi="Times" w:cs="Times"/>
        </w:rPr>
      </w:pPr>
    </w:p>
    <w:p w14:paraId="0000000C" w14:textId="77777777" w:rsidR="000D7E11" w:rsidRDefault="00842C6B">
      <w:pPr>
        <w:widowControl w:val="0"/>
        <w:ind w:left="720" w:hanging="576"/>
        <w:jc w:val="both"/>
        <w:rPr>
          <w:rFonts w:ascii="Times" w:eastAsia="Times" w:hAnsi="Times" w:cs="Times"/>
        </w:rPr>
      </w:pPr>
      <w:r>
        <w:rPr>
          <w:rFonts w:ascii="Times" w:eastAsia="Times" w:hAnsi="Times" w:cs="Times"/>
        </w:rPr>
        <w:t>1.2</w:t>
      </w:r>
      <w:r>
        <w:rPr>
          <w:rFonts w:ascii="Times" w:eastAsia="Times" w:hAnsi="Times" w:cs="Times"/>
        </w:rPr>
        <w:tab/>
        <w:t>Any use of the organization's name must have the p</w:t>
      </w:r>
      <w:r>
        <w:rPr>
          <w:rFonts w:ascii="Times" w:eastAsia="Times" w:hAnsi="Times" w:cs="Times"/>
        </w:rPr>
        <w:t>rior concurrence of the board.</w:t>
      </w:r>
    </w:p>
    <w:p w14:paraId="0000000D" w14:textId="77777777" w:rsidR="000D7E11" w:rsidRDefault="000D7E11">
      <w:pPr>
        <w:widowControl w:val="0"/>
        <w:ind w:left="720" w:hanging="576"/>
        <w:jc w:val="both"/>
        <w:rPr>
          <w:rFonts w:ascii="Times" w:eastAsia="Times" w:hAnsi="Times" w:cs="Times"/>
        </w:rPr>
      </w:pPr>
    </w:p>
    <w:p w14:paraId="0000000E" w14:textId="77777777" w:rsidR="000D7E11" w:rsidRDefault="000D7E11">
      <w:pPr>
        <w:widowControl w:val="0"/>
        <w:ind w:left="720" w:hanging="576"/>
        <w:jc w:val="both"/>
        <w:rPr>
          <w:rFonts w:ascii="Times" w:eastAsia="Times" w:hAnsi="Times" w:cs="Times"/>
        </w:rPr>
      </w:pPr>
    </w:p>
    <w:p w14:paraId="0000000F" w14:textId="77777777" w:rsidR="000D7E11" w:rsidRDefault="00842C6B">
      <w:pPr>
        <w:widowControl w:val="0"/>
        <w:jc w:val="both"/>
        <w:rPr>
          <w:rFonts w:ascii="Times" w:eastAsia="Times" w:hAnsi="Times" w:cs="Times"/>
        </w:rPr>
      </w:pPr>
      <w:r>
        <w:rPr>
          <w:rFonts w:ascii="Times" w:eastAsia="Times" w:hAnsi="Times" w:cs="Times"/>
          <w:b/>
          <w:u w:val="single"/>
        </w:rPr>
        <w:t>Article II - OBJECTIVE</w:t>
      </w:r>
    </w:p>
    <w:p w14:paraId="00000010" w14:textId="77777777" w:rsidR="000D7E11" w:rsidRDefault="000D7E11">
      <w:pPr>
        <w:widowControl w:val="0"/>
        <w:jc w:val="both"/>
        <w:rPr>
          <w:rFonts w:ascii="Times" w:eastAsia="Times" w:hAnsi="Times" w:cs="Times"/>
        </w:rPr>
      </w:pPr>
    </w:p>
    <w:p w14:paraId="00000011" w14:textId="77777777" w:rsidR="000D7E11" w:rsidRDefault="00842C6B">
      <w:pPr>
        <w:widowControl w:val="0"/>
        <w:ind w:left="720" w:hanging="576"/>
        <w:jc w:val="both"/>
        <w:rPr>
          <w:rFonts w:ascii="Times" w:eastAsia="Times" w:hAnsi="Times" w:cs="Times"/>
        </w:rPr>
      </w:pPr>
      <w:r>
        <w:rPr>
          <w:rFonts w:ascii="Times" w:eastAsia="Times" w:hAnsi="Times" w:cs="Times"/>
        </w:rPr>
        <w:t>2.1</w:t>
      </w:r>
      <w:r>
        <w:rPr>
          <w:rFonts w:ascii="Times" w:eastAsia="Times" w:hAnsi="Times" w:cs="Times"/>
        </w:rPr>
        <w:tab/>
        <w:t>The objective of the Board is to provide assistance in facilitating the highest quality of industrial engineering education at Texas Tech.</w:t>
      </w:r>
    </w:p>
    <w:p w14:paraId="00000012" w14:textId="77777777" w:rsidR="000D7E11" w:rsidRDefault="000D7E11">
      <w:pPr>
        <w:widowControl w:val="0"/>
        <w:ind w:left="720" w:hanging="576"/>
        <w:jc w:val="both"/>
        <w:rPr>
          <w:rFonts w:ascii="Times" w:eastAsia="Times" w:hAnsi="Times" w:cs="Times"/>
        </w:rPr>
      </w:pPr>
    </w:p>
    <w:p w14:paraId="00000013" w14:textId="77777777" w:rsidR="000D7E11" w:rsidRDefault="00842C6B">
      <w:pPr>
        <w:widowControl w:val="0"/>
        <w:ind w:left="720" w:hanging="576"/>
        <w:jc w:val="both"/>
        <w:rPr>
          <w:rFonts w:ascii="Times" w:eastAsia="Times" w:hAnsi="Times" w:cs="Times"/>
        </w:rPr>
      </w:pPr>
      <w:r>
        <w:rPr>
          <w:rFonts w:ascii="Times" w:eastAsia="Times" w:hAnsi="Times" w:cs="Times"/>
        </w:rPr>
        <w:t>2.2</w:t>
      </w:r>
      <w:r>
        <w:rPr>
          <w:rFonts w:ascii="Times" w:eastAsia="Times" w:hAnsi="Times" w:cs="Times"/>
        </w:rPr>
        <w:tab/>
        <w:t>The Board reports to the Chairperson of the Departm</w:t>
      </w:r>
      <w:r>
        <w:rPr>
          <w:rFonts w:ascii="Times" w:eastAsia="Times" w:hAnsi="Times" w:cs="Times"/>
        </w:rPr>
        <w:t>ent of Industrial Engineering and will make appropriate recommendations or reports to the Department Chairperson.</w:t>
      </w:r>
    </w:p>
    <w:p w14:paraId="00000014" w14:textId="77777777" w:rsidR="000D7E11" w:rsidRDefault="000D7E11">
      <w:pPr>
        <w:widowControl w:val="0"/>
        <w:ind w:left="720" w:hanging="576"/>
        <w:jc w:val="both"/>
        <w:rPr>
          <w:rFonts w:ascii="Times" w:eastAsia="Times" w:hAnsi="Times" w:cs="Times"/>
        </w:rPr>
      </w:pPr>
    </w:p>
    <w:p w14:paraId="00000015" w14:textId="77777777" w:rsidR="000D7E11" w:rsidRDefault="000D7E11">
      <w:pPr>
        <w:widowControl w:val="0"/>
        <w:ind w:left="720" w:hanging="576"/>
        <w:jc w:val="both"/>
        <w:rPr>
          <w:rFonts w:ascii="Times" w:eastAsia="Times" w:hAnsi="Times" w:cs="Times"/>
        </w:rPr>
      </w:pPr>
    </w:p>
    <w:p w14:paraId="00000016" w14:textId="77777777" w:rsidR="000D7E11" w:rsidRDefault="00842C6B">
      <w:pPr>
        <w:widowControl w:val="0"/>
        <w:jc w:val="both"/>
        <w:rPr>
          <w:rFonts w:ascii="Times" w:eastAsia="Times" w:hAnsi="Times" w:cs="Times"/>
        </w:rPr>
      </w:pPr>
      <w:r>
        <w:rPr>
          <w:rFonts w:ascii="Times" w:eastAsia="Times" w:hAnsi="Times" w:cs="Times"/>
          <w:b/>
          <w:u w:val="single"/>
        </w:rPr>
        <w:t>Article III - MEMBERSHIP</w:t>
      </w:r>
    </w:p>
    <w:p w14:paraId="00000017" w14:textId="77777777" w:rsidR="000D7E11" w:rsidRDefault="000D7E11">
      <w:pPr>
        <w:widowControl w:val="0"/>
        <w:jc w:val="both"/>
        <w:rPr>
          <w:rFonts w:ascii="Times" w:eastAsia="Times" w:hAnsi="Times" w:cs="Times"/>
        </w:rPr>
      </w:pPr>
    </w:p>
    <w:p w14:paraId="00000018" w14:textId="1F6379E8" w:rsidR="000D7E11" w:rsidRDefault="00842C6B">
      <w:pPr>
        <w:widowControl w:val="0"/>
        <w:ind w:left="720" w:hanging="576"/>
        <w:jc w:val="both"/>
        <w:rPr>
          <w:rFonts w:ascii="Times" w:eastAsia="Times" w:hAnsi="Times" w:cs="Times"/>
        </w:rPr>
      </w:pPr>
      <w:r>
        <w:rPr>
          <w:rFonts w:ascii="Times" w:eastAsia="Times" w:hAnsi="Times" w:cs="Times"/>
        </w:rPr>
        <w:t>3.1</w:t>
      </w:r>
      <w:r>
        <w:rPr>
          <w:rFonts w:ascii="Times" w:eastAsia="Times" w:hAnsi="Times" w:cs="Times"/>
        </w:rPr>
        <w:tab/>
        <w:t>There shall be up to fifteen members of the Board, with no more than five of those members being junior member</w:t>
      </w:r>
      <w:r>
        <w:rPr>
          <w:rFonts w:ascii="Times" w:eastAsia="Times" w:hAnsi="Times" w:cs="Times"/>
        </w:rPr>
        <w:t>s.  Unless they are appointed under the provisions of Section 3.3, members shall be elected by a majority vote of the Board membership and serve a full term commencing at the conclusion of the meeting</w:t>
      </w:r>
      <w:r>
        <w:rPr>
          <w:rFonts w:ascii="Times" w:eastAsia="Times" w:hAnsi="Times" w:cs="Times"/>
        </w:rPr>
        <w:t xml:space="preserve"> at which they are elected.  It shall be the practice o</w:t>
      </w:r>
      <w:r w:rsidR="005149FC">
        <w:rPr>
          <w:rFonts w:ascii="Times" w:eastAsia="Times" w:hAnsi="Times" w:cs="Times"/>
        </w:rPr>
        <w:t xml:space="preserve">f the Board to invite </w:t>
      </w:r>
      <w:r>
        <w:rPr>
          <w:rFonts w:ascii="Times" w:eastAsia="Times" w:hAnsi="Times" w:cs="Times"/>
        </w:rPr>
        <w:t>candidates to any regular meeting as defined in Section 5.1.  A vote will be conducted with only Board members present.</w:t>
      </w:r>
    </w:p>
    <w:p w14:paraId="00000019" w14:textId="77777777" w:rsidR="000D7E11" w:rsidRDefault="000D7E11">
      <w:pPr>
        <w:widowControl w:val="0"/>
        <w:ind w:left="720" w:hanging="576"/>
        <w:jc w:val="both"/>
        <w:rPr>
          <w:rFonts w:ascii="Times" w:eastAsia="Times" w:hAnsi="Times" w:cs="Times"/>
        </w:rPr>
      </w:pPr>
    </w:p>
    <w:p w14:paraId="0000001A" w14:textId="77777777" w:rsidR="000D7E11" w:rsidRDefault="00842C6B">
      <w:pPr>
        <w:widowControl w:val="0"/>
        <w:ind w:left="720" w:hanging="576"/>
        <w:jc w:val="both"/>
        <w:rPr>
          <w:rFonts w:ascii="Times" w:eastAsia="Times" w:hAnsi="Times" w:cs="Times"/>
        </w:rPr>
      </w:pPr>
      <w:r>
        <w:rPr>
          <w:rFonts w:ascii="Times" w:eastAsia="Times" w:hAnsi="Times" w:cs="Times"/>
        </w:rPr>
        <w:t>3.2</w:t>
      </w:r>
      <w:r>
        <w:rPr>
          <w:rFonts w:ascii="Times" w:eastAsia="Times" w:hAnsi="Times" w:cs="Times"/>
        </w:rPr>
        <w:tab/>
        <w:t>A full-term membership shall be limited to three years.  An individual may serve no more than two consecutiv</w:t>
      </w:r>
      <w:r>
        <w:rPr>
          <w:rFonts w:ascii="Times" w:eastAsia="Times" w:hAnsi="Times" w:cs="Times"/>
        </w:rPr>
        <w:t>e full membership terms.  However, after completing their term and following two standing meetings (</w:t>
      </w:r>
      <w:proofErr w:type="gramStart"/>
      <w:r>
        <w:rPr>
          <w:rFonts w:ascii="Times" w:eastAsia="Times" w:hAnsi="Times" w:cs="Times"/>
        </w:rPr>
        <w:t>Spring</w:t>
      </w:r>
      <w:proofErr w:type="gramEnd"/>
      <w:r>
        <w:rPr>
          <w:rFonts w:ascii="Times" w:eastAsia="Times" w:hAnsi="Times" w:cs="Times"/>
        </w:rPr>
        <w:t xml:space="preserve"> and Fall) an individual may then serve an additional three-year term. </w:t>
      </w:r>
    </w:p>
    <w:p w14:paraId="0000001B" w14:textId="77777777" w:rsidR="000D7E11" w:rsidRDefault="000D7E11">
      <w:pPr>
        <w:widowControl w:val="0"/>
        <w:ind w:left="720" w:hanging="576"/>
        <w:jc w:val="both"/>
        <w:rPr>
          <w:rFonts w:ascii="Times" w:eastAsia="Times" w:hAnsi="Times" w:cs="Times"/>
        </w:rPr>
      </w:pPr>
    </w:p>
    <w:p w14:paraId="0000001C" w14:textId="77777777" w:rsidR="000D7E11" w:rsidRDefault="00842C6B">
      <w:pPr>
        <w:widowControl w:val="0"/>
        <w:ind w:left="720"/>
        <w:jc w:val="both"/>
        <w:rPr>
          <w:rFonts w:ascii="Times" w:eastAsia="Times" w:hAnsi="Times" w:cs="Times"/>
        </w:rPr>
      </w:pPr>
      <w:r>
        <w:rPr>
          <w:rFonts w:ascii="Times" w:eastAsia="Times" w:hAnsi="Times" w:cs="Times"/>
        </w:rPr>
        <w:t xml:space="preserve">An individual nominated to fill the balance of a full-term membership shall be automatically elected to a full three-year term following the interim term and shall be subsequently eligible for a second full term at the Board's discretion. </w:t>
      </w:r>
    </w:p>
    <w:p w14:paraId="0000001D" w14:textId="77777777" w:rsidR="000D7E11" w:rsidRDefault="000D7E11">
      <w:pPr>
        <w:widowControl w:val="0"/>
        <w:ind w:left="720"/>
        <w:jc w:val="both"/>
        <w:rPr>
          <w:rFonts w:ascii="Times" w:eastAsia="Times" w:hAnsi="Times" w:cs="Times"/>
        </w:rPr>
      </w:pPr>
    </w:p>
    <w:p w14:paraId="0000001E" w14:textId="77777777" w:rsidR="000D7E11" w:rsidRDefault="00842C6B">
      <w:pPr>
        <w:widowControl w:val="0"/>
        <w:ind w:left="720"/>
        <w:jc w:val="both"/>
        <w:rPr>
          <w:rFonts w:ascii="Times" w:eastAsia="Times" w:hAnsi="Times" w:cs="Times"/>
        </w:rPr>
      </w:pPr>
      <w:r>
        <w:rPr>
          <w:rFonts w:ascii="Times" w:eastAsia="Times" w:hAnsi="Times" w:cs="Times"/>
        </w:rPr>
        <w:t>IAB members tha</w:t>
      </w:r>
      <w:r>
        <w:rPr>
          <w:rFonts w:ascii="Times" w:eastAsia="Times" w:hAnsi="Times" w:cs="Times"/>
        </w:rPr>
        <w:t>t join within five years of undergraduate graduation are considered junior members and not required to make contributions to the IAB endowment scholarship fund during their first three-year term. Junior members shall have the same rights and responsibiliti</w:t>
      </w:r>
      <w:r>
        <w:rPr>
          <w:rFonts w:ascii="Times" w:eastAsia="Times" w:hAnsi="Times" w:cs="Times"/>
        </w:rPr>
        <w:t>es as standard board members. Following the completion of one term as junior member, that member may serve one additional three-year term as a full member.</w:t>
      </w:r>
    </w:p>
    <w:p w14:paraId="0000001F" w14:textId="77777777" w:rsidR="000D7E11" w:rsidRDefault="000D7E11">
      <w:pPr>
        <w:widowControl w:val="0"/>
        <w:ind w:left="720"/>
        <w:jc w:val="both"/>
        <w:rPr>
          <w:rFonts w:ascii="Times" w:eastAsia="Times" w:hAnsi="Times" w:cs="Times"/>
        </w:rPr>
      </w:pPr>
    </w:p>
    <w:p w14:paraId="00000020" w14:textId="77777777" w:rsidR="000D7E11" w:rsidRDefault="00842C6B">
      <w:pPr>
        <w:widowControl w:val="0"/>
        <w:ind w:left="720"/>
        <w:jc w:val="both"/>
        <w:rPr>
          <w:rFonts w:ascii="Times" w:eastAsia="Times" w:hAnsi="Times" w:cs="Times"/>
        </w:rPr>
      </w:pPr>
      <w:bookmarkStart w:id="0" w:name="_heading=h.gjdgxs" w:colFirst="0" w:colLast="0"/>
      <w:bookmarkEnd w:id="0"/>
      <w:r>
        <w:rPr>
          <w:rFonts w:ascii="Times" w:eastAsia="Times" w:hAnsi="Times" w:cs="Times"/>
        </w:rPr>
        <w:t>A prospective member’s first introductory meeting does not count towards their first three-year ter</w:t>
      </w:r>
      <w:r>
        <w:rPr>
          <w:rFonts w:ascii="Times" w:eastAsia="Times" w:hAnsi="Times" w:cs="Times"/>
        </w:rPr>
        <w:t xml:space="preserve">m or requirements to fund the IAB.  </w:t>
      </w:r>
    </w:p>
    <w:p w14:paraId="46486C75" w14:textId="77777777" w:rsidR="005149FC" w:rsidRPr="005149FC" w:rsidRDefault="005149FC">
      <w:pPr>
        <w:widowControl w:val="0"/>
        <w:ind w:left="720"/>
        <w:jc w:val="both"/>
        <w:rPr>
          <w:rFonts w:ascii="Times" w:eastAsia="Times" w:hAnsi="Times" w:cs="Times"/>
        </w:rPr>
      </w:pPr>
    </w:p>
    <w:p w14:paraId="6375A0AA" w14:textId="2C78AD85" w:rsidR="005149FC" w:rsidRPr="005149FC" w:rsidRDefault="005149FC">
      <w:pPr>
        <w:widowControl w:val="0"/>
        <w:ind w:left="720"/>
        <w:jc w:val="both"/>
        <w:rPr>
          <w:rFonts w:ascii="Times" w:eastAsia="Times" w:hAnsi="Times" w:cs="Times"/>
        </w:rPr>
      </w:pPr>
      <w:r w:rsidRPr="005149FC">
        <w:rPr>
          <w:rFonts w:ascii="Times" w:eastAsia="Times" w:hAnsi="Times" w:cs="Times"/>
        </w:rPr>
        <w:t>Any member who fails to meet Board obligations, including but not limited to dues, meeting attendance, and correspondence, who remains unresponsive to Board communications for one (1) year, may be removed by a majority vote of the Board after multiple attempts to restore the member to good standing. Such removal shall be treated as a resignation for purposes of filling the vacancy with the purposes of filling in accordance with Sections 3.3 or 3.4.</w:t>
      </w:r>
    </w:p>
    <w:p w14:paraId="00000021" w14:textId="77777777" w:rsidR="000D7E11" w:rsidRDefault="000D7E11">
      <w:pPr>
        <w:widowControl w:val="0"/>
        <w:ind w:left="720" w:hanging="576"/>
        <w:jc w:val="both"/>
        <w:rPr>
          <w:rFonts w:ascii="Times" w:eastAsia="Times" w:hAnsi="Times" w:cs="Times"/>
        </w:rPr>
      </w:pPr>
    </w:p>
    <w:p w14:paraId="00000022" w14:textId="77777777" w:rsidR="000D7E11" w:rsidRDefault="00842C6B">
      <w:pPr>
        <w:widowControl w:val="0"/>
        <w:ind w:left="720" w:hanging="576"/>
        <w:jc w:val="both"/>
        <w:rPr>
          <w:rFonts w:ascii="Times" w:eastAsia="Times" w:hAnsi="Times" w:cs="Times"/>
        </w:rPr>
      </w:pPr>
      <w:r>
        <w:rPr>
          <w:rFonts w:ascii="Times" w:eastAsia="Times" w:hAnsi="Times" w:cs="Times"/>
        </w:rPr>
        <w:t>3.3</w:t>
      </w:r>
      <w:r>
        <w:rPr>
          <w:rFonts w:ascii="Times" w:eastAsia="Times" w:hAnsi="Times" w:cs="Times"/>
        </w:rPr>
        <w:tab/>
        <w:t>If a member resigns during his term, the Board may elect a new member to complete his term.  If the Board cannot act on a new appointee, the Chairperson, with the concurrence of the Nominating Committee, has the au</w:t>
      </w:r>
      <w:r>
        <w:rPr>
          <w:rFonts w:ascii="Times" w:eastAsia="Times" w:hAnsi="Times" w:cs="Times"/>
        </w:rPr>
        <w:t>thority to select and appoint a new member(s) to fill an unexpired term(s).</w:t>
      </w:r>
    </w:p>
    <w:p w14:paraId="00000023" w14:textId="77777777" w:rsidR="000D7E11" w:rsidRDefault="000D7E11">
      <w:pPr>
        <w:widowControl w:val="0"/>
        <w:jc w:val="both"/>
        <w:rPr>
          <w:rFonts w:ascii="Times" w:eastAsia="Times" w:hAnsi="Times" w:cs="Times"/>
        </w:rPr>
      </w:pPr>
    </w:p>
    <w:p w14:paraId="00000024" w14:textId="24F50378" w:rsidR="000D7E11" w:rsidRDefault="00842C6B">
      <w:pPr>
        <w:widowControl w:val="0"/>
        <w:ind w:left="720" w:hanging="576"/>
        <w:jc w:val="both"/>
        <w:rPr>
          <w:rFonts w:ascii="Times" w:eastAsia="Times" w:hAnsi="Times" w:cs="Times"/>
          <w:strike/>
          <w:color w:val="FF0000"/>
        </w:rPr>
      </w:pPr>
      <w:r>
        <w:rPr>
          <w:rFonts w:ascii="Times" w:eastAsia="Times" w:hAnsi="Times" w:cs="Times"/>
        </w:rPr>
        <w:t>3.4</w:t>
      </w:r>
      <w:r>
        <w:rPr>
          <w:rFonts w:ascii="Times" w:eastAsia="Times" w:hAnsi="Times" w:cs="Times"/>
        </w:rPr>
        <w:tab/>
        <w:t xml:space="preserve">Names for consideration for election to the Board may be suggested to the Board by the Chairperson of the Department of Industrial Engineering or by members of the Board.  </w:t>
      </w:r>
      <w:r w:rsidR="005149FC">
        <w:rPr>
          <w:rFonts w:ascii="Times" w:eastAsia="Times" w:hAnsi="Times" w:cs="Times"/>
        </w:rPr>
        <w:t xml:space="preserve">Current students and current faculty members of Texas Tech University shall not be eligible for membership on the Board. </w:t>
      </w:r>
      <w:r>
        <w:rPr>
          <w:rFonts w:ascii="Times" w:eastAsia="Times" w:hAnsi="Times" w:cs="Times"/>
        </w:rPr>
        <w:t>Mem</w:t>
      </w:r>
      <w:r>
        <w:rPr>
          <w:rFonts w:ascii="Times" w:eastAsia="Times" w:hAnsi="Times" w:cs="Times"/>
        </w:rPr>
        <w:t>bers shall be selected from those individuals whose business and or professional careers have brought them recognition for sound judgment, decisive action, and integrity.  Additionally, members shall have a knowledge of, and interest in engineering educati</w:t>
      </w:r>
      <w:r>
        <w:rPr>
          <w:rFonts w:ascii="Times" w:eastAsia="Times" w:hAnsi="Times" w:cs="Times"/>
        </w:rPr>
        <w:t>on, in general, and a particular interest and concern for the development, advancement, and recognition of Texas Tech University as an outstanding institution of industrial engineering.  Members shall be available to attend meetings and devote the time nec</w:t>
      </w:r>
      <w:r>
        <w:rPr>
          <w:rFonts w:ascii="Times" w:eastAsia="Times" w:hAnsi="Times" w:cs="Times"/>
        </w:rPr>
        <w:t>essary to effectively serve the Board and the University.</w:t>
      </w:r>
    </w:p>
    <w:p w14:paraId="00000025" w14:textId="77777777" w:rsidR="000D7E11" w:rsidRDefault="000D7E11">
      <w:pPr>
        <w:widowControl w:val="0"/>
        <w:ind w:left="720" w:hanging="576"/>
        <w:jc w:val="both"/>
        <w:rPr>
          <w:rFonts w:ascii="Times" w:eastAsia="Times" w:hAnsi="Times" w:cs="Times"/>
        </w:rPr>
      </w:pPr>
    </w:p>
    <w:p w14:paraId="00000026" w14:textId="77777777" w:rsidR="000D7E11" w:rsidRDefault="000D7E11">
      <w:pPr>
        <w:widowControl w:val="0"/>
        <w:ind w:left="720" w:hanging="576"/>
        <w:jc w:val="both"/>
        <w:rPr>
          <w:rFonts w:ascii="Times" w:eastAsia="Times" w:hAnsi="Times" w:cs="Times"/>
        </w:rPr>
      </w:pPr>
    </w:p>
    <w:p w14:paraId="00000027" w14:textId="77777777" w:rsidR="000D7E11" w:rsidRDefault="00842C6B">
      <w:pPr>
        <w:widowControl w:val="0"/>
        <w:jc w:val="both"/>
        <w:rPr>
          <w:rFonts w:ascii="Times" w:eastAsia="Times" w:hAnsi="Times" w:cs="Times"/>
        </w:rPr>
      </w:pPr>
      <w:r>
        <w:rPr>
          <w:rFonts w:ascii="Times" w:eastAsia="Times" w:hAnsi="Times" w:cs="Times"/>
          <w:b/>
          <w:u w:val="single"/>
        </w:rPr>
        <w:t>Article IV - OFFICERS</w:t>
      </w:r>
    </w:p>
    <w:p w14:paraId="00000028" w14:textId="77777777" w:rsidR="000D7E11" w:rsidRDefault="000D7E11">
      <w:pPr>
        <w:widowControl w:val="0"/>
        <w:jc w:val="both"/>
        <w:rPr>
          <w:rFonts w:ascii="Times" w:eastAsia="Times" w:hAnsi="Times" w:cs="Times"/>
        </w:rPr>
      </w:pPr>
    </w:p>
    <w:p w14:paraId="00000029" w14:textId="77777777" w:rsidR="000D7E11" w:rsidRDefault="00842C6B">
      <w:pPr>
        <w:widowControl w:val="0"/>
        <w:ind w:left="720" w:hanging="576"/>
        <w:jc w:val="both"/>
        <w:rPr>
          <w:rFonts w:ascii="Times" w:eastAsia="Times" w:hAnsi="Times" w:cs="Times"/>
        </w:rPr>
      </w:pPr>
      <w:r>
        <w:rPr>
          <w:rFonts w:ascii="Times" w:eastAsia="Times" w:hAnsi="Times" w:cs="Times"/>
        </w:rPr>
        <w:t>4.1</w:t>
      </w:r>
      <w:r>
        <w:rPr>
          <w:rFonts w:ascii="Times" w:eastAsia="Times" w:hAnsi="Times" w:cs="Times"/>
        </w:rPr>
        <w:tab/>
        <w:t>The officers of the Board shall be Chairperson, Vice-Chairperson, Treasurer, Secretary, Student/Faculty liaison position and Recruits Coordinator each elected by a major</w:t>
      </w:r>
      <w:r>
        <w:rPr>
          <w:rFonts w:ascii="Times" w:eastAsia="Times" w:hAnsi="Times" w:cs="Times"/>
        </w:rPr>
        <w:t xml:space="preserve">ity vote of the Board.    </w:t>
      </w:r>
    </w:p>
    <w:p w14:paraId="0000002A" w14:textId="77777777" w:rsidR="000D7E11" w:rsidRDefault="000D7E11">
      <w:pPr>
        <w:widowControl w:val="0"/>
        <w:ind w:left="720" w:hanging="576"/>
        <w:jc w:val="both"/>
        <w:rPr>
          <w:rFonts w:ascii="Times" w:eastAsia="Times" w:hAnsi="Times" w:cs="Times"/>
        </w:rPr>
      </w:pPr>
    </w:p>
    <w:p w14:paraId="0000002B" w14:textId="77777777" w:rsidR="000D7E11" w:rsidRDefault="00842C6B">
      <w:pPr>
        <w:widowControl w:val="0"/>
        <w:ind w:left="720" w:hanging="576"/>
        <w:jc w:val="both"/>
        <w:rPr>
          <w:rFonts w:ascii="Times" w:eastAsia="Times" w:hAnsi="Times" w:cs="Times"/>
        </w:rPr>
      </w:pPr>
      <w:r>
        <w:rPr>
          <w:rFonts w:ascii="Times" w:eastAsia="Times" w:hAnsi="Times" w:cs="Times"/>
        </w:rPr>
        <w:t>4.2</w:t>
      </w:r>
      <w:r>
        <w:rPr>
          <w:rFonts w:ascii="Times" w:eastAsia="Times" w:hAnsi="Times" w:cs="Times"/>
        </w:rPr>
        <w:tab/>
        <w:t>The Chairperson shall preside over meetings of the Board and provide guidance in the achievement of its goals.</w:t>
      </w:r>
    </w:p>
    <w:p w14:paraId="0000002C" w14:textId="77777777" w:rsidR="000D7E11" w:rsidRDefault="000D7E11">
      <w:pPr>
        <w:widowControl w:val="0"/>
        <w:ind w:left="720" w:hanging="576"/>
        <w:jc w:val="both"/>
        <w:rPr>
          <w:rFonts w:ascii="Times" w:eastAsia="Times" w:hAnsi="Times" w:cs="Times"/>
        </w:rPr>
      </w:pPr>
    </w:p>
    <w:p w14:paraId="0000002D" w14:textId="77777777" w:rsidR="000D7E11" w:rsidRDefault="00842C6B">
      <w:pPr>
        <w:widowControl w:val="0"/>
        <w:ind w:left="720" w:hanging="576"/>
        <w:jc w:val="both"/>
        <w:rPr>
          <w:rFonts w:ascii="Times" w:eastAsia="Times" w:hAnsi="Times" w:cs="Times"/>
        </w:rPr>
      </w:pPr>
      <w:r>
        <w:rPr>
          <w:rFonts w:ascii="Times" w:eastAsia="Times" w:hAnsi="Times" w:cs="Times"/>
        </w:rPr>
        <w:t>4.3</w:t>
      </w:r>
      <w:r>
        <w:rPr>
          <w:rFonts w:ascii="Times" w:eastAsia="Times" w:hAnsi="Times" w:cs="Times"/>
        </w:rPr>
        <w:tab/>
        <w:t xml:space="preserve">The Vice-Chairperson shall preside over the Board meetings in the absence of the Chairperson.  Unless he is </w:t>
      </w:r>
      <w:r>
        <w:rPr>
          <w:rFonts w:ascii="Times" w:eastAsia="Times" w:hAnsi="Times" w:cs="Times"/>
        </w:rPr>
        <w:t>unable to serve, the Vice-Chairperson will be the Chairperson designated at the conclusion of his term as Vice-Chairperson.</w:t>
      </w:r>
    </w:p>
    <w:p w14:paraId="0000002E" w14:textId="77777777" w:rsidR="000D7E11" w:rsidRDefault="000D7E11">
      <w:pPr>
        <w:widowControl w:val="0"/>
        <w:ind w:left="720" w:hanging="576"/>
        <w:jc w:val="both"/>
        <w:rPr>
          <w:rFonts w:ascii="Times" w:eastAsia="Times" w:hAnsi="Times" w:cs="Times"/>
        </w:rPr>
      </w:pPr>
    </w:p>
    <w:p w14:paraId="0000002F" w14:textId="77777777" w:rsidR="000D7E11" w:rsidRDefault="00842C6B">
      <w:pPr>
        <w:widowControl w:val="0"/>
        <w:ind w:left="720" w:hanging="576"/>
        <w:jc w:val="both"/>
        <w:rPr>
          <w:rFonts w:ascii="Times" w:eastAsia="Times" w:hAnsi="Times" w:cs="Times"/>
        </w:rPr>
      </w:pPr>
      <w:r>
        <w:rPr>
          <w:rFonts w:ascii="Times" w:eastAsia="Times" w:hAnsi="Times" w:cs="Times"/>
        </w:rPr>
        <w:t>4.4</w:t>
      </w:r>
      <w:r>
        <w:rPr>
          <w:rFonts w:ascii="Times" w:eastAsia="Times" w:hAnsi="Times" w:cs="Times"/>
        </w:rPr>
        <w:tab/>
        <w:t>Officers shall be elected at the spring meeting of the Board to serve a one-year term commencing at the close of the spring mee</w:t>
      </w:r>
      <w:r>
        <w:rPr>
          <w:rFonts w:ascii="Times" w:eastAsia="Times" w:hAnsi="Times" w:cs="Times"/>
        </w:rPr>
        <w:t>ting.</w:t>
      </w:r>
    </w:p>
    <w:p w14:paraId="00000030" w14:textId="77777777" w:rsidR="000D7E11" w:rsidRDefault="000D7E11">
      <w:pPr>
        <w:widowControl w:val="0"/>
        <w:ind w:left="720" w:hanging="576"/>
        <w:jc w:val="both"/>
        <w:rPr>
          <w:rFonts w:ascii="Times" w:eastAsia="Times" w:hAnsi="Times" w:cs="Times"/>
        </w:rPr>
      </w:pPr>
    </w:p>
    <w:p w14:paraId="00000031" w14:textId="77777777" w:rsidR="000D7E11" w:rsidRDefault="00842C6B">
      <w:pPr>
        <w:widowControl w:val="0"/>
        <w:ind w:left="720" w:hanging="576"/>
        <w:jc w:val="both"/>
        <w:rPr>
          <w:rFonts w:ascii="Times" w:eastAsia="Times" w:hAnsi="Times" w:cs="Times"/>
        </w:rPr>
      </w:pPr>
      <w:r>
        <w:rPr>
          <w:rFonts w:ascii="Times" w:eastAsia="Times" w:hAnsi="Times" w:cs="Times"/>
        </w:rPr>
        <w:t>4.5</w:t>
      </w:r>
      <w:r>
        <w:rPr>
          <w:rFonts w:ascii="Times" w:eastAsia="Times" w:hAnsi="Times" w:cs="Times"/>
        </w:rPr>
        <w:tab/>
        <w:t>A member may serve more than one term as Chairperson or Vice-Chairperson but shall not serve consecutive terms in either position.</w:t>
      </w:r>
    </w:p>
    <w:p w14:paraId="00000032" w14:textId="77777777" w:rsidR="000D7E11" w:rsidRDefault="000D7E11">
      <w:pPr>
        <w:widowControl w:val="0"/>
        <w:ind w:left="720" w:hanging="576"/>
        <w:jc w:val="both"/>
        <w:rPr>
          <w:rFonts w:ascii="Times" w:eastAsia="Times" w:hAnsi="Times" w:cs="Times"/>
        </w:rPr>
      </w:pPr>
    </w:p>
    <w:p w14:paraId="00000033" w14:textId="77777777" w:rsidR="000D7E11" w:rsidRDefault="00842C6B">
      <w:pPr>
        <w:widowControl w:val="0"/>
        <w:ind w:left="720" w:hanging="576"/>
        <w:jc w:val="both"/>
        <w:rPr>
          <w:rFonts w:ascii="Times" w:eastAsia="Times" w:hAnsi="Times" w:cs="Times"/>
        </w:rPr>
      </w:pPr>
      <w:r>
        <w:rPr>
          <w:rFonts w:ascii="Times" w:eastAsia="Times" w:hAnsi="Times" w:cs="Times"/>
        </w:rPr>
        <w:t>4.6</w:t>
      </w:r>
      <w:r>
        <w:rPr>
          <w:rFonts w:ascii="Times" w:eastAsia="Times" w:hAnsi="Times" w:cs="Times"/>
        </w:rPr>
        <w:tab/>
        <w:t xml:space="preserve">A member may serve multiple consecutive terms as Treasurer, Secretary, or other </w:t>
      </w:r>
      <w:r>
        <w:rPr>
          <w:rFonts w:ascii="Times" w:eastAsia="Times" w:hAnsi="Times" w:cs="Times"/>
        </w:rPr>
        <w:lastRenderedPageBreak/>
        <w:t xml:space="preserve">committee assignments. </w:t>
      </w:r>
    </w:p>
    <w:p w14:paraId="00000034" w14:textId="77777777" w:rsidR="000D7E11" w:rsidRDefault="000D7E11">
      <w:pPr>
        <w:widowControl w:val="0"/>
        <w:ind w:left="720" w:hanging="576"/>
        <w:jc w:val="both"/>
        <w:rPr>
          <w:rFonts w:ascii="Times" w:eastAsia="Times" w:hAnsi="Times" w:cs="Times"/>
        </w:rPr>
      </w:pPr>
    </w:p>
    <w:p w14:paraId="00000035" w14:textId="77777777" w:rsidR="000D7E11" w:rsidRDefault="000D7E11">
      <w:pPr>
        <w:widowControl w:val="0"/>
        <w:ind w:left="720" w:hanging="576"/>
        <w:jc w:val="both"/>
        <w:rPr>
          <w:rFonts w:ascii="Times" w:eastAsia="Times" w:hAnsi="Times" w:cs="Times"/>
        </w:rPr>
      </w:pPr>
    </w:p>
    <w:p w14:paraId="00000036" w14:textId="77777777" w:rsidR="000D7E11" w:rsidRDefault="00842C6B">
      <w:pPr>
        <w:widowControl w:val="0"/>
        <w:jc w:val="both"/>
        <w:rPr>
          <w:rFonts w:ascii="Times" w:eastAsia="Times" w:hAnsi="Times" w:cs="Times"/>
        </w:rPr>
      </w:pPr>
      <w:r>
        <w:rPr>
          <w:rFonts w:ascii="Times" w:eastAsia="Times" w:hAnsi="Times" w:cs="Times"/>
          <w:b/>
          <w:u w:val="single"/>
        </w:rPr>
        <w:t>Article V - MEETINGS</w:t>
      </w:r>
    </w:p>
    <w:p w14:paraId="00000037" w14:textId="77777777" w:rsidR="000D7E11" w:rsidRDefault="000D7E11">
      <w:pPr>
        <w:widowControl w:val="0"/>
        <w:jc w:val="both"/>
        <w:rPr>
          <w:rFonts w:ascii="Times" w:eastAsia="Times" w:hAnsi="Times" w:cs="Times"/>
        </w:rPr>
      </w:pPr>
    </w:p>
    <w:p w14:paraId="00000038" w14:textId="77777777" w:rsidR="000D7E11" w:rsidRDefault="00842C6B">
      <w:pPr>
        <w:widowControl w:val="0"/>
        <w:ind w:left="720" w:hanging="576"/>
        <w:jc w:val="both"/>
        <w:rPr>
          <w:rFonts w:ascii="Times" w:eastAsia="Times" w:hAnsi="Times" w:cs="Times"/>
        </w:rPr>
      </w:pPr>
      <w:r>
        <w:rPr>
          <w:rFonts w:ascii="Times" w:eastAsia="Times" w:hAnsi="Times" w:cs="Times"/>
        </w:rPr>
        <w:t>5.1</w:t>
      </w:r>
      <w:r>
        <w:rPr>
          <w:rFonts w:ascii="Times" w:eastAsia="Times" w:hAnsi="Times" w:cs="Times"/>
        </w:rPr>
        <w:tab/>
        <w:t>Regular meetings of the Board will be held twice each year.  Once in the fall and once in the spring.  Meeting times and locations will be designated by the Chairperson and communicated to Board members and nominees.</w:t>
      </w:r>
    </w:p>
    <w:p w14:paraId="00000039" w14:textId="77777777" w:rsidR="000D7E11" w:rsidRDefault="000D7E11">
      <w:pPr>
        <w:widowControl w:val="0"/>
        <w:jc w:val="both"/>
        <w:rPr>
          <w:rFonts w:ascii="Times" w:eastAsia="Times" w:hAnsi="Times" w:cs="Times"/>
        </w:rPr>
      </w:pPr>
    </w:p>
    <w:p w14:paraId="0000003A" w14:textId="77777777" w:rsidR="000D7E11" w:rsidRDefault="00842C6B">
      <w:pPr>
        <w:widowControl w:val="0"/>
        <w:ind w:left="720" w:hanging="576"/>
        <w:jc w:val="both"/>
        <w:rPr>
          <w:rFonts w:ascii="Times" w:eastAsia="Times" w:hAnsi="Times" w:cs="Times"/>
        </w:rPr>
      </w:pPr>
      <w:r>
        <w:rPr>
          <w:rFonts w:ascii="Times" w:eastAsia="Times" w:hAnsi="Times" w:cs="Times"/>
        </w:rPr>
        <w:t>5.2</w:t>
      </w:r>
      <w:r>
        <w:rPr>
          <w:rFonts w:ascii="Times" w:eastAsia="Times" w:hAnsi="Times" w:cs="Times"/>
        </w:rPr>
        <w:tab/>
        <w:t xml:space="preserve">Special </w:t>
      </w:r>
      <w:r>
        <w:rPr>
          <w:rFonts w:ascii="Times" w:eastAsia="Times" w:hAnsi="Times" w:cs="Times"/>
        </w:rPr>
        <w:t>Board meetings may be called by the Chairperson with adequate notice.</w:t>
      </w:r>
    </w:p>
    <w:p w14:paraId="0000003B" w14:textId="77777777" w:rsidR="000D7E11" w:rsidRDefault="000D7E11">
      <w:pPr>
        <w:widowControl w:val="0"/>
        <w:ind w:left="720" w:hanging="576"/>
        <w:jc w:val="both"/>
        <w:rPr>
          <w:rFonts w:ascii="Times" w:eastAsia="Times" w:hAnsi="Times" w:cs="Times"/>
        </w:rPr>
      </w:pPr>
    </w:p>
    <w:p w14:paraId="0000003C" w14:textId="77777777" w:rsidR="000D7E11" w:rsidRDefault="00842C6B">
      <w:pPr>
        <w:widowControl w:val="0"/>
        <w:ind w:left="720" w:hanging="576"/>
        <w:jc w:val="both"/>
        <w:rPr>
          <w:rFonts w:ascii="Times" w:eastAsia="Times" w:hAnsi="Times" w:cs="Times"/>
        </w:rPr>
      </w:pPr>
      <w:r>
        <w:rPr>
          <w:rFonts w:ascii="Times" w:eastAsia="Times" w:hAnsi="Times" w:cs="Times"/>
        </w:rPr>
        <w:t xml:space="preserve">5.3 </w:t>
      </w:r>
      <w:r>
        <w:rPr>
          <w:rFonts w:ascii="Times" w:eastAsia="Times" w:hAnsi="Times" w:cs="Times"/>
        </w:rPr>
        <w:tab/>
        <w:t xml:space="preserve">Members are strongly encouraged to participate in person at IAB student events and regular on campus meetings. </w:t>
      </w:r>
    </w:p>
    <w:p w14:paraId="0000003D" w14:textId="77777777" w:rsidR="000D7E11" w:rsidRDefault="000D7E11">
      <w:pPr>
        <w:widowControl w:val="0"/>
        <w:jc w:val="both"/>
        <w:rPr>
          <w:rFonts w:ascii="Times" w:eastAsia="Times" w:hAnsi="Times" w:cs="Times"/>
          <w:b/>
          <w:u w:val="single"/>
        </w:rPr>
      </w:pPr>
    </w:p>
    <w:p w14:paraId="0000003E" w14:textId="77777777" w:rsidR="000D7E11" w:rsidRDefault="000D7E11">
      <w:pPr>
        <w:widowControl w:val="0"/>
        <w:jc w:val="both"/>
        <w:rPr>
          <w:rFonts w:ascii="Times" w:eastAsia="Times" w:hAnsi="Times" w:cs="Times"/>
          <w:b/>
          <w:u w:val="single"/>
        </w:rPr>
      </w:pPr>
    </w:p>
    <w:p w14:paraId="0000003F" w14:textId="77777777" w:rsidR="000D7E11" w:rsidRDefault="000D7E11">
      <w:pPr>
        <w:widowControl w:val="0"/>
        <w:jc w:val="both"/>
        <w:rPr>
          <w:rFonts w:ascii="Times" w:eastAsia="Times" w:hAnsi="Times" w:cs="Times"/>
          <w:b/>
          <w:u w:val="single"/>
        </w:rPr>
      </w:pPr>
    </w:p>
    <w:p w14:paraId="00000040" w14:textId="77777777" w:rsidR="000D7E11" w:rsidRDefault="00842C6B">
      <w:pPr>
        <w:widowControl w:val="0"/>
        <w:jc w:val="both"/>
        <w:rPr>
          <w:rFonts w:ascii="Times" w:eastAsia="Times" w:hAnsi="Times" w:cs="Times"/>
        </w:rPr>
      </w:pPr>
      <w:r>
        <w:rPr>
          <w:rFonts w:ascii="Times" w:eastAsia="Times" w:hAnsi="Times" w:cs="Times"/>
          <w:b/>
          <w:u w:val="single"/>
        </w:rPr>
        <w:t>Article VI - COMMITTEES</w:t>
      </w:r>
    </w:p>
    <w:p w14:paraId="00000041" w14:textId="77777777" w:rsidR="000D7E11" w:rsidRDefault="000D7E11">
      <w:pPr>
        <w:widowControl w:val="0"/>
        <w:jc w:val="both"/>
        <w:rPr>
          <w:rFonts w:ascii="Times" w:eastAsia="Times" w:hAnsi="Times" w:cs="Times"/>
        </w:rPr>
      </w:pPr>
    </w:p>
    <w:p w14:paraId="00000042" w14:textId="77777777" w:rsidR="000D7E11" w:rsidRDefault="00842C6B">
      <w:pPr>
        <w:widowControl w:val="0"/>
        <w:ind w:left="720" w:hanging="576"/>
        <w:jc w:val="both"/>
        <w:rPr>
          <w:rFonts w:ascii="Times" w:eastAsia="Times" w:hAnsi="Times" w:cs="Times"/>
        </w:rPr>
      </w:pPr>
      <w:r>
        <w:rPr>
          <w:rFonts w:ascii="Times" w:eastAsia="Times" w:hAnsi="Times" w:cs="Times"/>
        </w:rPr>
        <w:t>6.1</w:t>
      </w:r>
      <w:r>
        <w:rPr>
          <w:rFonts w:ascii="Times" w:eastAsia="Times" w:hAnsi="Times" w:cs="Times"/>
        </w:rPr>
        <w:tab/>
      </w:r>
      <w:r>
        <w:rPr>
          <w:rFonts w:ascii="Times" w:eastAsia="Times" w:hAnsi="Times" w:cs="Times"/>
        </w:rPr>
        <w:t>The Chairperson and Vice-Chairperson will appoint Board committees as required.   The Nominating and Membership Committees shall be the only standing committees; other committees will be appointed only for the duration of the requirement to be met.  The No</w:t>
      </w:r>
      <w:r>
        <w:rPr>
          <w:rFonts w:ascii="Times" w:eastAsia="Times" w:hAnsi="Times" w:cs="Times"/>
        </w:rPr>
        <w:t>minating and Membership Committees can be the same committee.</w:t>
      </w:r>
    </w:p>
    <w:p w14:paraId="00000043" w14:textId="77777777" w:rsidR="000D7E11" w:rsidRDefault="000D7E11">
      <w:pPr>
        <w:widowControl w:val="0"/>
        <w:ind w:left="720" w:hanging="576"/>
        <w:jc w:val="both"/>
        <w:rPr>
          <w:rFonts w:ascii="Times" w:eastAsia="Times" w:hAnsi="Times" w:cs="Times"/>
        </w:rPr>
      </w:pPr>
    </w:p>
    <w:p w14:paraId="00000044" w14:textId="77777777" w:rsidR="000D7E11" w:rsidRDefault="000D7E11">
      <w:pPr>
        <w:widowControl w:val="0"/>
        <w:ind w:left="720" w:hanging="576"/>
        <w:jc w:val="both"/>
        <w:rPr>
          <w:rFonts w:ascii="Times" w:eastAsia="Times" w:hAnsi="Times" w:cs="Times"/>
        </w:rPr>
      </w:pPr>
    </w:p>
    <w:p w14:paraId="00000045" w14:textId="77777777" w:rsidR="000D7E11" w:rsidRDefault="00842C6B">
      <w:pPr>
        <w:widowControl w:val="0"/>
        <w:ind w:left="720" w:hanging="576"/>
        <w:jc w:val="both"/>
        <w:rPr>
          <w:rFonts w:ascii="Times" w:eastAsia="Times" w:hAnsi="Times" w:cs="Times"/>
        </w:rPr>
      </w:pPr>
      <w:r>
        <w:rPr>
          <w:rFonts w:ascii="Times" w:eastAsia="Times" w:hAnsi="Times" w:cs="Times"/>
        </w:rPr>
        <w:t>6.2</w:t>
      </w:r>
      <w:r>
        <w:rPr>
          <w:rFonts w:ascii="Times" w:eastAsia="Times" w:hAnsi="Times" w:cs="Times"/>
        </w:rPr>
        <w:tab/>
        <w:t>The Nominating Committee in conjunction with the Chairperson will prepare a recommended slate of officers and present it to the Board at the spring meeting.  Election of officers will be h</w:t>
      </w:r>
      <w:r>
        <w:rPr>
          <w:rFonts w:ascii="Times" w:eastAsia="Times" w:hAnsi="Times" w:cs="Times"/>
        </w:rPr>
        <w:t>eld at the spring meeting with the term of office to begin after the conclusion of the spring meeting.</w:t>
      </w:r>
    </w:p>
    <w:p w14:paraId="00000046" w14:textId="77777777" w:rsidR="000D7E11" w:rsidRDefault="000D7E11">
      <w:pPr>
        <w:widowControl w:val="0"/>
        <w:ind w:left="720" w:hanging="576"/>
        <w:jc w:val="both"/>
        <w:rPr>
          <w:rFonts w:ascii="Times" w:eastAsia="Times" w:hAnsi="Times" w:cs="Times"/>
        </w:rPr>
      </w:pPr>
    </w:p>
    <w:p w14:paraId="00000047" w14:textId="77777777" w:rsidR="000D7E11" w:rsidRDefault="00842C6B">
      <w:pPr>
        <w:widowControl w:val="0"/>
        <w:ind w:left="720" w:hanging="576"/>
        <w:jc w:val="both"/>
        <w:rPr>
          <w:rFonts w:ascii="Times" w:eastAsia="Times" w:hAnsi="Times" w:cs="Times"/>
        </w:rPr>
      </w:pPr>
      <w:r>
        <w:rPr>
          <w:rFonts w:ascii="Times" w:eastAsia="Times" w:hAnsi="Times" w:cs="Times"/>
        </w:rPr>
        <w:t>6.3</w:t>
      </w:r>
      <w:r>
        <w:rPr>
          <w:rFonts w:ascii="Times" w:eastAsia="Times" w:hAnsi="Times" w:cs="Times"/>
        </w:rPr>
        <w:tab/>
        <w:t>The Membership Committee, in conjunction with the Chairperson of the IAB and the Industrial Engineering Department Chairperson will present nominati</w:t>
      </w:r>
      <w:r>
        <w:rPr>
          <w:rFonts w:ascii="Times" w:eastAsia="Times" w:hAnsi="Times" w:cs="Times"/>
        </w:rPr>
        <w:t>ons for the new Board at the fall meeting at which time their election to the Board will occur.</w:t>
      </w:r>
    </w:p>
    <w:p w14:paraId="00000048" w14:textId="77777777" w:rsidR="000D7E11" w:rsidRDefault="000D7E11">
      <w:pPr>
        <w:widowControl w:val="0"/>
        <w:ind w:left="720" w:hanging="576"/>
        <w:jc w:val="both"/>
        <w:rPr>
          <w:rFonts w:ascii="Times" w:eastAsia="Times" w:hAnsi="Times" w:cs="Times"/>
        </w:rPr>
      </w:pPr>
    </w:p>
    <w:p w14:paraId="00000049" w14:textId="77777777" w:rsidR="000D7E11" w:rsidRDefault="000D7E11">
      <w:pPr>
        <w:widowControl w:val="0"/>
        <w:ind w:left="720" w:hanging="576"/>
        <w:jc w:val="both"/>
        <w:rPr>
          <w:rFonts w:ascii="Times" w:eastAsia="Times" w:hAnsi="Times" w:cs="Times"/>
        </w:rPr>
      </w:pPr>
    </w:p>
    <w:p w14:paraId="0000004A" w14:textId="77777777" w:rsidR="000D7E11" w:rsidRDefault="00842C6B">
      <w:pPr>
        <w:widowControl w:val="0"/>
        <w:jc w:val="both"/>
        <w:rPr>
          <w:rFonts w:ascii="Times" w:eastAsia="Times" w:hAnsi="Times" w:cs="Times"/>
        </w:rPr>
      </w:pPr>
      <w:r>
        <w:rPr>
          <w:rFonts w:ascii="Times" w:eastAsia="Times" w:hAnsi="Times" w:cs="Times"/>
          <w:b/>
          <w:u w:val="single"/>
        </w:rPr>
        <w:t>Article VII - FINANCES</w:t>
      </w:r>
    </w:p>
    <w:p w14:paraId="0000004B" w14:textId="77777777" w:rsidR="000D7E11" w:rsidRDefault="000D7E11">
      <w:pPr>
        <w:widowControl w:val="0"/>
        <w:jc w:val="both"/>
        <w:rPr>
          <w:rFonts w:ascii="Times" w:eastAsia="Times" w:hAnsi="Times" w:cs="Times"/>
        </w:rPr>
      </w:pPr>
    </w:p>
    <w:p w14:paraId="0000004C" w14:textId="77777777" w:rsidR="000D7E11" w:rsidRDefault="00842C6B">
      <w:pPr>
        <w:widowControl w:val="0"/>
        <w:ind w:left="720" w:hanging="576"/>
        <w:jc w:val="both"/>
        <w:rPr>
          <w:rFonts w:ascii="Times" w:eastAsia="Times" w:hAnsi="Times" w:cs="Times"/>
        </w:rPr>
      </w:pPr>
      <w:r>
        <w:rPr>
          <w:rFonts w:ascii="Times" w:eastAsia="Times" w:hAnsi="Times" w:cs="Times"/>
        </w:rPr>
        <w:t>7.1</w:t>
      </w:r>
      <w:r>
        <w:rPr>
          <w:rFonts w:ascii="Times" w:eastAsia="Times" w:hAnsi="Times" w:cs="Times"/>
        </w:rPr>
        <w:tab/>
        <w:t>Incidental expenses, if any, incurred by officers of the Board in carrying out their responsibilities will be covered by the Board</w:t>
      </w:r>
      <w:r>
        <w:rPr>
          <w:rFonts w:ascii="Times" w:eastAsia="Times" w:hAnsi="Times" w:cs="Times"/>
        </w:rPr>
        <w:t xml:space="preserve"> membership by ratable assessments after the expenditure is made.</w:t>
      </w:r>
    </w:p>
    <w:p w14:paraId="0000004D" w14:textId="77777777" w:rsidR="000D7E11" w:rsidRDefault="000D7E11">
      <w:pPr>
        <w:widowControl w:val="0"/>
        <w:ind w:left="720" w:hanging="576"/>
        <w:jc w:val="both"/>
        <w:rPr>
          <w:rFonts w:ascii="Times" w:eastAsia="Times" w:hAnsi="Times" w:cs="Times"/>
        </w:rPr>
      </w:pPr>
    </w:p>
    <w:p w14:paraId="0000004E" w14:textId="77777777" w:rsidR="000D7E11" w:rsidRDefault="00842C6B">
      <w:pPr>
        <w:widowControl w:val="0"/>
        <w:ind w:left="720" w:hanging="576"/>
        <w:jc w:val="both"/>
        <w:rPr>
          <w:rFonts w:ascii="Times" w:eastAsia="Times" w:hAnsi="Times" w:cs="Times"/>
        </w:rPr>
      </w:pPr>
      <w:r>
        <w:rPr>
          <w:rFonts w:ascii="Times" w:eastAsia="Times" w:hAnsi="Times" w:cs="Times"/>
        </w:rPr>
        <w:t>7.2</w:t>
      </w:r>
      <w:r>
        <w:rPr>
          <w:rFonts w:ascii="Times" w:eastAsia="Times" w:hAnsi="Times" w:cs="Times"/>
        </w:rPr>
        <w:tab/>
        <w:t>Board members are individually responsible for personal lodging and travel expenses incurred in connection with Board duties.</w:t>
      </w:r>
    </w:p>
    <w:p w14:paraId="0000004F" w14:textId="77777777" w:rsidR="000D7E11" w:rsidRDefault="000D7E11">
      <w:pPr>
        <w:widowControl w:val="0"/>
        <w:ind w:left="720" w:hanging="576"/>
        <w:jc w:val="both"/>
        <w:rPr>
          <w:rFonts w:ascii="Times" w:eastAsia="Times" w:hAnsi="Times" w:cs="Times"/>
        </w:rPr>
      </w:pPr>
    </w:p>
    <w:p w14:paraId="00000050" w14:textId="77777777" w:rsidR="000D7E11" w:rsidRDefault="00842C6B">
      <w:pPr>
        <w:widowControl w:val="0"/>
        <w:ind w:left="720" w:hanging="576"/>
        <w:jc w:val="both"/>
        <w:rPr>
          <w:rFonts w:ascii="Times" w:eastAsia="Times" w:hAnsi="Times" w:cs="Times"/>
        </w:rPr>
      </w:pPr>
      <w:r>
        <w:rPr>
          <w:rFonts w:ascii="Times" w:eastAsia="Times" w:hAnsi="Times" w:cs="Times"/>
        </w:rPr>
        <w:t>7.3</w:t>
      </w:r>
      <w:r>
        <w:rPr>
          <w:rFonts w:ascii="Times" w:eastAsia="Times" w:hAnsi="Times" w:cs="Times"/>
        </w:rPr>
        <w:tab/>
      </w:r>
      <w:r>
        <w:rPr>
          <w:rFonts w:ascii="Times" w:eastAsia="Times" w:hAnsi="Times" w:cs="Times"/>
        </w:rPr>
        <w:t>Expenses and financial contributions made by the Board, or on behalf of the Board other than those in sections 7.1 and 7.2, will be assessed by the Treasurer from the membership according to procedures approved by a majority vote of the board.  The Treasur</w:t>
      </w:r>
      <w:r>
        <w:rPr>
          <w:rFonts w:ascii="Times" w:eastAsia="Times" w:hAnsi="Times" w:cs="Times"/>
        </w:rPr>
        <w:t xml:space="preserve">er shall cover said expenses or contributions from an account funded by the Board.  The Treasurer, after consulting with the Chairperson, shall be authorized to make special assessments to </w:t>
      </w:r>
      <w:r>
        <w:rPr>
          <w:rFonts w:ascii="Times" w:eastAsia="Times" w:hAnsi="Times" w:cs="Times"/>
        </w:rPr>
        <w:lastRenderedPageBreak/>
        <w:t>cover anticipated expenditures in excess of the current treasury ba</w:t>
      </w:r>
      <w:r>
        <w:rPr>
          <w:rFonts w:ascii="Times" w:eastAsia="Times" w:hAnsi="Times" w:cs="Times"/>
        </w:rPr>
        <w:t>lance.</w:t>
      </w:r>
    </w:p>
    <w:p w14:paraId="00000051" w14:textId="77777777" w:rsidR="000D7E11" w:rsidRDefault="000D7E11">
      <w:pPr>
        <w:widowControl w:val="0"/>
        <w:ind w:left="720" w:hanging="576"/>
        <w:jc w:val="both"/>
        <w:rPr>
          <w:rFonts w:ascii="Times" w:eastAsia="Times" w:hAnsi="Times" w:cs="Times"/>
        </w:rPr>
      </w:pPr>
    </w:p>
    <w:p w14:paraId="00000052" w14:textId="3FCD2EF6" w:rsidR="000D7E11" w:rsidRDefault="00842C6B">
      <w:pPr>
        <w:widowControl w:val="0"/>
        <w:ind w:left="720" w:hanging="576"/>
        <w:jc w:val="both"/>
        <w:rPr>
          <w:rFonts w:ascii="Times" w:eastAsia="Times" w:hAnsi="Times" w:cs="Times"/>
        </w:rPr>
      </w:pPr>
      <w:r>
        <w:rPr>
          <w:rFonts w:ascii="Times" w:eastAsia="Times" w:hAnsi="Times" w:cs="Times"/>
        </w:rPr>
        <w:t>7.4</w:t>
      </w:r>
      <w:r>
        <w:rPr>
          <w:rFonts w:ascii="Times" w:eastAsia="Times" w:hAnsi="Times" w:cs="Times"/>
        </w:rPr>
        <w:tab/>
        <w:t xml:space="preserve">At Spring and </w:t>
      </w:r>
      <w:proofErr w:type="gramStart"/>
      <w:r>
        <w:rPr>
          <w:rFonts w:ascii="Times" w:eastAsia="Times" w:hAnsi="Times" w:cs="Times"/>
        </w:rPr>
        <w:t>Fall</w:t>
      </w:r>
      <w:proofErr w:type="gramEnd"/>
      <w:r>
        <w:rPr>
          <w:rFonts w:ascii="Times" w:eastAsia="Times" w:hAnsi="Times" w:cs="Times"/>
        </w:rPr>
        <w:t xml:space="preserve"> meetings, IAB members each contribute $</w:t>
      </w:r>
      <w:r w:rsidR="005149FC">
        <w:rPr>
          <w:rFonts w:ascii="Times" w:eastAsia="Times" w:hAnsi="Times" w:cs="Times"/>
        </w:rPr>
        <w:t>75</w:t>
      </w:r>
      <w:r>
        <w:rPr>
          <w:rFonts w:ascii="Times" w:eastAsia="Times" w:hAnsi="Times" w:cs="Times"/>
        </w:rPr>
        <w:t xml:space="preserve"> to cover general expenses.  Non junior members also contribute $150 towards the IAB end</w:t>
      </w:r>
      <w:bookmarkStart w:id="1" w:name="_GoBack"/>
      <w:bookmarkEnd w:id="1"/>
      <w:r>
        <w:rPr>
          <w:rFonts w:ascii="Times" w:eastAsia="Times" w:hAnsi="Times" w:cs="Times"/>
        </w:rPr>
        <w:t>owment scholarship fund. Contributions to these two funds are waived during a prospective member</w:t>
      </w:r>
      <w:r>
        <w:rPr>
          <w:rFonts w:ascii="Times" w:eastAsia="Times" w:hAnsi="Times" w:cs="Times"/>
        </w:rPr>
        <w:t xml:space="preserve">’s first introductory meeting.     </w:t>
      </w:r>
    </w:p>
    <w:p w14:paraId="00000053" w14:textId="77777777" w:rsidR="000D7E11" w:rsidRDefault="000D7E11">
      <w:pPr>
        <w:widowControl w:val="0"/>
        <w:jc w:val="both"/>
        <w:rPr>
          <w:rFonts w:ascii="Times" w:eastAsia="Times" w:hAnsi="Times" w:cs="Times"/>
        </w:rPr>
      </w:pPr>
    </w:p>
    <w:p w14:paraId="00000054" w14:textId="77777777" w:rsidR="000D7E11" w:rsidRDefault="000D7E11">
      <w:pPr>
        <w:widowControl w:val="0"/>
        <w:jc w:val="both"/>
        <w:rPr>
          <w:rFonts w:ascii="Times" w:eastAsia="Times" w:hAnsi="Times" w:cs="Times"/>
        </w:rPr>
      </w:pPr>
    </w:p>
    <w:p w14:paraId="00000055" w14:textId="77777777" w:rsidR="000D7E11" w:rsidRDefault="00842C6B">
      <w:pPr>
        <w:widowControl w:val="0"/>
        <w:jc w:val="both"/>
        <w:rPr>
          <w:rFonts w:ascii="Times" w:eastAsia="Times" w:hAnsi="Times" w:cs="Times"/>
        </w:rPr>
      </w:pPr>
      <w:r>
        <w:rPr>
          <w:rFonts w:ascii="Times" w:eastAsia="Times" w:hAnsi="Times" w:cs="Times"/>
          <w:b/>
          <w:u w:val="single"/>
        </w:rPr>
        <w:t>Article VIII - PARLIAMENTARY PROCEDURE</w:t>
      </w:r>
    </w:p>
    <w:p w14:paraId="00000056" w14:textId="77777777" w:rsidR="000D7E11" w:rsidRDefault="000D7E11">
      <w:pPr>
        <w:widowControl w:val="0"/>
        <w:jc w:val="both"/>
        <w:rPr>
          <w:rFonts w:ascii="Times" w:eastAsia="Times" w:hAnsi="Times" w:cs="Times"/>
        </w:rPr>
      </w:pPr>
    </w:p>
    <w:p w14:paraId="00000057" w14:textId="77777777" w:rsidR="000D7E11" w:rsidRDefault="00842C6B">
      <w:pPr>
        <w:widowControl w:val="0"/>
        <w:ind w:left="720" w:hanging="576"/>
        <w:jc w:val="both"/>
        <w:rPr>
          <w:rFonts w:ascii="Times" w:eastAsia="Times" w:hAnsi="Times" w:cs="Times"/>
        </w:rPr>
      </w:pPr>
      <w:r>
        <w:rPr>
          <w:rFonts w:ascii="Times" w:eastAsia="Times" w:hAnsi="Times" w:cs="Times"/>
        </w:rPr>
        <w:t>8.1</w:t>
      </w:r>
      <w:r>
        <w:rPr>
          <w:rFonts w:ascii="Times" w:eastAsia="Times" w:hAnsi="Times" w:cs="Times"/>
        </w:rPr>
        <w:tab/>
        <w:t>In the absence of any provision to the contrary in the Bylaws, all business meetings of the Board, and of appointed Committees, shall be governed by the Parliamentary Rules a</w:t>
      </w:r>
      <w:r>
        <w:rPr>
          <w:rFonts w:ascii="Times" w:eastAsia="Times" w:hAnsi="Times" w:cs="Times"/>
        </w:rPr>
        <w:t xml:space="preserve">nd usages contained in the current edition of </w:t>
      </w:r>
      <w:r>
        <w:rPr>
          <w:rFonts w:ascii="Times" w:eastAsia="Times" w:hAnsi="Times" w:cs="Times"/>
          <w:u w:val="single"/>
        </w:rPr>
        <w:t>Robert's Rules of Order</w:t>
      </w:r>
      <w:r>
        <w:rPr>
          <w:rFonts w:ascii="Times" w:eastAsia="Times" w:hAnsi="Times" w:cs="Times"/>
        </w:rPr>
        <w:t>.</w:t>
      </w:r>
    </w:p>
    <w:p w14:paraId="00000058" w14:textId="77777777" w:rsidR="000D7E11" w:rsidRDefault="000D7E11">
      <w:pPr>
        <w:widowControl w:val="0"/>
        <w:ind w:left="720" w:hanging="576"/>
        <w:jc w:val="both"/>
        <w:rPr>
          <w:rFonts w:ascii="Times" w:eastAsia="Times" w:hAnsi="Times" w:cs="Times"/>
        </w:rPr>
      </w:pPr>
    </w:p>
    <w:p w14:paraId="00000059" w14:textId="77777777" w:rsidR="000D7E11" w:rsidRDefault="000D7E11">
      <w:pPr>
        <w:widowControl w:val="0"/>
        <w:ind w:left="720" w:hanging="576"/>
        <w:jc w:val="both"/>
        <w:rPr>
          <w:rFonts w:ascii="Times" w:eastAsia="Times" w:hAnsi="Times" w:cs="Times"/>
        </w:rPr>
      </w:pPr>
    </w:p>
    <w:p w14:paraId="0000005A" w14:textId="77777777" w:rsidR="000D7E11" w:rsidRDefault="00842C6B">
      <w:pPr>
        <w:widowControl w:val="0"/>
        <w:jc w:val="both"/>
        <w:rPr>
          <w:rFonts w:ascii="Times" w:eastAsia="Times" w:hAnsi="Times" w:cs="Times"/>
        </w:rPr>
      </w:pPr>
      <w:r>
        <w:rPr>
          <w:rFonts w:ascii="Times" w:eastAsia="Times" w:hAnsi="Times" w:cs="Times"/>
          <w:b/>
          <w:u w:val="single"/>
        </w:rPr>
        <w:t>Article IX - AMENDMENTS</w:t>
      </w:r>
    </w:p>
    <w:p w14:paraId="0000005B" w14:textId="77777777" w:rsidR="000D7E11" w:rsidRDefault="000D7E11">
      <w:pPr>
        <w:widowControl w:val="0"/>
        <w:jc w:val="both"/>
        <w:rPr>
          <w:rFonts w:ascii="Times" w:eastAsia="Times" w:hAnsi="Times" w:cs="Times"/>
        </w:rPr>
      </w:pPr>
    </w:p>
    <w:p w14:paraId="0000005C" w14:textId="77777777" w:rsidR="000D7E11" w:rsidRDefault="00842C6B">
      <w:pPr>
        <w:widowControl w:val="0"/>
        <w:ind w:left="720" w:hanging="576"/>
        <w:jc w:val="both"/>
        <w:rPr>
          <w:rFonts w:ascii="Times" w:eastAsia="Times" w:hAnsi="Times" w:cs="Times"/>
        </w:rPr>
      </w:pPr>
      <w:r>
        <w:rPr>
          <w:rFonts w:ascii="Times" w:eastAsia="Times" w:hAnsi="Times" w:cs="Times"/>
        </w:rPr>
        <w:t>9.1</w:t>
      </w:r>
      <w:r>
        <w:rPr>
          <w:rFonts w:ascii="Times" w:eastAsia="Times" w:hAnsi="Times" w:cs="Times"/>
        </w:rPr>
        <w:tab/>
        <w:t>Amendments to these Bylaws and Procedures may be initiated by any Board member.</w:t>
      </w:r>
    </w:p>
    <w:p w14:paraId="0000005D" w14:textId="77777777" w:rsidR="000D7E11" w:rsidRDefault="000D7E11">
      <w:pPr>
        <w:widowControl w:val="0"/>
        <w:ind w:left="720" w:hanging="576"/>
        <w:jc w:val="both"/>
        <w:rPr>
          <w:rFonts w:ascii="Times" w:eastAsia="Times" w:hAnsi="Times" w:cs="Times"/>
        </w:rPr>
      </w:pPr>
    </w:p>
    <w:p w14:paraId="0000005E" w14:textId="77777777" w:rsidR="000D7E11" w:rsidRDefault="00842C6B">
      <w:pPr>
        <w:widowControl w:val="0"/>
        <w:ind w:left="720" w:hanging="576"/>
        <w:jc w:val="both"/>
        <w:rPr>
          <w:rFonts w:ascii="Times" w:eastAsia="Times" w:hAnsi="Times" w:cs="Times"/>
        </w:rPr>
      </w:pPr>
      <w:r>
        <w:rPr>
          <w:rFonts w:ascii="Times" w:eastAsia="Times" w:hAnsi="Times" w:cs="Times"/>
        </w:rPr>
        <w:t>9.2</w:t>
      </w:r>
      <w:r>
        <w:rPr>
          <w:rFonts w:ascii="Times" w:eastAsia="Times" w:hAnsi="Times" w:cs="Times"/>
        </w:rPr>
        <w:tab/>
        <w:t>Proposed amendments to these Bylaws and Procedures shall be submitted</w:t>
      </w:r>
      <w:r>
        <w:rPr>
          <w:rFonts w:ascii="Times" w:eastAsia="Times" w:hAnsi="Times" w:cs="Times"/>
        </w:rPr>
        <w:t xml:space="preserve"> to the Board and adopted by a majority vote thereof.</w:t>
      </w:r>
    </w:p>
    <w:p w14:paraId="0000005F" w14:textId="77777777" w:rsidR="000D7E11" w:rsidRDefault="000D7E11">
      <w:pPr>
        <w:widowControl w:val="0"/>
        <w:ind w:left="720" w:hanging="576"/>
        <w:jc w:val="both"/>
        <w:rPr>
          <w:rFonts w:ascii="Times" w:eastAsia="Times" w:hAnsi="Times" w:cs="Times"/>
        </w:rPr>
      </w:pPr>
    </w:p>
    <w:p w14:paraId="00000060" w14:textId="77777777" w:rsidR="000D7E11" w:rsidRDefault="000D7E11">
      <w:pPr>
        <w:widowControl w:val="0"/>
        <w:ind w:left="720" w:hanging="576"/>
        <w:jc w:val="both"/>
        <w:rPr>
          <w:rFonts w:ascii="Times" w:eastAsia="Times" w:hAnsi="Times" w:cs="Times"/>
        </w:rPr>
      </w:pPr>
    </w:p>
    <w:p w14:paraId="00000061" w14:textId="77777777" w:rsidR="000D7E11" w:rsidRDefault="00842C6B">
      <w:pPr>
        <w:widowControl w:val="0"/>
        <w:jc w:val="both"/>
        <w:rPr>
          <w:rFonts w:ascii="Times" w:eastAsia="Times" w:hAnsi="Times" w:cs="Times"/>
        </w:rPr>
      </w:pPr>
      <w:r>
        <w:rPr>
          <w:rFonts w:ascii="Times" w:eastAsia="Times" w:hAnsi="Times" w:cs="Times"/>
          <w:b/>
          <w:u w:val="single"/>
        </w:rPr>
        <w:t>Article X - ADOPTION</w:t>
      </w:r>
    </w:p>
    <w:p w14:paraId="00000062" w14:textId="77777777" w:rsidR="000D7E11" w:rsidRDefault="000D7E11">
      <w:pPr>
        <w:widowControl w:val="0"/>
        <w:jc w:val="both"/>
        <w:rPr>
          <w:rFonts w:ascii="Times" w:eastAsia="Times" w:hAnsi="Times" w:cs="Times"/>
        </w:rPr>
      </w:pPr>
    </w:p>
    <w:p w14:paraId="00000063" w14:textId="77777777" w:rsidR="000D7E11" w:rsidRDefault="00842C6B">
      <w:pPr>
        <w:widowControl w:val="0"/>
        <w:jc w:val="both"/>
        <w:rPr>
          <w:rFonts w:ascii="Times" w:eastAsia="Times" w:hAnsi="Times" w:cs="Times"/>
        </w:rPr>
      </w:pPr>
      <w:r>
        <w:rPr>
          <w:rFonts w:ascii="Times" w:eastAsia="Times" w:hAnsi="Times" w:cs="Times"/>
        </w:rPr>
        <w:t>10.1</w:t>
      </w:r>
      <w:r>
        <w:rPr>
          <w:rFonts w:ascii="Times" w:eastAsia="Times" w:hAnsi="Times" w:cs="Times"/>
        </w:rPr>
        <w:tab/>
        <w:t>Adoption of these Bylaws and Procedures shall be by majority vote of the entire Board membership and they shall be effective from the date of adoption.</w:t>
      </w:r>
    </w:p>
    <w:sectPr w:rsidR="000D7E11">
      <w:headerReference w:type="even" r:id="rId7"/>
      <w:headerReference w:type="default" r:id="rId8"/>
      <w:footerReference w:type="even" r:id="rId9"/>
      <w:footerReference w:type="default" r:id="rId10"/>
      <w:headerReference w:type="first" r:id="rId11"/>
      <w:footerReference w:type="first" r:id="rId12"/>
      <w:pgSz w:w="12240" w:h="15840"/>
      <w:pgMar w:top="1440" w:right="1440" w:bottom="1080" w:left="1440" w:header="720" w:footer="720"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78EA2AB" w14:textId="77777777" w:rsidR="00842C6B" w:rsidRDefault="00842C6B">
      <w:r>
        <w:separator/>
      </w:r>
    </w:p>
  </w:endnote>
  <w:endnote w:type="continuationSeparator" w:id="0">
    <w:p w14:paraId="2D985DEA" w14:textId="77777777" w:rsidR="00842C6B" w:rsidRDefault="00842C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New York">
    <w:altName w:val="Times New Roman"/>
    <w:panose1 w:val="02040503060506020304"/>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000069" w14:textId="77777777" w:rsidR="000D7E11" w:rsidRDefault="00842C6B">
    <w:pPr>
      <w:pBdr>
        <w:top w:val="nil"/>
        <w:left w:val="nil"/>
        <w:bottom w:val="nil"/>
        <w:right w:val="nil"/>
        <w:between w:val="nil"/>
      </w:pBdr>
      <w:tabs>
        <w:tab w:val="center" w:pos="4320"/>
        <w:tab w:val="right" w:pos="8640"/>
      </w:tabs>
      <w:rPr>
        <w:color w:val="000000"/>
        <w:sz w:val="20"/>
        <w:szCs w:val="20"/>
      </w:rPr>
    </w:pPr>
    <w:r>
      <w:rPr>
        <w:color w:val="000000"/>
      </w:rPr>
      <w:tab/>
    </w:r>
    <w:r>
      <w:rPr>
        <w:color w:val="000000"/>
        <w:sz w:val="20"/>
        <w:szCs w:val="20"/>
      </w:rPr>
      <w:fldChar w:fldCharType="begin"/>
    </w:r>
    <w:r>
      <w:rPr>
        <w:color w:val="000000"/>
        <w:sz w:val="20"/>
        <w:szCs w:val="20"/>
      </w:rPr>
      <w:instrText>PAGE</w:instrText>
    </w:r>
    <w:r>
      <w:rPr>
        <w:color w:val="000000"/>
        <w:sz w:val="20"/>
        <w:szCs w:val="20"/>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000067" w14:textId="77777777" w:rsidR="000D7E11" w:rsidRDefault="00842C6B">
    <w:pPr>
      <w:pBdr>
        <w:top w:val="nil"/>
        <w:left w:val="nil"/>
        <w:bottom w:val="nil"/>
        <w:right w:val="nil"/>
        <w:between w:val="nil"/>
      </w:pBdr>
      <w:tabs>
        <w:tab w:val="center" w:pos="4320"/>
        <w:tab w:val="right" w:pos="8640"/>
      </w:tabs>
      <w:rPr>
        <w:color w:val="000000"/>
        <w:sz w:val="20"/>
        <w:szCs w:val="20"/>
      </w:rPr>
    </w:pPr>
    <w:r>
      <w:rPr>
        <w:color w:val="000000"/>
        <w:sz w:val="20"/>
        <w:szCs w:val="20"/>
      </w:rPr>
      <w:tab/>
    </w:r>
    <w:r>
      <w:rPr>
        <w:color w:val="000000"/>
        <w:sz w:val="20"/>
        <w:szCs w:val="20"/>
      </w:rPr>
      <w:fldChar w:fldCharType="begin"/>
    </w:r>
    <w:r>
      <w:rPr>
        <w:color w:val="000000"/>
        <w:sz w:val="20"/>
        <w:szCs w:val="20"/>
      </w:rPr>
      <w:instrText>PAGE</w:instrText>
    </w:r>
    <w:r w:rsidR="00A800FC">
      <w:rPr>
        <w:color w:val="000000"/>
        <w:sz w:val="20"/>
        <w:szCs w:val="20"/>
      </w:rPr>
      <w:fldChar w:fldCharType="separate"/>
    </w:r>
    <w:r w:rsidR="005149FC">
      <w:rPr>
        <w:noProof/>
        <w:color w:val="000000"/>
        <w:sz w:val="20"/>
        <w:szCs w:val="20"/>
      </w:rPr>
      <w:t>4</w:t>
    </w:r>
    <w:r>
      <w:rPr>
        <w:color w:val="000000"/>
        <w:sz w:val="20"/>
        <w:szCs w:val="20"/>
      </w:rPr>
      <w:fldChar w:fldCharType="end"/>
    </w:r>
    <w:r>
      <w:rPr>
        <w:color w:val="000000"/>
        <w:sz w:val="20"/>
        <w:szCs w:val="20"/>
      </w:rPr>
      <w:tab/>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000068" w14:textId="77777777" w:rsidR="000D7E11" w:rsidRDefault="000D7E11">
    <w:pPr>
      <w:pBdr>
        <w:top w:val="nil"/>
        <w:left w:val="nil"/>
        <w:bottom w:val="nil"/>
        <w:right w:val="nil"/>
        <w:between w:val="nil"/>
      </w:pBdr>
      <w:tabs>
        <w:tab w:val="center" w:pos="4320"/>
        <w:tab w:val="right" w:pos="8640"/>
      </w:tabs>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495F234" w14:textId="77777777" w:rsidR="00842C6B" w:rsidRDefault="00842C6B">
      <w:r>
        <w:separator/>
      </w:r>
    </w:p>
  </w:footnote>
  <w:footnote w:type="continuationSeparator" w:id="0">
    <w:p w14:paraId="0DB5E9FD" w14:textId="77777777" w:rsidR="00842C6B" w:rsidRDefault="00842C6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000066" w14:textId="77777777" w:rsidR="000D7E11" w:rsidRDefault="00842C6B">
    <w:pPr>
      <w:pBdr>
        <w:top w:val="nil"/>
        <w:left w:val="nil"/>
        <w:bottom w:val="nil"/>
        <w:right w:val="nil"/>
        <w:between w:val="nil"/>
      </w:pBdr>
      <w:tabs>
        <w:tab w:val="center" w:pos="4320"/>
        <w:tab w:val="right" w:pos="8640"/>
        <w:tab w:val="right" w:pos="9180"/>
      </w:tabs>
      <w:rPr>
        <w:color w:val="000000"/>
        <w:sz w:val="20"/>
        <w:szCs w:val="20"/>
      </w:rPr>
    </w:pPr>
    <w:r>
      <w:rPr>
        <w:color w:val="000000"/>
        <w:sz w:val="20"/>
        <w:szCs w:val="20"/>
      </w:rPr>
      <w:t>By-Laws and Procedures</w:t>
    </w:r>
    <w:r>
      <w:rPr>
        <w:color w:val="000000"/>
        <w:sz w:val="20"/>
        <w:szCs w:val="20"/>
      </w:rPr>
      <w:tab/>
    </w:r>
    <w:r>
      <w:rPr>
        <w:color w:val="000000"/>
        <w:sz w:val="20"/>
        <w:szCs w:val="20"/>
      </w:rPr>
      <w:tab/>
      <w:t>Industrial Advisory Board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000064" w14:textId="77777777" w:rsidR="000D7E11" w:rsidRDefault="00842C6B">
    <w:pPr>
      <w:pBdr>
        <w:top w:val="nil"/>
        <w:left w:val="nil"/>
        <w:bottom w:val="nil"/>
        <w:right w:val="nil"/>
        <w:between w:val="nil"/>
      </w:pBdr>
      <w:tabs>
        <w:tab w:val="center" w:pos="4320"/>
        <w:tab w:val="right" w:pos="8640"/>
        <w:tab w:val="right" w:pos="9180"/>
      </w:tabs>
      <w:rPr>
        <w:color w:val="000000"/>
        <w:sz w:val="20"/>
        <w:szCs w:val="20"/>
      </w:rPr>
    </w:pPr>
    <w:r>
      <w:rPr>
        <w:color w:val="000000"/>
        <w:sz w:val="20"/>
        <w:szCs w:val="20"/>
      </w:rPr>
      <w:t>By-Laws and Procedures</w:t>
    </w:r>
    <w:r>
      <w:rPr>
        <w:color w:val="000000"/>
        <w:sz w:val="20"/>
        <w:szCs w:val="20"/>
      </w:rPr>
      <w:tab/>
    </w:r>
    <w:r>
      <w:rPr>
        <w:color w:val="000000"/>
        <w:sz w:val="20"/>
        <w:szCs w:val="20"/>
      </w:rPr>
      <w:tab/>
      <w:t>Industrial Advisory Board</w:t>
    </w:r>
    <w:r>
      <w:rPr>
        <w:color w:val="000000"/>
        <w:sz w:val="20"/>
        <w:szCs w:val="20"/>
      </w:rPr>
      <w:tab/>
    </w:r>
    <w:r>
      <w:rPr>
        <w:color w:val="000000"/>
        <w:sz w:val="20"/>
        <w:szCs w:val="20"/>
      </w:rPr>
      <w:tab/>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000065" w14:textId="77777777" w:rsidR="000D7E11" w:rsidRDefault="000D7E11">
    <w:pPr>
      <w:pBdr>
        <w:top w:val="nil"/>
        <w:left w:val="nil"/>
        <w:bottom w:val="nil"/>
        <w:right w:val="nil"/>
        <w:between w:val="nil"/>
      </w:pBdr>
      <w:tabs>
        <w:tab w:val="center" w:pos="4320"/>
        <w:tab w:val="right" w:pos="8640"/>
      </w:tabs>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7E11"/>
    <w:rsid w:val="000D7E11"/>
    <w:rsid w:val="005149FC"/>
    <w:rsid w:val="00842C6B"/>
    <w:rsid w:val="00A800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7F8FBB3-8128-4794-B50A-D88328660E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New York" w:eastAsia="New York" w:hAnsi="New York" w:cs="New York"/>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before="480" w:after="120"/>
    </w:pPr>
    <w:rPr>
      <w:b/>
      <w:sz w:val="72"/>
      <w:szCs w:val="72"/>
    </w:rPr>
  </w:style>
  <w:style w:type="paragraph" w:styleId="EndnoteText">
    <w:name w:val="endnote text"/>
    <w:basedOn w:val="Normal"/>
    <w:semiHidden/>
    <w:rPr>
      <w:sz w:val="20"/>
    </w:rPr>
  </w:style>
  <w:style w:type="paragraph" w:styleId="Header">
    <w:name w:val="header"/>
    <w:basedOn w:val="Normal"/>
    <w:semiHidden/>
    <w:pPr>
      <w:tabs>
        <w:tab w:val="center" w:pos="4320"/>
        <w:tab w:val="right" w:pos="8640"/>
      </w:tabs>
    </w:pPr>
  </w:style>
  <w:style w:type="paragraph" w:styleId="Footer">
    <w:name w:val="footer"/>
    <w:basedOn w:val="Normal"/>
    <w:semiHidden/>
    <w:pPr>
      <w:tabs>
        <w:tab w:val="center" w:pos="4320"/>
        <w:tab w:val="right" w:pos="8640"/>
      </w:tabs>
    </w:pPr>
  </w:style>
  <w:style w:type="character" w:styleId="PageNumber">
    <w:name w:val="page number"/>
    <w:basedOn w:val="DefaultParagraphFont"/>
    <w:semiHidden/>
  </w:style>
  <w:style w:type="character" w:styleId="CommentReference">
    <w:name w:val="annotation reference"/>
    <w:basedOn w:val="DefaultParagraphFont"/>
    <w:uiPriority w:val="99"/>
    <w:semiHidden/>
    <w:unhideWhenUsed/>
    <w:rsid w:val="00D7174B"/>
    <w:rPr>
      <w:sz w:val="16"/>
      <w:szCs w:val="16"/>
    </w:rPr>
  </w:style>
  <w:style w:type="paragraph" w:styleId="CommentText">
    <w:name w:val="annotation text"/>
    <w:basedOn w:val="Normal"/>
    <w:link w:val="CommentTextChar"/>
    <w:uiPriority w:val="99"/>
    <w:semiHidden/>
    <w:unhideWhenUsed/>
    <w:rsid w:val="00D7174B"/>
    <w:rPr>
      <w:sz w:val="20"/>
    </w:rPr>
  </w:style>
  <w:style w:type="character" w:customStyle="1" w:styleId="CommentTextChar">
    <w:name w:val="Comment Text Char"/>
    <w:basedOn w:val="DefaultParagraphFont"/>
    <w:link w:val="CommentText"/>
    <w:uiPriority w:val="99"/>
    <w:semiHidden/>
    <w:rsid w:val="00D7174B"/>
  </w:style>
  <w:style w:type="paragraph" w:styleId="CommentSubject">
    <w:name w:val="annotation subject"/>
    <w:basedOn w:val="CommentText"/>
    <w:next w:val="CommentText"/>
    <w:link w:val="CommentSubjectChar"/>
    <w:uiPriority w:val="99"/>
    <w:semiHidden/>
    <w:unhideWhenUsed/>
    <w:rsid w:val="00D7174B"/>
    <w:rPr>
      <w:b/>
      <w:bCs/>
    </w:rPr>
  </w:style>
  <w:style w:type="character" w:customStyle="1" w:styleId="CommentSubjectChar">
    <w:name w:val="Comment Subject Char"/>
    <w:basedOn w:val="CommentTextChar"/>
    <w:link w:val="CommentSubject"/>
    <w:uiPriority w:val="99"/>
    <w:semiHidden/>
    <w:rsid w:val="00D7174B"/>
    <w:rPr>
      <w:b/>
      <w:bCs/>
    </w:rPr>
  </w:style>
  <w:style w:type="paragraph" w:styleId="BalloonText">
    <w:name w:val="Balloon Text"/>
    <w:basedOn w:val="Normal"/>
    <w:link w:val="BalloonTextChar"/>
    <w:uiPriority w:val="99"/>
    <w:semiHidden/>
    <w:unhideWhenUsed/>
    <w:rsid w:val="00D7174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7174B"/>
    <w:rPr>
      <w:rFonts w:ascii="Segoe UI" w:hAnsi="Segoe UI" w:cs="Segoe UI"/>
      <w:sz w:val="18"/>
      <w:szCs w:val="18"/>
    </w:rPr>
  </w:style>
  <w:style w:type="paragraph" w:styleId="Revision">
    <w:name w:val="Revision"/>
    <w:hidden/>
    <w:uiPriority w:val="99"/>
    <w:semiHidden/>
    <w:rsid w:val="00186469"/>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47AP0JGk49Z7svvTRRPnmTRSbLg==">CgMxLjAyCGguZ2pkZ3hzOAByITFDa3lSOFBzSVJsM0FLejRPaFhoeVRJY3pEaFN5d2tDcA==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4</Pages>
  <Words>1231</Words>
  <Characters>7019</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Terry Wilson</dc:creator>
  <cp:lastModifiedBy>Bethany</cp:lastModifiedBy>
  <cp:revision>3</cp:revision>
  <dcterms:created xsi:type="dcterms:W3CDTF">2026-10-12T03:07:00Z</dcterms:created>
  <dcterms:modified xsi:type="dcterms:W3CDTF">2026-10-12T03:18:00Z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M SIP Document Sensitivity">
    <vt:lpwstr/>
  </property>
  <property fmtid="{D5CDD505-2E9C-101B-9397-08002B2CF9AE}" pid="3" name="Document Author">
    <vt:lpwstr>LFWC\e301497</vt:lpwstr>
  </property>
  <property fmtid="{D5CDD505-2E9C-101B-9397-08002B2CF9AE}" pid="4" name="Document Sensitivity">
    <vt:lpwstr>1</vt:lpwstr>
  </property>
  <property fmtid="{D5CDD505-2E9C-101B-9397-08002B2CF9AE}" pid="5" name="ThirdParty">
    <vt:lpwstr/>
  </property>
  <property fmtid="{D5CDD505-2E9C-101B-9397-08002B2CF9AE}" pid="6" name="OCI Restriction">
    <vt:bool>false</vt:bool>
  </property>
  <property fmtid="{D5CDD505-2E9C-101B-9397-08002B2CF9AE}" pid="7" name="OCI Additional Info">
    <vt:lpwstr/>
  </property>
  <property fmtid="{D5CDD505-2E9C-101B-9397-08002B2CF9AE}" pid="8" name="Allow Header Overwrite">
    <vt:bool>true</vt:bool>
  </property>
  <property fmtid="{D5CDD505-2E9C-101B-9397-08002B2CF9AE}" pid="9" name="Allow Footer Overwrite">
    <vt:bool>true</vt:bool>
  </property>
  <property fmtid="{D5CDD505-2E9C-101B-9397-08002B2CF9AE}" pid="10" name="Multiple Selected">
    <vt:lpwstr>-1</vt:lpwstr>
  </property>
  <property fmtid="{D5CDD505-2E9C-101B-9397-08002B2CF9AE}" pid="11" name="SIPLongWording">
    <vt:lpwstr>_x000d_
_x000d_</vt:lpwstr>
  </property>
  <property fmtid="{D5CDD505-2E9C-101B-9397-08002B2CF9AE}" pid="12" name="ExpCountry">
    <vt:lpwstr/>
  </property>
  <property fmtid="{D5CDD505-2E9C-101B-9397-08002B2CF9AE}" pid="13" name="TextBoxAndDropdownValues">
    <vt:lpwstr/>
  </property>
  <property fmtid="{D5CDD505-2E9C-101B-9397-08002B2CF9AE}" pid="14" name="SecurityClassification">
    <vt:lpwstr/>
  </property>
</Properties>
</file>