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9DAC5" w14:textId="77777777" w:rsidR="00F67190" w:rsidRPr="00A725B8" w:rsidRDefault="00F67190" w:rsidP="00F67190">
      <w:pPr>
        <w:spacing w:line="257" w:lineRule="exact"/>
        <w:jc w:val="center"/>
        <w:rPr>
          <w:rFonts w:ascii="Times New Roman" w:eastAsia="Times New Roman" w:hAnsi="Times New Roman" w:cs="Times New Roman"/>
          <w:b/>
          <w:bCs/>
          <w:sz w:val="24"/>
          <w:szCs w:val="24"/>
          <w:highlight w:val="yellow"/>
        </w:rPr>
      </w:pPr>
      <w:r w:rsidRPr="00A725B8">
        <w:rPr>
          <w:rFonts w:ascii="Times New Roman" w:eastAsia="Times New Roman" w:hAnsi="Times New Roman" w:cs="Times New Roman"/>
          <w:b/>
          <w:bCs/>
          <w:sz w:val="24"/>
          <w:szCs w:val="24"/>
          <w:highlight w:val="yellow"/>
        </w:rPr>
        <w:t>Please fill out all six sections below, then send the completed form to shannon.sears@ttu.edu</w:t>
      </w:r>
    </w:p>
    <w:p w14:paraId="028A960F" w14:textId="77777777" w:rsidR="00F67190" w:rsidRPr="00A725B8" w:rsidRDefault="00F67190" w:rsidP="00F67190">
      <w:pPr>
        <w:spacing w:line="257" w:lineRule="exact"/>
        <w:jc w:val="center"/>
        <w:rPr>
          <w:rFonts w:ascii="Times New Roman" w:eastAsia="Times New Roman" w:hAnsi="Times New Roman" w:cs="Times New Roman"/>
          <w:b/>
          <w:bCs/>
          <w:sz w:val="24"/>
          <w:szCs w:val="24"/>
          <w:highlight w:val="yellow"/>
        </w:rPr>
      </w:pPr>
      <w:r w:rsidRPr="00A725B8">
        <w:rPr>
          <w:rFonts w:ascii="Times New Roman" w:eastAsia="Times New Roman" w:hAnsi="Times New Roman" w:cs="Times New Roman"/>
          <w:b/>
          <w:bCs/>
          <w:sz w:val="24"/>
          <w:szCs w:val="24"/>
          <w:highlight w:val="yellow"/>
        </w:rPr>
        <w:t>INFORMATION MUST BE RECEIVED TWO WEEKS BEFORE PERFORMANCE</w:t>
      </w:r>
    </w:p>
    <w:p w14:paraId="19AB6371" w14:textId="77777777" w:rsidR="00F67190" w:rsidRPr="005E3069" w:rsidRDefault="00F67190" w:rsidP="00F67190">
      <w:pPr>
        <w:spacing w:line="257" w:lineRule="exact"/>
        <w:rPr>
          <w:rFonts w:ascii="Times New Roman" w:hAnsi="Times New Roman" w:cs="Times New Roman"/>
          <w:sz w:val="24"/>
          <w:szCs w:val="24"/>
        </w:rPr>
      </w:pPr>
    </w:p>
    <w:p w14:paraId="5F129D0D" w14:textId="29E5570E" w:rsidR="00F67190" w:rsidRPr="005E3069" w:rsidRDefault="00F67190" w:rsidP="00F67190">
      <w:pPr>
        <w:spacing w:line="257" w:lineRule="exact"/>
        <w:rPr>
          <w:rFonts w:ascii="Times New Roman" w:hAnsi="Times New Roman" w:cs="Times New Roman"/>
          <w:sz w:val="24"/>
          <w:szCs w:val="24"/>
        </w:rPr>
      </w:pPr>
      <w:r>
        <w:rPr>
          <w:rFonts w:ascii="Times New Roman" w:eastAsia="Times New Roman" w:hAnsi="Times New Roman" w:cs="Times New Roman"/>
          <w:b/>
          <w:bCs/>
          <w:sz w:val="24"/>
          <w:szCs w:val="24"/>
        </w:rPr>
        <w:t xml:space="preserve">Event Title </w:t>
      </w:r>
      <w:r w:rsidRPr="00A725B8">
        <w:rPr>
          <w:rFonts w:ascii="Times New Roman" w:eastAsia="Times New Roman" w:hAnsi="Times New Roman" w:cs="Times New Roman"/>
          <w:b/>
          <w:bCs/>
          <w:color w:val="C00000"/>
          <w:sz w:val="24"/>
          <w:szCs w:val="24"/>
          <w:highlight w:val="yellow"/>
        </w:rPr>
        <w:t xml:space="preserve">(ex: </w:t>
      </w:r>
      <w:r>
        <w:rPr>
          <w:rFonts w:ascii="Times New Roman" w:eastAsia="Times New Roman" w:hAnsi="Times New Roman" w:cs="Times New Roman"/>
          <w:b/>
          <w:bCs/>
          <w:color w:val="C00000"/>
          <w:sz w:val="24"/>
          <w:szCs w:val="24"/>
          <w:highlight w:val="yellow"/>
        </w:rPr>
        <w:t>University Symphony Orchestra Concert</w:t>
      </w:r>
      <w:r w:rsidRPr="00A725B8">
        <w:rPr>
          <w:rFonts w:ascii="Times New Roman" w:eastAsia="Times New Roman" w:hAnsi="Times New Roman" w:cs="Times New Roman"/>
          <w:b/>
          <w:bCs/>
          <w:color w:val="C00000"/>
          <w:sz w:val="24"/>
          <w:szCs w:val="24"/>
          <w:highlight w:val="yellow"/>
        </w:rPr>
        <w:t>)</w:t>
      </w:r>
    </w:p>
    <w:p w14:paraId="681FD2A3" w14:textId="39FCF2C4" w:rsidR="00F67190" w:rsidRPr="00490026" w:rsidRDefault="00F67190" w:rsidP="00F67190">
      <w:pPr>
        <w:spacing w:line="257" w:lineRule="exact"/>
        <w:rPr>
          <w:rFonts w:ascii="Times New Roman" w:eastAsia="Times New Roman" w:hAnsi="Times New Roman" w:cs="Times New Roman"/>
          <w:b/>
          <w:bCs/>
          <w:color w:val="C00000"/>
          <w:sz w:val="24"/>
          <w:szCs w:val="24"/>
        </w:rPr>
      </w:pPr>
      <w:r>
        <w:rPr>
          <w:rFonts w:ascii="Times New Roman" w:eastAsia="Times New Roman" w:hAnsi="Times New Roman" w:cs="Times New Roman"/>
          <w:b/>
          <w:bCs/>
          <w:sz w:val="24"/>
          <w:szCs w:val="24"/>
        </w:rPr>
        <w:t xml:space="preserve">Conductors </w:t>
      </w:r>
      <w:r w:rsidRPr="00490026">
        <w:rPr>
          <w:rFonts w:ascii="Times New Roman" w:eastAsia="Times New Roman" w:hAnsi="Times New Roman" w:cs="Times New Roman"/>
          <w:b/>
          <w:bCs/>
          <w:color w:val="C00000"/>
          <w:sz w:val="24"/>
          <w:szCs w:val="24"/>
          <w:highlight w:val="yellow"/>
        </w:rPr>
        <w:t xml:space="preserve">(ex: </w:t>
      </w:r>
      <w:r>
        <w:rPr>
          <w:rFonts w:ascii="Times New Roman" w:eastAsia="Times New Roman" w:hAnsi="Times New Roman" w:cs="Times New Roman"/>
          <w:b/>
          <w:bCs/>
          <w:color w:val="C00000"/>
          <w:sz w:val="24"/>
          <w:szCs w:val="24"/>
          <w:highlight w:val="yellow"/>
        </w:rPr>
        <w:t>Conducted by Philip Mann</w:t>
      </w:r>
      <w:r w:rsidRPr="00490026">
        <w:rPr>
          <w:rFonts w:ascii="Times New Roman" w:eastAsia="Times New Roman" w:hAnsi="Times New Roman" w:cs="Times New Roman"/>
          <w:b/>
          <w:bCs/>
          <w:color w:val="C00000"/>
          <w:sz w:val="24"/>
          <w:szCs w:val="24"/>
          <w:highlight w:val="yellow"/>
        </w:rPr>
        <w:t>)</w:t>
      </w:r>
    </w:p>
    <w:p w14:paraId="27E0AC08" w14:textId="600182CB" w:rsidR="00F67190" w:rsidRPr="00490026" w:rsidRDefault="00F67190" w:rsidP="00F67190">
      <w:pPr>
        <w:spacing w:line="257" w:lineRule="exact"/>
        <w:rPr>
          <w:rFonts w:ascii="Times New Roman" w:hAnsi="Times New Roman" w:cs="Times New Roman"/>
          <w:color w:val="C00000"/>
          <w:sz w:val="24"/>
          <w:szCs w:val="24"/>
          <w:highlight w:val="yellow"/>
        </w:rPr>
      </w:pPr>
      <w:r>
        <w:rPr>
          <w:rFonts w:ascii="Times New Roman" w:eastAsia="Times New Roman" w:hAnsi="Times New Roman" w:cs="Times New Roman"/>
          <w:b/>
          <w:bCs/>
          <w:sz w:val="24"/>
          <w:szCs w:val="24"/>
        </w:rPr>
        <w:t>Day</w:t>
      </w:r>
      <w:r w:rsidRPr="005E30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Date</w:t>
      </w:r>
      <w:r w:rsidRPr="005E30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Year at</w:t>
      </w:r>
      <w:r w:rsidRPr="005E30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Time </w:t>
      </w:r>
      <w:r w:rsidRPr="00490026">
        <w:rPr>
          <w:rFonts w:ascii="Times New Roman" w:hAnsi="Times New Roman" w:cs="Times New Roman"/>
          <w:b/>
          <w:color w:val="C00000"/>
          <w:sz w:val="24"/>
          <w:szCs w:val="24"/>
          <w:highlight w:val="yellow"/>
        </w:rPr>
        <w:t xml:space="preserve">(ex: </w:t>
      </w:r>
      <w:r>
        <w:rPr>
          <w:rFonts w:ascii="Times New Roman" w:hAnsi="Times New Roman" w:cs="Times New Roman"/>
          <w:b/>
          <w:color w:val="C00000"/>
          <w:sz w:val="24"/>
          <w:szCs w:val="24"/>
          <w:highlight w:val="yellow"/>
        </w:rPr>
        <w:t>Monday</w:t>
      </w:r>
      <w:r w:rsidRPr="00490026">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November 5</w:t>
      </w:r>
      <w:r w:rsidRPr="00490026">
        <w:rPr>
          <w:rFonts w:ascii="Times New Roman" w:hAnsi="Times New Roman" w:cs="Times New Roman"/>
          <w:b/>
          <w:color w:val="C00000"/>
          <w:sz w:val="24"/>
          <w:szCs w:val="24"/>
          <w:highlight w:val="yellow"/>
        </w:rPr>
        <w:t xml:space="preserve">, 2018 </w:t>
      </w:r>
      <w:r>
        <w:rPr>
          <w:rFonts w:ascii="Times New Roman" w:hAnsi="Times New Roman" w:cs="Times New Roman"/>
          <w:b/>
          <w:color w:val="C00000"/>
          <w:sz w:val="24"/>
          <w:szCs w:val="24"/>
          <w:highlight w:val="yellow"/>
        </w:rPr>
        <w:t>at</w:t>
      </w:r>
      <w:r w:rsidRPr="00490026">
        <w:rPr>
          <w:rFonts w:ascii="Times New Roman" w:hAnsi="Times New Roman" w:cs="Times New Roman"/>
          <w:b/>
          <w:color w:val="C00000"/>
          <w:sz w:val="24"/>
          <w:szCs w:val="24"/>
          <w:highlight w:val="yellow"/>
        </w:rPr>
        <w:t xml:space="preserve"> 7:30 p.m.)</w:t>
      </w:r>
    </w:p>
    <w:p w14:paraId="71346933" w14:textId="77777777" w:rsidR="00F67190" w:rsidRPr="00490026" w:rsidRDefault="00F67190" w:rsidP="00F67190">
      <w:pPr>
        <w:spacing w:line="257" w:lineRule="exact"/>
        <w:rPr>
          <w:rFonts w:ascii="Times New Roman" w:eastAsia="Times New Roman" w:hAnsi="Times New Roman" w:cs="Times New Roman"/>
          <w:b/>
          <w:bCs/>
          <w:sz w:val="24"/>
          <w:szCs w:val="24"/>
        </w:rPr>
      </w:pPr>
      <w:r w:rsidRPr="00490026">
        <w:rPr>
          <w:rFonts w:ascii="Times New Roman" w:eastAsia="Times New Roman" w:hAnsi="Times New Roman" w:cs="Times New Roman"/>
          <w:b/>
          <w:bCs/>
          <w:sz w:val="24"/>
          <w:szCs w:val="24"/>
        </w:rPr>
        <w:t xml:space="preserve">Location </w:t>
      </w:r>
      <w:r w:rsidRPr="00490026">
        <w:rPr>
          <w:rFonts w:ascii="Times New Roman" w:hAnsi="Times New Roman" w:cs="Times New Roman"/>
          <w:b/>
          <w:color w:val="C00000"/>
          <w:sz w:val="24"/>
          <w:szCs w:val="24"/>
          <w:highlight w:val="yellow"/>
        </w:rPr>
        <w:t>(ex: Hemmle Recital Hall)</w:t>
      </w:r>
    </w:p>
    <w:p w14:paraId="6D643A43" w14:textId="77777777" w:rsidR="00F67190" w:rsidRDefault="00F67190" w:rsidP="00F67190">
      <w:pPr>
        <w:spacing w:line="257" w:lineRule="exact"/>
        <w:rPr>
          <w:rFonts w:ascii="Times New Roman" w:eastAsia="Times New Roman" w:hAnsi="Times New Roman" w:cs="Times New Roman"/>
          <w:b/>
          <w:bCs/>
          <w:sz w:val="24"/>
          <w:szCs w:val="24"/>
        </w:rPr>
      </w:pPr>
    </w:p>
    <w:p w14:paraId="0B83C217" w14:textId="703F2095" w:rsidR="36D19037" w:rsidRPr="00F67190" w:rsidRDefault="36D19037" w:rsidP="00F67190">
      <w:pPr>
        <w:pStyle w:val="ListParagraph"/>
        <w:numPr>
          <w:ilvl w:val="0"/>
          <w:numId w:val="4"/>
        </w:numPr>
        <w:spacing w:after="0" w:line="240" w:lineRule="auto"/>
        <w:rPr>
          <w:rFonts w:ascii="Times" w:eastAsia="Times New Roman" w:hAnsi="Times" w:cs="Times New Roman"/>
          <w:b/>
          <w:bCs/>
          <w:sz w:val="24"/>
          <w:szCs w:val="24"/>
          <w:u w:val="single"/>
        </w:rPr>
      </w:pPr>
      <w:r w:rsidRPr="00F67190">
        <w:rPr>
          <w:rFonts w:ascii="Times" w:eastAsia="Times New Roman" w:hAnsi="Times" w:cs="Times New Roman"/>
          <w:b/>
          <w:bCs/>
          <w:sz w:val="24"/>
          <w:szCs w:val="24"/>
          <w:u w:val="single"/>
        </w:rPr>
        <w:t>PUBLICITY BLURB</w:t>
      </w:r>
    </w:p>
    <w:p w14:paraId="6D9E42B5" w14:textId="5882B22C" w:rsidR="00F67190" w:rsidRPr="00F67190" w:rsidRDefault="00F67190" w:rsidP="00F67190">
      <w:pPr>
        <w:spacing w:after="0" w:line="240" w:lineRule="auto"/>
        <w:ind w:left="720"/>
        <w:rPr>
          <w:rFonts w:ascii="Times" w:eastAsia="Times New Roman" w:hAnsi="Times" w:cs="Times New Roman"/>
          <w:color w:val="C00000"/>
          <w:sz w:val="24"/>
          <w:szCs w:val="24"/>
          <w:highlight w:val="yellow"/>
        </w:rPr>
      </w:pPr>
      <w:r w:rsidRPr="00F67190">
        <w:rPr>
          <w:rFonts w:ascii="Times" w:eastAsia="Times New Roman" w:hAnsi="Times" w:cs="Times New Roman"/>
          <w:color w:val="C00000"/>
          <w:sz w:val="24"/>
          <w:szCs w:val="24"/>
          <w:highlight w:val="yellow"/>
        </w:rPr>
        <w:t>(Provide a brief description of the event, 3-5 sentences, describing any theme, special guests, the names of the conductors, etc.)</w:t>
      </w:r>
    </w:p>
    <w:p w14:paraId="28FA26C4" w14:textId="4018936D" w:rsidR="00F67190" w:rsidRDefault="00F67190" w:rsidP="00F67190">
      <w:pPr>
        <w:spacing w:after="0" w:line="240" w:lineRule="auto"/>
        <w:ind w:left="720"/>
        <w:rPr>
          <w:rFonts w:ascii="Times" w:eastAsia="Times New Roman" w:hAnsi="Times" w:cs="Times New Roman"/>
          <w:color w:val="C00000"/>
          <w:sz w:val="24"/>
          <w:szCs w:val="24"/>
        </w:rPr>
      </w:pPr>
    </w:p>
    <w:p w14:paraId="09DC9A30" w14:textId="77777777" w:rsidR="00F67190" w:rsidRPr="00F67190" w:rsidRDefault="00F67190" w:rsidP="00F67190">
      <w:pPr>
        <w:spacing w:after="0" w:line="240" w:lineRule="auto"/>
        <w:ind w:left="720"/>
        <w:rPr>
          <w:rFonts w:ascii="Times" w:eastAsia="Times New Roman" w:hAnsi="Times" w:cs="Times New Roman"/>
          <w:color w:val="C00000"/>
          <w:sz w:val="24"/>
          <w:szCs w:val="24"/>
        </w:rPr>
      </w:pPr>
    </w:p>
    <w:p w14:paraId="713AAF51" w14:textId="195FDACA" w:rsidR="7C2AA57B" w:rsidRPr="00F67190" w:rsidRDefault="76B896AF" w:rsidP="00F67190">
      <w:pPr>
        <w:pStyle w:val="ListParagraph"/>
        <w:numPr>
          <w:ilvl w:val="0"/>
          <w:numId w:val="4"/>
        </w:numPr>
        <w:spacing w:after="0" w:line="240" w:lineRule="auto"/>
        <w:rPr>
          <w:rFonts w:ascii="Times" w:eastAsia="Times New Roman" w:hAnsi="Times" w:cs="Times New Roman"/>
          <w:b/>
          <w:bCs/>
          <w:sz w:val="24"/>
          <w:szCs w:val="24"/>
          <w:u w:val="single"/>
        </w:rPr>
      </w:pPr>
      <w:r w:rsidRPr="00F67190">
        <w:rPr>
          <w:rFonts w:ascii="Times" w:eastAsia="Times New Roman" w:hAnsi="Times" w:cs="Times New Roman"/>
          <w:b/>
          <w:bCs/>
          <w:sz w:val="24"/>
          <w:szCs w:val="24"/>
          <w:u w:val="single"/>
        </w:rPr>
        <w:t>PROGRAM</w:t>
      </w:r>
    </w:p>
    <w:p w14:paraId="0918E57B" w14:textId="2044DD49" w:rsidR="7C2AA57B" w:rsidRPr="00F67190" w:rsidRDefault="76B896AF" w:rsidP="00F67190">
      <w:pPr>
        <w:numPr>
          <w:ilvl w:val="1"/>
          <w:numId w:val="2"/>
        </w:numPr>
        <w:spacing w:after="0" w:line="240" w:lineRule="auto"/>
        <w:rPr>
          <w:rFonts w:ascii="Times" w:eastAsiaTheme="minorEastAsia" w:hAnsi="Times"/>
          <w:b/>
          <w:sz w:val="24"/>
          <w:szCs w:val="24"/>
        </w:rPr>
      </w:pPr>
      <w:r w:rsidRPr="00F67190">
        <w:rPr>
          <w:rFonts w:ascii="Times" w:eastAsia="Times New Roman" w:hAnsi="Times" w:cs="Times New Roman"/>
          <w:b/>
          <w:bCs/>
          <w:sz w:val="24"/>
          <w:szCs w:val="24"/>
        </w:rPr>
        <w:t>Work title and date/ Opus No.</w:t>
      </w:r>
      <w:r w:rsidR="00F67190" w:rsidRPr="00F67190">
        <w:rPr>
          <w:rFonts w:ascii="Times" w:eastAsiaTheme="minorEastAsia" w:hAnsi="Times"/>
          <w:b/>
          <w:sz w:val="24"/>
          <w:szCs w:val="24"/>
        </w:rPr>
        <w:t xml:space="preserve"> / </w:t>
      </w:r>
      <w:r w:rsidRPr="00F67190">
        <w:rPr>
          <w:rFonts w:ascii="Times" w:eastAsia="Times New Roman" w:hAnsi="Times" w:cs="Times New Roman"/>
          <w:b/>
          <w:bCs/>
          <w:sz w:val="24"/>
          <w:szCs w:val="24"/>
        </w:rPr>
        <w:t>Complete composer name and dates</w:t>
      </w:r>
    </w:p>
    <w:p w14:paraId="0F45EAFA" w14:textId="18E5DB22" w:rsidR="7C2AA57B" w:rsidRPr="00F67190" w:rsidRDefault="00F67190" w:rsidP="00F67190">
      <w:pPr>
        <w:numPr>
          <w:ilvl w:val="1"/>
          <w:numId w:val="2"/>
        </w:numPr>
        <w:spacing w:after="0" w:line="240" w:lineRule="auto"/>
        <w:rPr>
          <w:rFonts w:ascii="Times" w:eastAsiaTheme="minorEastAsia" w:hAnsi="Times"/>
          <w:b/>
          <w:sz w:val="24"/>
          <w:szCs w:val="24"/>
        </w:rPr>
      </w:pPr>
      <w:r w:rsidRPr="00F67190">
        <w:rPr>
          <w:rFonts w:ascii="Times" w:eastAsia="Times New Roman" w:hAnsi="Times" w:cs="Times New Roman"/>
          <w:b/>
          <w:bCs/>
          <w:sz w:val="24"/>
          <w:szCs w:val="24"/>
        </w:rPr>
        <w:t>List any soloists, special conductors, etc.</w:t>
      </w:r>
    </w:p>
    <w:p w14:paraId="451463AB" w14:textId="4A7C5E92" w:rsidR="00F67190" w:rsidRPr="00F67190" w:rsidRDefault="00F67190" w:rsidP="00F67190">
      <w:pPr>
        <w:numPr>
          <w:ilvl w:val="1"/>
          <w:numId w:val="2"/>
        </w:numPr>
        <w:spacing w:after="0" w:line="240" w:lineRule="auto"/>
        <w:rPr>
          <w:rFonts w:ascii="Times" w:eastAsiaTheme="minorEastAsia" w:hAnsi="Times"/>
          <w:b/>
          <w:sz w:val="24"/>
          <w:szCs w:val="24"/>
        </w:rPr>
      </w:pPr>
      <w:r w:rsidRPr="00F67190">
        <w:rPr>
          <w:rFonts w:ascii="Times" w:eastAsiaTheme="minorEastAsia" w:hAnsi="Times"/>
          <w:b/>
          <w:sz w:val="24"/>
          <w:szCs w:val="24"/>
        </w:rPr>
        <w:t>Indicate any intermission</w:t>
      </w:r>
    </w:p>
    <w:p w14:paraId="6AA0DAF2" w14:textId="0CE9EF9F" w:rsidR="7C2AA57B" w:rsidRPr="00F67190" w:rsidRDefault="76B896AF" w:rsidP="00F67190">
      <w:pPr>
        <w:numPr>
          <w:ilvl w:val="1"/>
          <w:numId w:val="2"/>
        </w:numPr>
        <w:spacing w:after="0" w:line="240" w:lineRule="auto"/>
        <w:rPr>
          <w:rFonts w:ascii="Times" w:eastAsiaTheme="minorEastAsia" w:hAnsi="Times"/>
          <w:b/>
          <w:sz w:val="24"/>
          <w:szCs w:val="24"/>
        </w:rPr>
      </w:pPr>
      <w:r w:rsidRPr="00F67190">
        <w:rPr>
          <w:rFonts w:ascii="Times" w:eastAsia="Times New Roman" w:hAnsi="Times" w:cs="Times New Roman"/>
          <w:b/>
          <w:bCs/>
          <w:sz w:val="24"/>
          <w:szCs w:val="24"/>
        </w:rPr>
        <w:t xml:space="preserve">Use final formatting (bold, </w:t>
      </w:r>
      <w:r w:rsidRPr="00F67190">
        <w:rPr>
          <w:rFonts w:ascii="Times" w:eastAsia="Times New Roman" w:hAnsi="Times" w:cs="Times New Roman"/>
          <w:b/>
          <w:bCs/>
          <w:i/>
          <w:iCs/>
          <w:sz w:val="24"/>
          <w:szCs w:val="24"/>
        </w:rPr>
        <w:t xml:space="preserve">italics, </w:t>
      </w:r>
      <w:r w:rsidRPr="00F67190">
        <w:rPr>
          <w:rFonts w:ascii="Times" w:eastAsia="Times New Roman" w:hAnsi="Times" w:cs="Times New Roman"/>
          <w:b/>
          <w:bCs/>
          <w:sz w:val="24"/>
          <w:szCs w:val="24"/>
        </w:rPr>
        <w:t>UPPER-CASE, lower-case, etc.)</w:t>
      </w:r>
    </w:p>
    <w:p w14:paraId="278BA28E" w14:textId="32E7F3A2" w:rsidR="00F67190" w:rsidRDefault="00F67190" w:rsidP="00F67190">
      <w:pPr>
        <w:spacing w:after="0" w:line="240" w:lineRule="auto"/>
        <w:rPr>
          <w:rFonts w:ascii="Times" w:eastAsiaTheme="minorEastAsia" w:hAnsi="Times"/>
          <w:sz w:val="24"/>
          <w:szCs w:val="24"/>
        </w:rPr>
      </w:pPr>
    </w:p>
    <w:p w14:paraId="077A63B9" w14:textId="7D5069D3" w:rsidR="00F67190" w:rsidRDefault="00F67190" w:rsidP="00F67190">
      <w:pPr>
        <w:spacing w:after="0" w:line="240" w:lineRule="auto"/>
        <w:rPr>
          <w:rFonts w:ascii="Times" w:eastAsiaTheme="minorEastAsia" w:hAnsi="Times"/>
          <w:sz w:val="24"/>
          <w:szCs w:val="24"/>
        </w:rPr>
      </w:pPr>
    </w:p>
    <w:p w14:paraId="30A9EF50" w14:textId="77777777" w:rsidR="00F67190" w:rsidRPr="00A962EA" w:rsidRDefault="00F67190" w:rsidP="00F67190">
      <w:pPr>
        <w:tabs>
          <w:tab w:val="right" w:pos="9360"/>
        </w:tabs>
        <w:spacing w:after="0" w:line="240" w:lineRule="auto"/>
        <w:rPr>
          <w:rFonts w:ascii="Times New Roman" w:eastAsia="Times New Roman" w:hAnsi="Times New Roman" w:cs="Times New Roman"/>
          <w:sz w:val="24"/>
        </w:rPr>
      </w:pPr>
      <w:r w:rsidRPr="00A962EA">
        <w:rPr>
          <w:rFonts w:ascii="Times New Roman" w:eastAsia="Times New Roman" w:hAnsi="Times New Roman" w:cs="Times New Roman"/>
          <w:sz w:val="24"/>
        </w:rPr>
        <w:t xml:space="preserve">Title </w:t>
      </w:r>
      <w:r>
        <w:rPr>
          <w:rFonts w:ascii="Times New Roman" w:eastAsia="Times New Roman" w:hAnsi="Times New Roman" w:cs="Times New Roman"/>
          <w:sz w:val="24"/>
        </w:rPr>
        <w:t>(year, if known)</w:t>
      </w:r>
      <w:r w:rsidRPr="00A962EA">
        <w:rPr>
          <w:rFonts w:ascii="Times New Roman" w:eastAsia="Times New Roman" w:hAnsi="Times New Roman" w:cs="Times New Roman"/>
          <w:sz w:val="24"/>
        </w:rPr>
        <w:tab/>
        <w:t xml:space="preserve"> Composer First &amp; Last</w:t>
      </w:r>
    </w:p>
    <w:p w14:paraId="024E96A6" w14:textId="77777777" w:rsidR="00F67190" w:rsidRPr="00A962EA" w:rsidRDefault="00F67190" w:rsidP="00F67190">
      <w:pPr>
        <w:tabs>
          <w:tab w:val="left" w:pos="720"/>
          <w:tab w:val="right" w:pos="9360"/>
        </w:tabs>
        <w:spacing w:after="0" w:line="240" w:lineRule="auto"/>
        <w:rPr>
          <w:rFonts w:ascii="Times New Roman" w:eastAsia="Times New Roman" w:hAnsi="Times New Roman" w:cs="Times New Roman"/>
          <w:sz w:val="24"/>
        </w:rPr>
      </w:pPr>
      <w:r w:rsidRPr="00A962EA">
        <w:rPr>
          <w:rFonts w:ascii="Times New Roman" w:eastAsia="Times New Roman" w:hAnsi="Times New Roman" w:cs="Times New Roman"/>
          <w:sz w:val="24"/>
        </w:rPr>
        <w:tab/>
        <w:t>Movement, etc. (if applicable)</w:t>
      </w:r>
      <w:r w:rsidRPr="00A962EA">
        <w:rPr>
          <w:rFonts w:ascii="Times New Roman" w:eastAsia="Times New Roman" w:hAnsi="Times New Roman" w:cs="Times New Roman"/>
          <w:sz w:val="24"/>
        </w:rPr>
        <w:tab/>
        <w:t>(b. year / year-year)</w:t>
      </w:r>
      <w:r w:rsidRPr="00A962EA">
        <w:rPr>
          <w:rFonts w:ascii="Times New Roman" w:eastAsia="Times New Roman" w:hAnsi="Times New Roman" w:cs="Times New Roman"/>
          <w:sz w:val="24"/>
        </w:rPr>
        <w:tab/>
      </w:r>
      <w:r w:rsidRPr="00A962EA">
        <w:rPr>
          <w:rFonts w:ascii="Times New Roman" w:eastAsia="Times New Roman" w:hAnsi="Times New Roman" w:cs="Times New Roman"/>
          <w:sz w:val="24"/>
        </w:rPr>
        <w:tab/>
        <w:t>arr. First &amp; Last (if applicable)</w:t>
      </w:r>
    </w:p>
    <w:p w14:paraId="1BF615D4" w14:textId="77777777" w:rsidR="00F67190" w:rsidRPr="00A962EA" w:rsidRDefault="00F67190" w:rsidP="00F67190">
      <w:pPr>
        <w:tabs>
          <w:tab w:val="right" w:pos="9360"/>
        </w:tabs>
        <w:spacing w:after="0" w:line="240" w:lineRule="auto"/>
        <w:jc w:val="center"/>
        <w:rPr>
          <w:rFonts w:ascii="Times New Roman" w:eastAsia="Times New Roman" w:hAnsi="Times New Roman" w:cs="Times New Roman"/>
          <w:sz w:val="24"/>
        </w:rPr>
      </w:pPr>
      <w:r w:rsidRPr="00A962EA">
        <w:rPr>
          <w:rFonts w:ascii="Times New Roman" w:eastAsia="Times New Roman" w:hAnsi="Times New Roman" w:cs="Times New Roman"/>
          <w:sz w:val="24"/>
        </w:rPr>
        <w:t>First &amp; Last, conductor</w:t>
      </w:r>
    </w:p>
    <w:p w14:paraId="4AB03059" w14:textId="77777777" w:rsidR="00F67190" w:rsidRPr="00A962EA" w:rsidRDefault="00F67190" w:rsidP="00F67190">
      <w:pPr>
        <w:tabs>
          <w:tab w:val="right" w:pos="9360"/>
        </w:tabs>
        <w:spacing w:after="0" w:line="240" w:lineRule="auto"/>
        <w:jc w:val="center"/>
        <w:rPr>
          <w:rFonts w:ascii="Times New Roman" w:eastAsia="Times New Roman" w:hAnsi="Times New Roman" w:cs="Times New Roman"/>
          <w:sz w:val="24"/>
        </w:rPr>
      </w:pPr>
      <w:r w:rsidRPr="00A962EA">
        <w:rPr>
          <w:rFonts w:ascii="Times New Roman" w:eastAsia="Times New Roman" w:hAnsi="Times New Roman" w:cs="Times New Roman"/>
          <w:sz w:val="24"/>
        </w:rPr>
        <w:t>Soloists, Instrumentalists, etc.</w:t>
      </w:r>
    </w:p>
    <w:p w14:paraId="10F8B7A5" w14:textId="643B9801" w:rsidR="00F67190" w:rsidRPr="00F67190" w:rsidRDefault="00F67190" w:rsidP="00F67190">
      <w:pPr>
        <w:spacing w:after="0" w:line="240" w:lineRule="auto"/>
        <w:rPr>
          <w:rFonts w:ascii="Times" w:eastAsiaTheme="minorEastAsia" w:hAnsi="Times"/>
          <w:sz w:val="24"/>
          <w:szCs w:val="24"/>
        </w:rPr>
      </w:pPr>
    </w:p>
    <w:p w14:paraId="5D4337C0" w14:textId="0E7E8699" w:rsidR="00F67190" w:rsidRPr="00F67190" w:rsidRDefault="00F67190" w:rsidP="00F67190">
      <w:pPr>
        <w:spacing w:after="0" w:line="240" w:lineRule="auto"/>
        <w:rPr>
          <w:rFonts w:ascii="Times" w:eastAsiaTheme="minorEastAsia" w:hAnsi="Times"/>
          <w:sz w:val="24"/>
          <w:szCs w:val="24"/>
        </w:rPr>
      </w:pPr>
    </w:p>
    <w:p w14:paraId="04290FC4" w14:textId="77777777" w:rsidR="00F67190" w:rsidRPr="00F67190" w:rsidRDefault="00F67190" w:rsidP="00F67190">
      <w:pPr>
        <w:pStyle w:val="Pa0"/>
        <w:tabs>
          <w:tab w:val="left" w:pos="540"/>
          <w:tab w:val="right" w:pos="9360"/>
        </w:tabs>
        <w:rPr>
          <w:rStyle w:val="A2"/>
          <w:rFonts w:ascii="Times" w:hAnsi="Times"/>
          <w:i w:val="0"/>
          <w:color w:val="C00000"/>
          <w:sz w:val="24"/>
          <w:szCs w:val="24"/>
        </w:rPr>
      </w:pPr>
      <w:r w:rsidRPr="00F67190">
        <w:rPr>
          <w:rStyle w:val="A2"/>
          <w:rFonts w:ascii="Times" w:hAnsi="Times"/>
          <w:color w:val="C00000"/>
          <w:sz w:val="24"/>
          <w:szCs w:val="24"/>
          <w:highlight w:val="yellow"/>
        </w:rPr>
        <w:t>EXAMPLE PROGRAM:</w:t>
      </w:r>
    </w:p>
    <w:p w14:paraId="26FE4851" w14:textId="77777777" w:rsidR="00F67190" w:rsidRPr="00F67190" w:rsidRDefault="00F67190" w:rsidP="00F67190">
      <w:pPr>
        <w:spacing w:after="0" w:line="240" w:lineRule="auto"/>
        <w:rPr>
          <w:rFonts w:ascii="Times" w:eastAsiaTheme="minorEastAsia" w:hAnsi="Times"/>
          <w:sz w:val="24"/>
          <w:szCs w:val="24"/>
        </w:rPr>
      </w:pPr>
    </w:p>
    <w:p w14:paraId="0D3F965D" w14:textId="77777777" w:rsidR="00F67190" w:rsidRPr="00F67190" w:rsidRDefault="00F67190" w:rsidP="00F67190">
      <w:pPr>
        <w:spacing w:after="0" w:line="240" w:lineRule="auto"/>
        <w:rPr>
          <w:rFonts w:ascii="Times" w:eastAsiaTheme="minorEastAsia" w:hAnsi="Times"/>
          <w:sz w:val="24"/>
          <w:szCs w:val="24"/>
        </w:rPr>
      </w:pPr>
    </w:p>
    <w:p w14:paraId="3DB7193C" w14:textId="35160599" w:rsidR="6FC21472" w:rsidRPr="00F67190" w:rsidRDefault="76B896AF" w:rsidP="00F67190">
      <w:pPr>
        <w:tabs>
          <w:tab w:val="left" w:pos="720"/>
          <w:tab w:val="right" w:pos="9360"/>
        </w:tabs>
        <w:spacing w:after="0" w:line="240" w:lineRule="auto"/>
        <w:rPr>
          <w:rFonts w:ascii="Times" w:eastAsia="Cambria" w:hAnsi="Times" w:cs="Cambria"/>
          <w:color w:val="00000A"/>
          <w:sz w:val="24"/>
          <w:szCs w:val="24"/>
        </w:rPr>
      </w:pPr>
      <w:r w:rsidRPr="00F67190">
        <w:rPr>
          <w:rFonts w:ascii="Times" w:eastAsia="Cambria" w:hAnsi="Times" w:cs="Cambria"/>
          <w:i/>
          <w:iCs/>
          <w:color w:val="00000A"/>
          <w:sz w:val="24"/>
          <w:szCs w:val="24"/>
          <w:lang w:val="pt-BR"/>
        </w:rPr>
        <w:t xml:space="preserve">Concerto for Jazz </w:t>
      </w:r>
      <w:proofErr w:type="spellStart"/>
      <w:r w:rsidRPr="00F67190">
        <w:rPr>
          <w:rFonts w:ascii="Times" w:eastAsia="Cambria" w:hAnsi="Times" w:cs="Cambria"/>
          <w:i/>
          <w:iCs/>
          <w:color w:val="00000A"/>
          <w:sz w:val="24"/>
          <w:szCs w:val="24"/>
          <w:lang w:val="pt-BR"/>
        </w:rPr>
        <w:t>Guitar</w:t>
      </w:r>
      <w:proofErr w:type="spellEnd"/>
      <w:r w:rsidRPr="00F67190">
        <w:rPr>
          <w:rFonts w:ascii="Times" w:eastAsia="Cambria" w:hAnsi="Times" w:cs="Cambria"/>
          <w:i/>
          <w:iCs/>
          <w:color w:val="00000A"/>
          <w:sz w:val="24"/>
          <w:szCs w:val="24"/>
          <w:lang w:val="pt-BR"/>
        </w:rPr>
        <w:t xml:space="preserve"> </w:t>
      </w:r>
      <w:proofErr w:type="spellStart"/>
      <w:r w:rsidRPr="00F67190">
        <w:rPr>
          <w:rFonts w:ascii="Times" w:eastAsia="Cambria" w:hAnsi="Times" w:cs="Cambria"/>
          <w:i/>
          <w:iCs/>
          <w:color w:val="00000A"/>
          <w:sz w:val="24"/>
          <w:szCs w:val="24"/>
          <w:lang w:val="pt-BR"/>
        </w:rPr>
        <w:t>and</w:t>
      </w:r>
      <w:proofErr w:type="spellEnd"/>
      <w:r w:rsidRPr="00F67190">
        <w:rPr>
          <w:rFonts w:ascii="Times" w:eastAsia="Cambria" w:hAnsi="Times" w:cs="Cambria"/>
          <w:i/>
          <w:iCs/>
          <w:color w:val="00000A"/>
          <w:sz w:val="24"/>
          <w:szCs w:val="24"/>
          <w:lang w:val="pt-BR"/>
        </w:rPr>
        <w:t xml:space="preserve"> </w:t>
      </w:r>
      <w:proofErr w:type="spellStart"/>
      <w:r w:rsidRPr="00F67190">
        <w:rPr>
          <w:rFonts w:ascii="Times" w:eastAsia="Cambria" w:hAnsi="Times" w:cs="Cambria"/>
          <w:i/>
          <w:iCs/>
          <w:color w:val="00000A"/>
          <w:sz w:val="24"/>
          <w:szCs w:val="24"/>
          <w:lang w:val="pt-BR"/>
        </w:rPr>
        <w:t>Orchestra</w:t>
      </w:r>
      <w:proofErr w:type="spellEnd"/>
      <w:r w:rsidRPr="00F67190">
        <w:rPr>
          <w:rFonts w:ascii="Times" w:eastAsia="Cambria" w:hAnsi="Times" w:cs="Cambria"/>
          <w:i/>
          <w:iCs/>
          <w:color w:val="00000A"/>
          <w:sz w:val="24"/>
          <w:szCs w:val="24"/>
          <w:lang w:val="pt-BR"/>
        </w:rPr>
        <w:t xml:space="preserve">: </w:t>
      </w:r>
      <w:proofErr w:type="spellStart"/>
      <w:r w:rsidRPr="00F67190">
        <w:rPr>
          <w:rFonts w:ascii="Times" w:eastAsia="Cambria" w:hAnsi="Times" w:cs="Cambria"/>
          <w:i/>
          <w:iCs/>
          <w:color w:val="00000A"/>
          <w:sz w:val="24"/>
          <w:szCs w:val="24"/>
          <w:lang w:val="pt-BR"/>
        </w:rPr>
        <w:t>Katrina</w:t>
      </w:r>
      <w:proofErr w:type="spellEnd"/>
      <w:r w:rsidRPr="00F67190">
        <w:rPr>
          <w:rFonts w:ascii="Times" w:eastAsia="Cambria" w:hAnsi="Times" w:cs="Cambria"/>
          <w:color w:val="00000A"/>
          <w:sz w:val="24"/>
          <w:szCs w:val="24"/>
          <w:lang w:val="pt-BR"/>
        </w:rPr>
        <w:t xml:space="preserve"> (</w:t>
      </w:r>
      <w:proofErr w:type="gramStart"/>
      <w:r w:rsidRPr="00F67190">
        <w:rPr>
          <w:rFonts w:ascii="Times" w:eastAsia="Cambria" w:hAnsi="Times" w:cs="Cambria"/>
          <w:color w:val="00000A"/>
          <w:sz w:val="24"/>
          <w:szCs w:val="24"/>
          <w:lang w:val="pt-BR"/>
        </w:rPr>
        <w:t>2016)*</w:t>
      </w:r>
      <w:proofErr w:type="gramEnd"/>
      <w:r w:rsidR="00F67190">
        <w:rPr>
          <w:rFonts w:ascii="Times" w:eastAsia="Cambria" w:hAnsi="Times" w:cs="Cambria"/>
          <w:color w:val="00000A"/>
          <w:sz w:val="24"/>
          <w:szCs w:val="24"/>
          <w:lang w:val="pt-BR"/>
        </w:rPr>
        <w:tab/>
      </w:r>
      <w:r w:rsidRPr="00F67190">
        <w:rPr>
          <w:rFonts w:ascii="Times" w:eastAsia="Cambria" w:hAnsi="Times" w:cs="Cambria"/>
          <w:color w:val="00000A"/>
          <w:sz w:val="24"/>
          <w:szCs w:val="24"/>
          <w:lang w:val="pt-BR"/>
        </w:rPr>
        <w:t xml:space="preserve">D.J. </w:t>
      </w:r>
      <w:proofErr w:type="spellStart"/>
      <w:r w:rsidRPr="00F67190">
        <w:rPr>
          <w:rFonts w:ascii="Times" w:eastAsia="Cambria" w:hAnsi="Times" w:cs="Cambria"/>
          <w:color w:val="00000A"/>
          <w:sz w:val="24"/>
          <w:szCs w:val="24"/>
          <w:lang w:val="pt-BR"/>
        </w:rPr>
        <w:t>Sparr</w:t>
      </w:r>
      <w:proofErr w:type="spellEnd"/>
    </w:p>
    <w:p w14:paraId="743E97A7" w14:textId="57BAE08A" w:rsidR="6FC21472" w:rsidRPr="00F67190" w:rsidRDefault="00F67190" w:rsidP="00F67190">
      <w:pPr>
        <w:tabs>
          <w:tab w:val="left" w:pos="720"/>
          <w:tab w:val="right" w:pos="9360"/>
        </w:tabs>
        <w:spacing w:after="0" w:line="240" w:lineRule="auto"/>
        <w:rPr>
          <w:rFonts w:ascii="Times" w:eastAsia="Cambria" w:hAnsi="Times" w:cs="Cambria"/>
          <w:color w:val="00000A"/>
          <w:sz w:val="24"/>
          <w:szCs w:val="24"/>
          <w:lang w:val="pt-BR"/>
        </w:rPr>
      </w:pPr>
      <w:r>
        <w:rPr>
          <w:rFonts w:ascii="Times" w:eastAsia="Cambria" w:hAnsi="Times" w:cs="Cambria"/>
          <w:color w:val="00000A"/>
          <w:sz w:val="24"/>
          <w:szCs w:val="24"/>
          <w:lang w:val="pt-BR"/>
        </w:rPr>
        <w:tab/>
      </w:r>
      <w:proofErr w:type="spellStart"/>
      <w:r w:rsidR="76B896AF" w:rsidRPr="00F67190">
        <w:rPr>
          <w:rFonts w:ascii="Times" w:eastAsia="Cambria" w:hAnsi="Times" w:cs="Cambria"/>
          <w:color w:val="00000A"/>
          <w:sz w:val="24"/>
          <w:szCs w:val="24"/>
          <w:lang w:val="pt-BR"/>
        </w:rPr>
        <w:t>Academic</w:t>
      </w:r>
      <w:proofErr w:type="spellEnd"/>
      <w:r w:rsidR="76B896AF" w:rsidRPr="00F67190">
        <w:rPr>
          <w:rFonts w:ascii="Times" w:eastAsia="Cambria" w:hAnsi="Times" w:cs="Cambria"/>
          <w:color w:val="00000A"/>
          <w:sz w:val="24"/>
          <w:szCs w:val="24"/>
          <w:lang w:val="pt-BR"/>
        </w:rPr>
        <w:t xml:space="preserve"> setting </w:t>
      </w:r>
      <w:r>
        <w:rPr>
          <w:rFonts w:ascii="Times" w:eastAsia="Cambria" w:hAnsi="Times" w:cs="Cambria"/>
          <w:color w:val="00000A"/>
          <w:sz w:val="24"/>
          <w:szCs w:val="24"/>
          <w:lang w:val="pt-BR"/>
        </w:rPr>
        <w:t>première</w:t>
      </w:r>
      <w:r>
        <w:rPr>
          <w:rFonts w:ascii="Times" w:eastAsia="Cambria" w:hAnsi="Times" w:cs="Cambria"/>
          <w:color w:val="00000A"/>
          <w:sz w:val="24"/>
          <w:szCs w:val="24"/>
          <w:lang w:val="pt-BR"/>
        </w:rPr>
        <w:tab/>
      </w:r>
      <w:r w:rsidR="76B896AF" w:rsidRPr="00F67190">
        <w:rPr>
          <w:rFonts w:ascii="Times" w:eastAsia="Cambria" w:hAnsi="Times" w:cs="Cambria"/>
          <w:color w:val="00000A"/>
          <w:sz w:val="24"/>
          <w:szCs w:val="24"/>
          <w:lang w:val="pt-BR"/>
        </w:rPr>
        <w:t>(b. 1975)</w:t>
      </w:r>
    </w:p>
    <w:p w14:paraId="5DFC9BAD" w14:textId="4D5BB460" w:rsidR="7962B287" w:rsidRPr="00F67190" w:rsidRDefault="76B896AF" w:rsidP="00F67190">
      <w:pPr>
        <w:tabs>
          <w:tab w:val="left" w:pos="720"/>
          <w:tab w:val="right" w:pos="9360"/>
        </w:tabs>
        <w:spacing w:after="0" w:line="240" w:lineRule="auto"/>
        <w:ind w:firstLine="720"/>
        <w:jc w:val="center"/>
        <w:rPr>
          <w:rFonts w:ascii="Times" w:eastAsia="Cambria" w:hAnsi="Times" w:cs="Cambria"/>
          <w:color w:val="00000A"/>
          <w:sz w:val="24"/>
          <w:szCs w:val="24"/>
        </w:rPr>
      </w:pPr>
      <w:r w:rsidRPr="00F67190">
        <w:rPr>
          <w:rFonts w:ascii="Times" w:eastAsia="Cambria" w:hAnsi="Times" w:cs="Cambria"/>
          <w:color w:val="00000A"/>
          <w:sz w:val="24"/>
          <w:szCs w:val="24"/>
          <w:lang w:val="pt-BR"/>
        </w:rPr>
        <w:t xml:space="preserve">   Ted Ludwig, </w:t>
      </w:r>
      <w:proofErr w:type="spellStart"/>
      <w:r w:rsidRPr="00F67190">
        <w:rPr>
          <w:rFonts w:ascii="Times" w:eastAsia="Cambria" w:hAnsi="Times" w:cs="Cambria"/>
          <w:color w:val="00000A"/>
          <w:sz w:val="24"/>
          <w:szCs w:val="24"/>
          <w:lang w:val="pt-BR"/>
        </w:rPr>
        <w:t>guitar</w:t>
      </w:r>
      <w:proofErr w:type="spellEnd"/>
    </w:p>
    <w:p w14:paraId="6D9D3DEC" w14:textId="77777777" w:rsidR="00F67190" w:rsidRDefault="00F67190" w:rsidP="00F67190">
      <w:pPr>
        <w:tabs>
          <w:tab w:val="left" w:pos="720"/>
          <w:tab w:val="right" w:pos="9360"/>
        </w:tabs>
        <w:spacing w:after="0" w:line="240" w:lineRule="auto"/>
        <w:rPr>
          <w:rFonts w:ascii="Times" w:eastAsia="Cambria" w:hAnsi="Times" w:cs="Cambria"/>
          <w:i/>
          <w:iCs/>
          <w:sz w:val="24"/>
          <w:szCs w:val="24"/>
          <w:lang w:val="pt-BR"/>
        </w:rPr>
      </w:pPr>
    </w:p>
    <w:p w14:paraId="23BAE870" w14:textId="51C9A59F" w:rsidR="7962B287" w:rsidRPr="00F67190" w:rsidRDefault="76B896AF" w:rsidP="00F67190">
      <w:pPr>
        <w:tabs>
          <w:tab w:val="left" w:pos="720"/>
          <w:tab w:val="right" w:pos="9360"/>
        </w:tabs>
        <w:spacing w:after="0" w:line="240" w:lineRule="auto"/>
        <w:rPr>
          <w:rFonts w:ascii="Times" w:eastAsia="Cambria" w:hAnsi="Times" w:cs="Cambria"/>
          <w:i/>
          <w:iCs/>
          <w:color w:val="00000A"/>
          <w:sz w:val="24"/>
          <w:szCs w:val="24"/>
          <w:lang w:val="pt-BR"/>
        </w:rPr>
      </w:pPr>
      <w:proofErr w:type="gramStart"/>
      <w:r w:rsidRPr="00F67190">
        <w:rPr>
          <w:rFonts w:ascii="Times" w:eastAsia="Cambria" w:hAnsi="Times" w:cs="Cambria"/>
          <w:i/>
          <w:iCs/>
          <w:sz w:val="24"/>
          <w:szCs w:val="24"/>
          <w:lang w:val="pt-BR"/>
        </w:rPr>
        <w:t>Symphony No</w:t>
      </w:r>
      <w:proofErr w:type="gramEnd"/>
      <w:r w:rsidRPr="00F67190">
        <w:rPr>
          <w:rFonts w:ascii="Times" w:eastAsia="Cambria" w:hAnsi="Times" w:cs="Cambria"/>
          <w:i/>
          <w:iCs/>
          <w:sz w:val="24"/>
          <w:szCs w:val="24"/>
          <w:lang w:val="pt-BR"/>
        </w:rPr>
        <w:t xml:space="preserve">. 7 in A major, </w:t>
      </w:r>
      <w:proofErr w:type="gramStart"/>
      <w:r w:rsidRPr="00F67190">
        <w:rPr>
          <w:rFonts w:ascii="Times" w:eastAsia="Cambria" w:hAnsi="Times" w:cs="Cambria"/>
          <w:i/>
          <w:iCs/>
          <w:sz w:val="24"/>
          <w:szCs w:val="24"/>
          <w:lang w:val="pt-BR"/>
        </w:rPr>
        <w:t>Opus</w:t>
      </w:r>
      <w:proofErr w:type="gramEnd"/>
      <w:r w:rsidRPr="00F67190">
        <w:rPr>
          <w:rFonts w:ascii="Times" w:eastAsia="Cambria" w:hAnsi="Times" w:cs="Cambria"/>
          <w:i/>
          <w:iCs/>
          <w:sz w:val="24"/>
          <w:szCs w:val="24"/>
          <w:lang w:val="pt-BR"/>
        </w:rPr>
        <w:t xml:space="preserve"> 92</w:t>
      </w:r>
      <w:r w:rsidRPr="00F67190">
        <w:rPr>
          <w:rFonts w:ascii="Times" w:eastAsia="Cambria" w:hAnsi="Times" w:cs="Cambria"/>
          <w:sz w:val="24"/>
          <w:szCs w:val="24"/>
          <w:lang w:val="pt-BR"/>
        </w:rPr>
        <w:t xml:space="preserve"> (1812)</w:t>
      </w:r>
      <w:r w:rsidR="00F67190">
        <w:rPr>
          <w:rFonts w:ascii="Times" w:eastAsia="Cambria" w:hAnsi="Times" w:cs="Cambria"/>
          <w:i/>
          <w:iCs/>
          <w:color w:val="00000A"/>
          <w:sz w:val="24"/>
          <w:szCs w:val="24"/>
          <w:lang w:val="pt-BR"/>
        </w:rPr>
        <w:tab/>
      </w:r>
      <w:r w:rsidRPr="00F67190">
        <w:rPr>
          <w:rFonts w:ascii="Times" w:eastAsia="Cambria" w:hAnsi="Times" w:cs="Cambria"/>
          <w:color w:val="00000A"/>
          <w:sz w:val="24"/>
          <w:szCs w:val="24"/>
          <w:lang w:val="pt-BR"/>
        </w:rPr>
        <w:t>Ludwig van Beethoven</w:t>
      </w:r>
    </w:p>
    <w:p w14:paraId="50F0BCFF" w14:textId="01939859" w:rsidR="4BF0C2C9" w:rsidRPr="00F67190" w:rsidRDefault="76B896AF" w:rsidP="00F67190">
      <w:pPr>
        <w:tabs>
          <w:tab w:val="left" w:pos="720"/>
          <w:tab w:val="right" w:pos="9360"/>
        </w:tabs>
        <w:spacing w:after="0" w:line="240" w:lineRule="auto"/>
        <w:ind w:firstLine="720"/>
        <w:rPr>
          <w:rFonts w:ascii="Times" w:eastAsia="Cambria" w:hAnsi="Times" w:cs="Cambria"/>
          <w:color w:val="00000A"/>
          <w:sz w:val="24"/>
          <w:szCs w:val="24"/>
          <w:lang w:val="pt-BR"/>
        </w:rPr>
      </w:pPr>
      <w:proofErr w:type="spellStart"/>
      <w:r w:rsidRPr="00F67190">
        <w:rPr>
          <w:rFonts w:ascii="Times" w:eastAsia="Cambria" w:hAnsi="Times" w:cs="Cambria"/>
          <w:color w:val="00000A"/>
          <w:sz w:val="24"/>
          <w:szCs w:val="24"/>
          <w:lang w:val="pt-BR"/>
        </w:rPr>
        <w:t>Poco</w:t>
      </w:r>
      <w:proofErr w:type="spellEnd"/>
      <w:r w:rsidRPr="00F67190">
        <w:rPr>
          <w:rFonts w:ascii="Times" w:eastAsia="Cambria" w:hAnsi="Times" w:cs="Cambria"/>
          <w:color w:val="00000A"/>
          <w:sz w:val="24"/>
          <w:szCs w:val="24"/>
          <w:lang w:val="pt-BR"/>
        </w:rPr>
        <w:t xml:space="preserve"> </w:t>
      </w:r>
      <w:proofErr w:type="spellStart"/>
      <w:r w:rsidRPr="00F67190">
        <w:rPr>
          <w:rFonts w:ascii="Times" w:eastAsia="Cambria" w:hAnsi="Times" w:cs="Cambria"/>
          <w:color w:val="00000A"/>
          <w:sz w:val="24"/>
          <w:szCs w:val="24"/>
          <w:lang w:val="pt-BR"/>
        </w:rPr>
        <w:t>Sostenuto</w:t>
      </w:r>
      <w:proofErr w:type="spellEnd"/>
      <w:r w:rsidRPr="00F67190">
        <w:rPr>
          <w:rFonts w:ascii="Times" w:eastAsia="Cambria" w:hAnsi="Times" w:cs="Cambria"/>
          <w:color w:val="00000A"/>
          <w:sz w:val="24"/>
          <w:szCs w:val="24"/>
          <w:lang w:val="pt-BR"/>
        </w:rPr>
        <w:t xml:space="preserve"> – Vivace</w:t>
      </w:r>
      <w:r w:rsidR="00F67190">
        <w:rPr>
          <w:rFonts w:ascii="Times" w:eastAsia="Cambria" w:hAnsi="Times" w:cs="Cambria"/>
          <w:color w:val="00000A"/>
          <w:sz w:val="24"/>
          <w:szCs w:val="24"/>
          <w:lang w:val="pt-BR"/>
        </w:rPr>
        <w:tab/>
      </w:r>
      <w:r w:rsidRPr="00F67190">
        <w:rPr>
          <w:rFonts w:ascii="Times" w:eastAsia="Cambria" w:hAnsi="Times" w:cs="Cambria"/>
          <w:color w:val="00000A"/>
          <w:sz w:val="24"/>
          <w:szCs w:val="24"/>
          <w:lang w:val="pt-BR"/>
        </w:rPr>
        <w:t>(1770-1827)</w:t>
      </w:r>
    </w:p>
    <w:p w14:paraId="18BA0FEE" w14:textId="59C3DFFB" w:rsidR="4BF0C2C9" w:rsidRPr="00F67190" w:rsidRDefault="76B896AF" w:rsidP="00F67190">
      <w:pPr>
        <w:tabs>
          <w:tab w:val="left" w:pos="720"/>
          <w:tab w:val="right" w:pos="9360"/>
        </w:tabs>
        <w:spacing w:after="0" w:line="240" w:lineRule="auto"/>
        <w:ind w:firstLine="720"/>
        <w:rPr>
          <w:rFonts w:ascii="Times" w:eastAsia="Cambria" w:hAnsi="Times" w:cs="Cambria"/>
          <w:color w:val="00000A"/>
          <w:sz w:val="24"/>
          <w:szCs w:val="24"/>
          <w:lang w:val="pt-BR"/>
        </w:rPr>
      </w:pPr>
      <w:proofErr w:type="spellStart"/>
      <w:r w:rsidRPr="00F67190">
        <w:rPr>
          <w:rFonts w:ascii="Times" w:eastAsia="Cambria" w:hAnsi="Times" w:cs="Cambria"/>
          <w:color w:val="00000A"/>
          <w:sz w:val="24"/>
          <w:szCs w:val="24"/>
          <w:lang w:val="pt-BR"/>
        </w:rPr>
        <w:t>Allegretto</w:t>
      </w:r>
      <w:proofErr w:type="spellEnd"/>
    </w:p>
    <w:p w14:paraId="2BE23693" w14:textId="1479B6A1" w:rsidR="4BF0C2C9" w:rsidRPr="00F67190" w:rsidRDefault="76B896AF" w:rsidP="00F67190">
      <w:pPr>
        <w:tabs>
          <w:tab w:val="left" w:pos="720"/>
          <w:tab w:val="right" w:pos="9360"/>
        </w:tabs>
        <w:spacing w:after="0" w:line="240" w:lineRule="auto"/>
        <w:ind w:firstLine="720"/>
        <w:rPr>
          <w:rFonts w:ascii="Times" w:eastAsia="Cambria" w:hAnsi="Times" w:cs="Cambria"/>
          <w:color w:val="00000A"/>
          <w:sz w:val="24"/>
          <w:szCs w:val="24"/>
          <w:lang w:val="pt-BR"/>
        </w:rPr>
      </w:pPr>
      <w:r w:rsidRPr="00F67190">
        <w:rPr>
          <w:rFonts w:ascii="Times" w:eastAsia="Cambria" w:hAnsi="Times" w:cs="Cambria"/>
          <w:color w:val="00000A"/>
          <w:sz w:val="24"/>
          <w:szCs w:val="24"/>
          <w:lang w:val="pt-BR"/>
        </w:rPr>
        <w:t>Presto</w:t>
      </w:r>
    </w:p>
    <w:p w14:paraId="5E5E66E1" w14:textId="33C1F7AA" w:rsidR="4BF0C2C9" w:rsidRPr="00F67190" w:rsidRDefault="76B896AF" w:rsidP="00F67190">
      <w:pPr>
        <w:tabs>
          <w:tab w:val="left" w:pos="720"/>
          <w:tab w:val="right" w:pos="9360"/>
        </w:tabs>
        <w:spacing w:after="0" w:line="240" w:lineRule="auto"/>
        <w:ind w:firstLine="720"/>
        <w:rPr>
          <w:rFonts w:ascii="Times" w:eastAsia="Cambria" w:hAnsi="Times" w:cs="Cambria"/>
          <w:color w:val="00000A"/>
          <w:sz w:val="24"/>
          <w:szCs w:val="24"/>
          <w:lang w:val="pt-BR"/>
        </w:rPr>
      </w:pPr>
      <w:proofErr w:type="spellStart"/>
      <w:r w:rsidRPr="00F67190">
        <w:rPr>
          <w:rFonts w:ascii="Times" w:eastAsia="Cambria" w:hAnsi="Times" w:cs="Cambria"/>
          <w:color w:val="00000A"/>
          <w:sz w:val="24"/>
          <w:szCs w:val="24"/>
          <w:lang w:val="pt-BR"/>
        </w:rPr>
        <w:t>Allegro</w:t>
      </w:r>
      <w:proofErr w:type="spellEnd"/>
      <w:r w:rsidRPr="00F67190">
        <w:rPr>
          <w:rFonts w:ascii="Times" w:eastAsia="Cambria" w:hAnsi="Times" w:cs="Cambria"/>
          <w:color w:val="00000A"/>
          <w:sz w:val="24"/>
          <w:szCs w:val="24"/>
          <w:lang w:val="pt-BR"/>
        </w:rPr>
        <w:t xml:space="preserve"> </w:t>
      </w:r>
      <w:proofErr w:type="spellStart"/>
      <w:r w:rsidRPr="00F67190">
        <w:rPr>
          <w:rFonts w:ascii="Times" w:eastAsia="Cambria" w:hAnsi="Times" w:cs="Cambria"/>
          <w:color w:val="00000A"/>
          <w:sz w:val="24"/>
          <w:szCs w:val="24"/>
          <w:lang w:val="pt-BR"/>
        </w:rPr>
        <w:t>con</w:t>
      </w:r>
      <w:proofErr w:type="spellEnd"/>
      <w:r w:rsidRPr="00F67190">
        <w:rPr>
          <w:rFonts w:ascii="Times" w:eastAsia="Cambria" w:hAnsi="Times" w:cs="Cambria"/>
          <w:color w:val="00000A"/>
          <w:sz w:val="24"/>
          <w:szCs w:val="24"/>
          <w:lang w:val="pt-BR"/>
        </w:rPr>
        <w:t xml:space="preserve"> brio</w:t>
      </w:r>
    </w:p>
    <w:p w14:paraId="2969A374" w14:textId="73B389DE" w:rsidR="36D19037" w:rsidRPr="00F67190" w:rsidRDefault="36D19037" w:rsidP="00F67190">
      <w:pPr>
        <w:spacing w:after="0" w:line="240" w:lineRule="auto"/>
        <w:rPr>
          <w:rFonts w:ascii="Times" w:eastAsia="Times New Roman" w:hAnsi="Times" w:cs="Times New Roman"/>
          <w:b/>
          <w:bCs/>
          <w:sz w:val="24"/>
          <w:szCs w:val="24"/>
        </w:rPr>
      </w:pPr>
    </w:p>
    <w:p w14:paraId="7BBD3D63" w14:textId="077D3F18" w:rsidR="36D19037" w:rsidRPr="00F67190" w:rsidRDefault="36D19037" w:rsidP="00F67190">
      <w:pPr>
        <w:spacing w:after="0" w:line="240" w:lineRule="auto"/>
        <w:rPr>
          <w:rFonts w:ascii="Times" w:eastAsia="Times New Roman" w:hAnsi="Times" w:cs="Times New Roman"/>
          <w:b/>
          <w:bCs/>
          <w:sz w:val="24"/>
          <w:szCs w:val="24"/>
        </w:rPr>
      </w:pPr>
    </w:p>
    <w:p w14:paraId="449BEC52" w14:textId="76DA01AE" w:rsidR="7C2AA57B" w:rsidRPr="00F67190" w:rsidRDefault="76B896AF" w:rsidP="00F67190">
      <w:pPr>
        <w:pStyle w:val="ListParagraph"/>
        <w:numPr>
          <w:ilvl w:val="0"/>
          <w:numId w:val="4"/>
        </w:numPr>
        <w:spacing w:after="0" w:line="240" w:lineRule="auto"/>
        <w:rPr>
          <w:rFonts w:ascii="Times" w:eastAsia="Times New Roman" w:hAnsi="Times" w:cs="Times New Roman"/>
          <w:b/>
          <w:bCs/>
          <w:sz w:val="24"/>
          <w:szCs w:val="24"/>
          <w:u w:val="single"/>
        </w:rPr>
      </w:pPr>
      <w:r w:rsidRPr="00F67190">
        <w:rPr>
          <w:rFonts w:ascii="Times" w:eastAsia="Times New Roman" w:hAnsi="Times" w:cs="Times New Roman"/>
          <w:b/>
          <w:bCs/>
          <w:sz w:val="24"/>
          <w:szCs w:val="24"/>
          <w:u w:val="single"/>
        </w:rPr>
        <w:lastRenderedPageBreak/>
        <w:t>PROGRAM NOTES</w:t>
      </w:r>
    </w:p>
    <w:p w14:paraId="394DCA34" w14:textId="77777777" w:rsidR="00F67190" w:rsidRDefault="00F67190" w:rsidP="00F67190">
      <w:pPr>
        <w:spacing w:after="0" w:line="240" w:lineRule="auto"/>
        <w:rPr>
          <w:rFonts w:ascii="Times" w:eastAsia="Times New Roman" w:hAnsi="Times" w:cs="Times New Roman"/>
          <w:sz w:val="24"/>
          <w:szCs w:val="24"/>
        </w:rPr>
      </w:pPr>
    </w:p>
    <w:p w14:paraId="2227D46B" w14:textId="2EC999CB" w:rsidR="00F67190" w:rsidRPr="00F67190" w:rsidRDefault="00F67190" w:rsidP="00F67190">
      <w:pPr>
        <w:spacing w:after="0" w:line="240" w:lineRule="auto"/>
        <w:rPr>
          <w:rFonts w:ascii="Times New Roman" w:eastAsia="Times New Roman" w:hAnsi="Times New Roman" w:cs="Times New Roman"/>
          <w:b/>
          <w:bCs/>
          <w:color w:val="C00000"/>
          <w:sz w:val="24"/>
          <w:szCs w:val="24"/>
        </w:rPr>
      </w:pPr>
      <w:r w:rsidRPr="00F67190">
        <w:rPr>
          <w:rFonts w:ascii="Times New Roman" w:eastAsia="Times New Roman" w:hAnsi="Times New Roman" w:cs="Times New Roman"/>
          <w:b/>
          <w:bCs/>
          <w:color w:val="C00000"/>
          <w:sz w:val="24"/>
          <w:szCs w:val="24"/>
          <w:highlight w:val="yellow"/>
        </w:rPr>
        <w:t xml:space="preserve">(These should be proofread, edited, and ready-to-print. </w:t>
      </w:r>
      <w:r>
        <w:rPr>
          <w:rFonts w:ascii="Times New Roman" w:eastAsia="Times New Roman" w:hAnsi="Times New Roman" w:cs="Times New Roman"/>
          <w:b/>
          <w:bCs/>
          <w:color w:val="C00000"/>
          <w:sz w:val="24"/>
          <w:szCs w:val="24"/>
          <w:highlight w:val="yellow"/>
        </w:rPr>
        <w:t xml:space="preserve">Include formatting like indentations, italicizations, etc. </w:t>
      </w:r>
      <w:r w:rsidRPr="00F67190">
        <w:rPr>
          <w:rFonts w:ascii="Times New Roman" w:eastAsia="Times New Roman" w:hAnsi="Times New Roman" w:cs="Times New Roman"/>
          <w:b/>
          <w:bCs/>
          <w:color w:val="C00000"/>
          <w:sz w:val="24"/>
          <w:szCs w:val="24"/>
          <w:highlight w:val="yellow"/>
        </w:rPr>
        <w:t>Sample notes follow below.)</w:t>
      </w:r>
    </w:p>
    <w:p w14:paraId="23D44A01" w14:textId="77777777" w:rsidR="00F67190" w:rsidRDefault="00F67190" w:rsidP="00F67190">
      <w:pPr>
        <w:spacing w:after="0" w:line="240" w:lineRule="auto"/>
        <w:rPr>
          <w:rFonts w:ascii="Times" w:eastAsia="Times New Roman" w:hAnsi="Times" w:cs="Times New Roman"/>
          <w:sz w:val="24"/>
          <w:szCs w:val="24"/>
        </w:rPr>
      </w:pPr>
    </w:p>
    <w:p w14:paraId="64A6DC8D" w14:textId="7853042E" w:rsidR="3F4C116F" w:rsidRPr="00F67190" w:rsidRDefault="76B896AF" w:rsidP="00F67190">
      <w:pPr>
        <w:spacing w:after="0" w:line="240" w:lineRule="auto"/>
        <w:rPr>
          <w:rFonts w:ascii="Times" w:hAnsi="Times"/>
          <w:b/>
          <w:sz w:val="24"/>
          <w:szCs w:val="24"/>
        </w:rPr>
      </w:pPr>
      <w:r w:rsidRPr="00F67190">
        <w:rPr>
          <w:rFonts w:ascii="Times" w:eastAsia="Times New Roman" w:hAnsi="Times" w:cs="Times New Roman"/>
          <w:b/>
          <w:sz w:val="24"/>
          <w:szCs w:val="24"/>
        </w:rPr>
        <w:t xml:space="preserve">Concerto for Jazz Guitar and Orchestra: Katrina  </w:t>
      </w:r>
    </w:p>
    <w:p w14:paraId="6AE8931B" w14:textId="77777777" w:rsidR="00F67190" w:rsidRDefault="00F67190" w:rsidP="00F67190">
      <w:pPr>
        <w:spacing w:after="0" w:line="240" w:lineRule="auto"/>
        <w:rPr>
          <w:rFonts w:ascii="Times" w:eastAsia="Times New Roman" w:hAnsi="Times" w:cs="Times New Roman"/>
          <w:sz w:val="24"/>
          <w:szCs w:val="24"/>
        </w:rPr>
      </w:pPr>
    </w:p>
    <w:p w14:paraId="4640EECF" w14:textId="4D91164F" w:rsidR="3F4C116F" w:rsidRDefault="76B896AF" w:rsidP="00F67190">
      <w:pPr>
        <w:spacing w:after="0" w:line="240" w:lineRule="auto"/>
        <w:rPr>
          <w:rFonts w:ascii="Times" w:eastAsia="Times New Roman" w:hAnsi="Times" w:cs="Times New Roman"/>
          <w:sz w:val="24"/>
          <w:szCs w:val="24"/>
        </w:rPr>
      </w:pPr>
      <w:r w:rsidRPr="00F67190">
        <w:rPr>
          <w:rFonts w:ascii="Times" w:eastAsia="Times New Roman" w:hAnsi="Times" w:cs="Times New Roman"/>
          <w:sz w:val="24"/>
          <w:szCs w:val="24"/>
        </w:rPr>
        <w:t xml:space="preserve">D.J. </w:t>
      </w:r>
      <w:proofErr w:type="spellStart"/>
      <w:r w:rsidRPr="00F67190">
        <w:rPr>
          <w:rFonts w:ascii="Times" w:eastAsia="Times New Roman" w:hAnsi="Times" w:cs="Times New Roman"/>
          <w:sz w:val="24"/>
          <w:szCs w:val="24"/>
        </w:rPr>
        <w:t>Sparr’s</w:t>
      </w:r>
      <w:proofErr w:type="spellEnd"/>
      <w:r w:rsidRPr="00F67190">
        <w:rPr>
          <w:rFonts w:ascii="Times" w:eastAsia="Times New Roman" w:hAnsi="Times" w:cs="Times New Roman"/>
          <w:sz w:val="24"/>
          <w:szCs w:val="24"/>
        </w:rPr>
        <w:t xml:space="preserve"> </w:t>
      </w:r>
      <w:r w:rsidRPr="00F67190">
        <w:rPr>
          <w:rFonts w:ascii="Times" w:eastAsia="Times New Roman" w:hAnsi="Times" w:cs="Times New Roman"/>
          <w:i/>
          <w:sz w:val="24"/>
          <w:szCs w:val="24"/>
        </w:rPr>
        <w:t>Concerto for Jazz Guitar and Orchestra: Katrina</w:t>
      </w:r>
      <w:r w:rsidRPr="00F67190">
        <w:rPr>
          <w:rFonts w:ascii="Times" w:eastAsia="Times New Roman" w:hAnsi="Times" w:cs="Times New Roman"/>
          <w:sz w:val="24"/>
          <w:szCs w:val="24"/>
        </w:rPr>
        <w:t xml:space="preserve"> is a work that draws as inspiration metaphors from epic poems as a connection to victory in the face of overwhelming odds. Written for Ted Ludwig, a refugee of Hurricane Katrina who now lives in Little Rock, it ties our understanding of a horrific tragedy to the story of the Great Flood. In this tale, the protagonist character—known in different cultures as </w:t>
      </w:r>
      <w:proofErr w:type="spellStart"/>
      <w:r w:rsidRPr="00F67190">
        <w:rPr>
          <w:rFonts w:ascii="Times" w:eastAsia="Times New Roman" w:hAnsi="Times" w:cs="Times New Roman"/>
          <w:sz w:val="24"/>
          <w:szCs w:val="24"/>
        </w:rPr>
        <w:t>Ziusudra</w:t>
      </w:r>
      <w:proofErr w:type="spellEnd"/>
      <w:r w:rsidRPr="00F67190">
        <w:rPr>
          <w:rFonts w:ascii="Times" w:eastAsia="Times New Roman" w:hAnsi="Times" w:cs="Times New Roman"/>
          <w:sz w:val="24"/>
          <w:szCs w:val="24"/>
        </w:rPr>
        <w:t xml:space="preserve">, Gilgamesh, or Noah—manages to escape the rising floodwaters and find redemption and strength in a new home. </w:t>
      </w:r>
      <w:proofErr w:type="spellStart"/>
      <w:r w:rsidRPr="00F67190">
        <w:rPr>
          <w:rFonts w:ascii="Times" w:eastAsia="Times New Roman" w:hAnsi="Times" w:cs="Times New Roman"/>
          <w:sz w:val="24"/>
          <w:szCs w:val="24"/>
        </w:rPr>
        <w:t>Sparr</w:t>
      </w:r>
      <w:proofErr w:type="spellEnd"/>
      <w:r w:rsidRPr="00F67190">
        <w:rPr>
          <w:rFonts w:ascii="Times" w:eastAsia="Times New Roman" w:hAnsi="Times" w:cs="Times New Roman"/>
          <w:sz w:val="24"/>
          <w:szCs w:val="24"/>
        </w:rPr>
        <w:t xml:space="preserve"> ties the ancient to the modern by mixing elements of ancient Sumerian string music with quotations of John Coltrane’s </w:t>
      </w:r>
      <w:r w:rsidRPr="00F67190">
        <w:rPr>
          <w:rFonts w:ascii="Times" w:eastAsia="Times New Roman" w:hAnsi="Times" w:cs="Times New Roman"/>
          <w:i/>
          <w:sz w:val="24"/>
          <w:szCs w:val="24"/>
        </w:rPr>
        <w:t>Giant Steps</w:t>
      </w:r>
      <w:r w:rsidRPr="00F67190">
        <w:rPr>
          <w:rFonts w:ascii="Times" w:eastAsia="Times New Roman" w:hAnsi="Times" w:cs="Times New Roman"/>
          <w:sz w:val="24"/>
          <w:szCs w:val="24"/>
        </w:rPr>
        <w:t xml:space="preserve"> and Kansas Joe McCoy and Memphis Minnie’s </w:t>
      </w:r>
      <w:r w:rsidRPr="00F67190">
        <w:rPr>
          <w:rFonts w:ascii="Times" w:eastAsia="Times New Roman" w:hAnsi="Times" w:cs="Times New Roman"/>
          <w:i/>
          <w:sz w:val="24"/>
          <w:szCs w:val="24"/>
        </w:rPr>
        <w:t>When the Levee Breaks</w:t>
      </w:r>
      <w:r w:rsidRPr="00F67190">
        <w:rPr>
          <w:rFonts w:ascii="Times" w:eastAsia="Times New Roman" w:hAnsi="Times" w:cs="Times New Roman"/>
          <w:sz w:val="24"/>
          <w:szCs w:val="24"/>
        </w:rPr>
        <w:t xml:space="preserve"> (which was inspired by the Great Mississippi Flood of 1927).</w:t>
      </w:r>
    </w:p>
    <w:p w14:paraId="64B81EE2" w14:textId="77777777" w:rsidR="00F67190" w:rsidRPr="00F67190" w:rsidRDefault="00F67190" w:rsidP="00F67190">
      <w:pPr>
        <w:spacing w:after="0" w:line="240" w:lineRule="auto"/>
        <w:rPr>
          <w:rFonts w:ascii="Times" w:hAnsi="Times"/>
          <w:sz w:val="24"/>
          <w:szCs w:val="24"/>
        </w:rPr>
      </w:pPr>
    </w:p>
    <w:p w14:paraId="0CD5B772" w14:textId="071DCD54" w:rsidR="3F4C116F" w:rsidRDefault="76B896AF" w:rsidP="00F67190">
      <w:pPr>
        <w:spacing w:after="0" w:line="240" w:lineRule="auto"/>
        <w:rPr>
          <w:rFonts w:ascii="Times" w:eastAsia="Times New Roman" w:hAnsi="Times" w:cs="Times New Roman"/>
          <w:sz w:val="24"/>
          <w:szCs w:val="24"/>
        </w:rPr>
      </w:pPr>
      <w:r w:rsidRPr="00F67190">
        <w:rPr>
          <w:rFonts w:ascii="Times" w:eastAsia="Times New Roman" w:hAnsi="Times" w:cs="Times New Roman"/>
          <w:sz w:val="24"/>
          <w:szCs w:val="24"/>
        </w:rPr>
        <w:t xml:space="preserve">Recalling a conversation between Mr. Ludwig and himself, the composer says: </w:t>
      </w:r>
    </w:p>
    <w:p w14:paraId="1D5AB50F" w14:textId="77777777" w:rsidR="00F67190" w:rsidRPr="00F67190" w:rsidRDefault="00F67190" w:rsidP="00F67190">
      <w:pPr>
        <w:spacing w:after="0" w:line="240" w:lineRule="auto"/>
        <w:rPr>
          <w:rFonts w:ascii="Times" w:hAnsi="Times"/>
          <w:sz w:val="24"/>
          <w:szCs w:val="24"/>
        </w:rPr>
      </w:pPr>
    </w:p>
    <w:p w14:paraId="04890C6A" w14:textId="0685A669" w:rsidR="3F4C116F" w:rsidRDefault="76B896AF" w:rsidP="00F67190">
      <w:pPr>
        <w:spacing w:after="0" w:line="240" w:lineRule="auto"/>
        <w:ind w:left="720" w:right="720"/>
        <w:rPr>
          <w:rFonts w:ascii="Times" w:eastAsia="Times New Roman" w:hAnsi="Times" w:cs="Times New Roman"/>
          <w:sz w:val="24"/>
          <w:szCs w:val="24"/>
        </w:rPr>
      </w:pPr>
      <w:r w:rsidRPr="00F67190">
        <w:rPr>
          <w:rFonts w:ascii="Times" w:eastAsia="Times New Roman" w:hAnsi="Times" w:cs="Times New Roman"/>
          <w:sz w:val="24"/>
          <w:szCs w:val="24"/>
        </w:rPr>
        <w:t xml:space="preserve">He described to me the moment he left New Orleans. It was beautiful day. In fact, he said, “one of the most beautiful days you could imagine, but we all knew to get out of there.” That day inspired the opening of the piece. Ringing bells and triangles lead to strings entering playing overlapping chords from </w:t>
      </w:r>
      <w:r w:rsidRPr="00F67190">
        <w:rPr>
          <w:rFonts w:ascii="Times" w:eastAsia="Times New Roman" w:hAnsi="Times" w:cs="Times New Roman"/>
          <w:i/>
          <w:sz w:val="24"/>
          <w:szCs w:val="24"/>
        </w:rPr>
        <w:t>Giant Steps</w:t>
      </w:r>
      <w:r w:rsidRPr="00F67190">
        <w:rPr>
          <w:rFonts w:ascii="Times" w:eastAsia="Times New Roman" w:hAnsi="Times" w:cs="Times New Roman"/>
          <w:sz w:val="24"/>
          <w:szCs w:val="24"/>
        </w:rPr>
        <w:t>. I thought it was an appropriate metaphor for the personal struggle to leave home behind.</w:t>
      </w:r>
    </w:p>
    <w:p w14:paraId="504DC99C" w14:textId="77777777" w:rsidR="00F67190" w:rsidRPr="00F67190" w:rsidRDefault="00F67190" w:rsidP="00F67190">
      <w:pPr>
        <w:spacing w:after="0" w:line="240" w:lineRule="auto"/>
        <w:ind w:left="720" w:right="720"/>
        <w:rPr>
          <w:rFonts w:ascii="Times" w:hAnsi="Times"/>
          <w:sz w:val="24"/>
          <w:szCs w:val="24"/>
        </w:rPr>
      </w:pPr>
    </w:p>
    <w:p w14:paraId="36663CA4" w14:textId="77777777" w:rsidR="00F67190" w:rsidRDefault="76B896AF" w:rsidP="00F67190">
      <w:pPr>
        <w:spacing w:after="0" w:line="240" w:lineRule="auto"/>
        <w:ind w:left="720" w:right="720"/>
        <w:rPr>
          <w:rFonts w:ascii="Times" w:eastAsia="Times New Roman" w:hAnsi="Times" w:cs="Times New Roman"/>
          <w:sz w:val="24"/>
          <w:szCs w:val="24"/>
        </w:rPr>
      </w:pPr>
      <w:r w:rsidRPr="00F67190">
        <w:rPr>
          <w:rFonts w:ascii="Times" w:eastAsia="Times New Roman" w:hAnsi="Times" w:cs="Times New Roman"/>
          <w:sz w:val="24"/>
          <w:szCs w:val="24"/>
        </w:rPr>
        <w:t>The soloist improvises over long sustained chords representing the rising sun and sky, but with elements of rain-drops hovering above and strings of Tibetan bells in the background. Following this is the first articulation of a written</w:t>
      </w:r>
      <w:r w:rsidR="00F67190">
        <w:rPr>
          <w:rFonts w:ascii="Times" w:eastAsia="Times New Roman" w:hAnsi="Times" w:cs="Times New Roman"/>
          <w:sz w:val="24"/>
          <w:szCs w:val="24"/>
        </w:rPr>
        <w:t>-</w:t>
      </w:r>
      <w:r w:rsidRPr="00F67190">
        <w:rPr>
          <w:rFonts w:ascii="Times" w:eastAsia="Times New Roman" w:hAnsi="Times" w:cs="Times New Roman"/>
          <w:sz w:val="24"/>
          <w:szCs w:val="24"/>
        </w:rPr>
        <w:t xml:space="preserve">out melody, loosely based on </w:t>
      </w:r>
      <w:r w:rsidRPr="00F67190">
        <w:rPr>
          <w:rFonts w:ascii="Times" w:eastAsia="Times New Roman" w:hAnsi="Times" w:cs="Times New Roman"/>
          <w:i/>
          <w:sz w:val="24"/>
          <w:szCs w:val="24"/>
        </w:rPr>
        <w:t>When the Levee Breaks</w:t>
      </w:r>
      <w:r w:rsidRPr="00F67190">
        <w:rPr>
          <w:rFonts w:ascii="Times" w:eastAsia="Times New Roman" w:hAnsi="Times" w:cs="Times New Roman"/>
          <w:sz w:val="24"/>
          <w:szCs w:val="24"/>
        </w:rPr>
        <w:t xml:space="preserve">. As the work progresses, there is a close association with Noah’s tale: an evocation of floating for long spans and the release of birds to search for land. </w:t>
      </w:r>
    </w:p>
    <w:p w14:paraId="79C5376E" w14:textId="77777777" w:rsidR="00F67190" w:rsidRDefault="00F67190" w:rsidP="00F67190">
      <w:pPr>
        <w:spacing w:after="0" w:line="240" w:lineRule="auto"/>
        <w:ind w:left="720" w:right="720"/>
        <w:rPr>
          <w:rFonts w:ascii="Times" w:eastAsia="Times New Roman" w:hAnsi="Times" w:cs="Times New Roman"/>
          <w:sz w:val="24"/>
          <w:szCs w:val="24"/>
        </w:rPr>
      </w:pPr>
    </w:p>
    <w:p w14:paraId="4CC8DEBA" w14:textId="1DEC658F" w:rsidR="3F4C116F" w:rsidRDefault="76B896AF" w:rsidP="00F67190">
      <w:pPr>
        <w:spacing w:after="0" w:line="240" w:lineRule="auto"/>
        <w:ind w:left="720" w:right="720"/>
        <w:rPr>
          <w:rFonts w:ascii="Times" w:eastAsia="Times New Roman" w:hAnsi="Times" w:cs="Times New Roman"/>
          <w:sz w:val="24"/>
          <w:szCs w:val="24"/>
        </w:rPr>
      </w:pPr>
      <w:r w:rsidRPr="00F67190">
        <w:rPr>
          <w:rFonts w:ascii="Times" w:eastAsia="Times New Roman" w:hAnsi="Times" w:cs="Times New Roman"/>
          <w:sz w:val="24"/>
          <w:szCs w:val="24"/>
        </w:rPr>
        <w:t xml:space="preserve">The conclusion, described in the score as “The Temple of Enki at </w:t>
      </w:r>
      <w:proofErr w:type="spellStart"/>
      <w:r w:rsidRPr="00F67190">
        <w:rPr>
          <w:rFonts w:ascii="Times" w:eastAsia="Times New Roman" w:hAnsi="Times" w:cs="Times New Roman"/>
          <w:sz w:val="24"/>
          <w:szCs w:val="24"/>
        </w:rPr>
        <w:t>Erdu</w:t>
      </w:r>
      <w:proofErr w:type="spellEnd"/>
      <w:r w:rsidRPr="00F67190">
        <w:rPr>
          <w:rFonts w:ascii="Times" w:eastAsia="Times New Roman" w:hAnsi="Times" w:cs="Times New Roman"/>
          <w:sz w:val="24"/>
          <w:szCs w:val="24"/>
        </w:rPr>
        <w:t xml:space="preserve">,” refers to one of the most important cult centers throughout the history of Mesopotamia, purportedly visited not only by worshipers, but by the deities themselves. In Sumerian mythology, </w:t>
      </w:r>
      <w:proofErr w:type="spellStart"/>
      <w:r w:rsidRPr="00F67190">
        <w:rPr>
          <w:rFonts w:ascii="Times" w:eastAsia="Times New Roman" w:hAnsi="Times" w:cs="Times New Roman"/>
          <w:sz w:val="24"/>
          <w:szCs w:val="24"/>
        </w:rPr>
        <w:t>Eridu</w:t>
      </w:r>
      <w:proofErr w:type="spellEnd"/>
      <w:r w:rsidRPr="00F67190">
        <w:rPr>
          <w:rFonts w:ascii="Times" w:eastAsia="Times New Roman" w:hAnsi="Times" w:cs="Times New Roman"/>
          <w:sz w:val="24"/>
          <w:szCs w:val="24"/>
        </w:rPr>
        <w:t xml:space="preserve"> was the home of the Abzu temple of the water god Enki. Like all the Sumerian and Babylonian gods, Enki began as a local god, who eventually came to share the rule of the cosmos. His kingdom was the sweet waters that lay below Earth. As this is the place where flood myth’s protagonist finally finds his home and strength, so too is it a metaphor for Ted Ludwig finding his home in Little Rock.</w:t>
      </w:r>
    </w:p>
    <w:p w14:paraId="1100D653" w14:textId="77777777" w:rsidR="00F67190" w:rsidRPr="00F67190" w:rsidRDefault="00F67190" w:rsidP="00F67190">
      <w:pPr>
        <w:spacing w:after="0" w:line="240" w:lineRule="auto"/>
        <w:ind w:right="720"/>
        <w:rPr>
          <w:rFonts w:ascii="Times" w:hAnsi="Times"/>
          <w:sz w:val="24"/>
          <w:szCs w:val="24"/>
        </w:rPr>
      </w:pPr>
    </w:p>
    <w:p w14:paraId="72448B33" w14:textId="06FDB18D" w:rsidR="3F4C116F" w:rsidRPr="00F67190" w:rsidRDefault="00F67190" w:rsidP="00F67190">
      <w:pPr>
        <w:spacing w:after="0" w:line="240" w:lineRule="auto"/>
        <w:rPr>
          <w:rFonts w:ascii="Times" w:eastAsia="Times New Roman" w:hAnsi="Times" w:cs="Times New Roman"/>
          <w:sz w:val="24"/>
          <w:szCs w:val="24"/>
        </w:rPr>
      </w:pPr>
      <w:r>
        <w:rPr>
          <w:rFonts w:ascii="Times" w:eastAsia="Times New Roman" w:hAnsi="Times" w:cs="Times New Roman"/>
          <w:sz w:val="24"/>
          <w:szCs w:val="24"/>
        </w:rPr>
        <w:t>-</w:t>
      </w:r>
      <w:r w:rsidR="76B896AF" w:rsidRPr="00F67190">
        <w:rPr>
          <w:rFonts w:ascii="Times" w:eastAsia="Times New Roman" w:hAnsi="Times" w:cs="Times New Roman"/>
          <w:sz w:val="24"/>
          <w:szCs w:val="24"/>
        </w:rPr>
        <w:t>Note by Jacob Wallace</w:t>
      </w:r>
    </w:p>
    <w:p w14:paraId="45B0FF4F" w14:textId="77777777" w:rsidR="00F67190" w:rsidRDefault="00F67190" w:rsidP="00F67190">
      <w:pPr>
        <w:spacing w:after="0" w:line="240" w:lineRule="auto"/>
        <w:rPr>
          <w:rFonts w:ascii="Times" w:hAnsi="Times"/>
          <w:sz w:val="24"/>
          <w:szCs w:val="24"/>
        </w:rPr>
      </w:pPr>
    </w:p>
    <w:p w14:paraId="42076BB8" w14:textId="77777777" w:rsidR="00F67190" w:rsidRDefault="00F67190" w:rsidP="00F67190">
      <w:pPr>
        <w:spacing w:after="0" w:line="240" w:lineRule="auto"/>
        <w:rPr>
          <w:rFonts w:ascii="Times" w:eastAsia="Times New Roman" w:hAnsi="Times" w:cs="Times New Roman"/>
          <w:b/>
          <w:bCs/>
          <w:sz w:val="24"/>
          <w:szCs w:val="24"/>
        </w:rPr>
      </w:pPr>
    </w:p>
    <w:p w14:paraId="1F5F3D90" w14:textId="217FCADB" w:rsidR="7C2AA57B" w:rsidRPr="00F67190" w:rsidRDefault="76B896AF" w:rsidP="00F67190">
      <w:pPr>
        <w:pStyle w:val="ListParagraph"/>
        <w:numPr>
          <w:ilvl w:val="0"/>
          <w:numId w:val="4"/>
        </w:numPr>
        <w:spacing w:after="0" w:line="240" w:lineRule="auto"/>
        <w:rPr>
          <w:rFonts w:ascii="Times" w:eastAsia="Times New Roman" w:hAnsi="Times" w:cs="Times New Roman"/>
          <w:b/>
          <w:bCs/>
          <w:sz w:val="24"/>
          <w:szCs w:val="24"/>
          <w:u w:val="single"/>
        </w:rPr>
      </w:pPr>
      <w:r w:rsidRPr="00F67190">
        <w:rPr>
          <w:rFonts w:ascii="Times" w:eastAsia="Times New Roman" w:hAnsi="Times" w:cs="Times New Roman"/>
          <w:b/>
          <w:bCs/>
          <w:sz w:val="24"/>
          <w:szCs w:val="24"/>
          <w:u w:val="single"/>
        </w:rPr>
        <w:lastRenderedPageBreak/>
        <w:t>PERSONNEL (Specific to this concert)</w:t>
      </w:r>
    </w:p>
    <w:p w14:paraId="14E74447" w14:textId="25F38D64" w:rsidR="7C2AA57B" w:rsidRPr="00F67190" w:rsidRDefault="76B896AF" w:rsidP="00F67190">
      <w:pPr>
        <w:pStyle w:val="ListParagraph"/>
        <w:numPr>
          <w:ilvl w:val="1"/>
          <w:numId w:val="1"/>
        </w:numPr>
        <w:spacing w:after="0" w:line="240" w:lineRule="auto"/>
        <w:rPr>
          <w:rFonts w:ascii="Times" w:eastAsiaTheme="minorEastAsia" w:hAnsi="Times"/>
          <w:sz w:val="24"/>
          <w:szCs w:val="24"/>
        </w:rPr>
      </w:pPr>
      <w:r w:rsidRPr="00F67190">
        <w:rPr>
          <w:rFonts w:ascii="Times" w:eastAsia="Cambria" w:hAnsi="Times" w:cs="Cambria"/>
          <w:sz w:val="24"/>
          <w:szCs w:val="24"/>
        </w:rPr>
        <w:t>First and Last Name</w:t>
      </w:r>
    </w:p>
    <w:p w14:paraId="719C6CDD" w14:textId="4D2FAF01" w:rsidR="7C2AA57B" w:rsidRPr="00F67190" w:rsidRDefault="76B896AF" w:rsidP="00F67190">
      <w:pPr>
        <w:pStyle w:val="ListParagraph"/>
        <w:numPr>
          <w:ilvl w:val="1"/>
          <w:numId w:val="1"/>
        </w:numPr>
        <w:spacing w:after="0" w:line="240" w:lineRule="auto"/>
        <w:rPr>
          <w:rFonts w:ascii="Times" w:eastAsiaTheme="minorEastAsia" w:hAnsi="Times"/>
          <w:sz w:val="24"/>
          <w:szCs w:val="24"/>
        </w:rPr>
      </w:pPr>
      <w:r w:rsidRPr="00F67190">
        <w:rPr>
          <w:rFonts w:ascii="Times" w:eastAsia="Cambria" w:hAnsi="Times" w:cs="Cambria"/>
          <w:sz w:val="24"/>
          <w:szCs w:val="24"/>
        </w:rPr>
        <w:t>Alphabetical order by Last name</w:t>
      </w:r>
    </w:p>
    <w:p w14:paraId="63903C9C" w14:textId="31314C2C" w:rsidR="7C2AA57B" w:rsidRPr="00F67190" w:rsidRDefault="76B896AF" w:rsidP="00F67190">
      <w:pPr>
        <w:pStyle w:val="ListParagraph"/>
        <w:numPr>
          <w:ilvl w:val="1"/>
          <w:numId w:val="1"/>
        </w:numPr>
        <w:spacing w:after="0" w:line="240" w:lineRule="auto"/>
        <w:rPr>
          <w:rFonts w:ascii="Times" w:eastAsiaTheme="minorEastAsia" w:hAnsi="Times"/>
          <w:sz w:val="24"/>
          <w:szCs w:val="24"/>
        </w:rPr>
      </w:pPr>
      <w:r w:rsidRPr="00F67190">
        <w:rPr>
          <w:rFonts w:ascii="Times" w:eastAsia="Cambria" w:hAnsi="Times" w:cs="Cambria"/>
          <w:sz w:val="24"/>
          <w:szCs w:val="24"/>
        </w:rPr>
        <w:t>List them by section</w:t>
      </w:r>
    </w:p>
    <w:p w14:paraId="5174BFC5" w14:textId="77777777" w:rsidR="00F67190" w:rsidRDefault="00F67190" w:rsidP="00F67190">
      <w:pPr>
        <w:spacing w:after="0" w:line="240" w:lineRule="auto"/>
        <w:rPr>
          <w:rFonts w:ascii="Times" w:eastAsia="Cambria" w:hAnsi="Times" w:cs="Cambria"/>
          <w:sz w:val="24"/>
          <w:szCs w:val="24"/>
        </w:rPr>
      </w:pPr>
    </w:p>
    <w:p w14:paraId="538A679E" w14:textId="5B927822" w:rsidR="421505CA" w:rsidRPr="00F67190" w:rsidRDefault="00F67190" w:rsidP="00F67190">
      <w:pPr>
        <w:spacing w:after="0" w:line="240" w:lineRule="auto"/>
        <w:rPr>
          <w:rFonts w:ascii="Times" w:eastAsia="Cambria" w:hAnsi="Times" w:cs="Cambria"/>
          <w:b/>
          <w:bCs/>
          <w:sz w:val="24"/>
          <w:szCs w:val="24"/>
        </w:rPr>
      </w:pPr>
      <w:r>
        <w:rPr>
          <w:rFonts w:ascii="Times" w:eastAsia="Cambria" w:hAnsi="Times" w:cs="Cambria"/>
          <w:sz w:val="24"/>
          <w:szCs w:val="24"/>
        </w:rPr>
        <w:t>First Last</w:t>
      </w:r>
      <w:r w:rsidR="76B896AF" w:rsidRPr="00F67190">
        <w:rPr>
          <w:rFonts w:ascii="Times" w:eastAsia="Cambria" w:hAnsi="Times" w:cs="Cambria"/>
          <w:sz w:val="24"/>
          <w:szCs w:val="24"/>
        </w:rPr>
        <w:t>, g</w:t>
      </w:r>
      <w:r w:rsidR="76B896AF" w:rsidRPr="00F67190">
        <w:rPr>
          <w:rFonts w:ascii="Times" w:eastAsia="Cambria" w:hAnsi="Times" w:cs="Cambria"/>
          <w:i/>
          <w:iCs/>
          <w:sz w:val="24"/>
          <w:szCs w:val="24"/>
        </w:rPr>
        <w:t>raduate associate conductor</w:t>
      </w:r>
    </w:p>
    <w:p w14:paraId="6B75B3DF" w14:textId="77777777" w:rsidR="00F67190" w:rsidRDefault="00F67190" w:rsidP="00F67190">
      <w:pPr>
        <w:spacing w:after="0" w:line="240" w:lineRule="auto"/>
        <w:rPr>
          <w:rFonts w:ascii="Times" w:eastAsia="Cambria" w:hAnsi="Times" w:cs="Cambria"/>
          <w:b/>
          <w:bCs/>
          <w:sz w:val="24"/>
          <w:szCs w:val="24"/>
        </w:rPr>
      </w:pPr>
    </w:p>
    <w:p w14:paraId="744F76DB" w14:textId="06EDCA47"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Violin I</w:t>
      </w:r>
    </w:p>
    <w:p w14:paraId="2E8CE3E6"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3DCCF79A" w14:textId="3C0746C4" w:rsidR="76B896AF"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concertmaster</w:t>
      </w:r>
    </w:p>
    <w:p w14:paraId="7E32998D"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6FD4903" w14:textId="40197222" w:rsidR="76B896AF"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concertino</w:t>
      </w:r>
    </w:p>
    <w:p w14:paraId="2B3C60EA"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73782D11" w14:textId="72A7B116" w:rsidR="76B896AF" w:rsidRPr="00F67190" w:rsidRDefault="76B896AF" w:rsidP="00F67190">
      <w:pPr>
        <w:spacing w:after="0" w:line="240" w:lineRule="auto"/>
        <w:rPr>
          <w:rFonts w:ascii="Times" w:eastAsia="Cambria" w:hAnsi="Times" w:cs="Cambria"/>
          <w:b/>
          <w:bCs/>
          <w:sz w:val="24"/>
          <w:szCs w:val="24"/>
        </w:rPr>
      </w:pPr>
    </w:p>
    <w:p w14:paraId="7EC2DDCF" w14:textId="0DC1577B"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Violin II</w:t>
      </w:r>
    </w:p>
    <w:p w14:paraId="465EAD53"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6C774027" w14:textId="5E6F0B22" w:rsidR="76B896AF" w:rsidRPr="00F67190" w:rsidRDefault="00F67190" w:rsidP="00F67190">
      <w:pPr>
        <w:spacing w:after="0" w:line="240" w:lineRule="auto"/>
        <w:rPr>
          <w:rFonts w:ascii="Times" w:eastAsia="Cambria" w:hAnsi="Times" w:cs="Cambria"/>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co-principal</w:t>
      </w:r>
    </w:p>
    <w:p w14:paraId="41274D33" w14:textId="6F1D78DB" w:rsidR="76B896AF"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55C35685" w14:textId="78AC7395" w:rsidR="76B896AF"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Pr>
          <w:rFonts w:ascii="Times" w:hAnsi="Times" w:cs="Times New Roman"/>
          <w:sz w:val="24"/>
          <w:szCs w:val="24"/>
        </w:rPr>
        <w:t xml:space="preserve">, </w:t>
      </w:r>
      <w:r w:rsidR="76B896AF" w:rsidRPr="00F67190">
        <w:rPr>
          <w:rFonts w:ascii="Times" w:eastAsia="Cambria" w:hAnsi="Times" w:cs="Cambria"/>
          <w:i/>
          <w:iCs/>
          <w:sz w:val="24"/>
          <w:szCs w:val="24"/>
        </w:rPr>
        <w:t>co-principal</w:t>
      </w:r>
    </w:p>
    <w:p w14:paraId="21C0645D" w14:textId="648ADEF1" w:rsidR="76B896AF" w:rsidRPr="00F67190" w:rsidRDefault="76B896AF" w:rsidP="00F67190">
      <w:pPr>
        <w:spacing w:after="0" w:line="240" w:lineRule="auto"/>
        <w:rPr>
          <w:rFonts w:ascii="Times" w:eastAsia="Cambria" w:hAnsi="Times" w:cs="Cambria"/>
          <w:sz w:val="24"/>
          <w:szCs w:val="24"/>
        </w:rPr>
      </w:pPr>
    </w:p>
    <w:p w14:paraId="5BC9FDB7" w14:textId="2B23B95C"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Viola</w:t>
      </w:r>
    </w:p>
    <w:p w14:paraId="3A778594" w14:textId="30C2E00A" w:rsidR="421505CA"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principal</w:t>
      </w:r>
    </w:p>
    <w:p w14:paraId="3F19B008"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19D2CC76" w14:textId="3DECCE8A" w:rsidR="76B896AF" w:rsidRPr="00F67190" w:rsidRDefault="76B896AF" w:rsidP="00F67190">
      <w:pPr>
        <w:spacing w:after="0" w:line="240" w:lineRule="auto"/>
        <w:rPr>
          <w:rFonts w:ascii="Times" w:eastAsia="Cambria" w:hAnsi="Times" w:cs="Cambria"/>
          <w:b/>
          <w:bCs/>
          <w:sz w:val="24"/>
          <w:szCs w:val="24"/>
        </w:rPr>
      </w:pPr>
    </w:p>
    <w:p w14:paraId="673E3C58" w14:textId="3DAFF0D2"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Cello</w:t>
      </w:r>
    </w:p>
    <w:p w14:paraId="5782F8EC"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BB41119" w14:textId="7E6A68FC" w:rsidR="421505CA"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co-principal</w:t>
      </w:r>
    </w:p>
    <w:p w14:paraId="20B4CBDD" w14:textId="23119F06" w:rsidR="421505CA"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co-principal</w:t>
      </w:r>
    </w:p>
    <w:p w14:paraId="760E6724"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14D07BD2" w14:textId="072E292B" w:rsidR="421505CA" w:rsidRPr="00F67190" w:rsidRDefault="421505CA" w:rsidP="00F67190">
      <w:pPr>
        <w:spacing w:after="0" w:line="240" w:lineRule="auto"/>
        <w:rPr>
          <w:rFonts w:ascii="Times" w:eastAsia="Cambria" w:hAnsi="Times" w:cs="Cambria"/>
          <w:b/>
          <w:bCs/>
          <w:sz w:val="24"/>
          <w:szCs w:val="24"/>
        </w:rPr>
      </w:pPr>
    </w:p>
    <w:p w14:paraId="1A791010" w14:textId="25666215"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Double Bass</w:t>
      </w:r>
    </w:p>
    <w:p w14:paraId="2197D89A"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595D3D9F"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00F32F5" w14:textId="756853D7" w:rsidR="421505CA"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principal</w:t>
      </w:r>
    </w:p>
    <w:p w14:paraId="4EB77A14" w14:textId="6FF3C2B8" w:rsidR="76B896AF" w:rsidRPr="00F67190" w:rsidRDefault="76B896AF" w:rsidP="00F67190">
      <w:pPr>
        <w:spacing w:after="0" w:line="240" w:lineRule="auto"/>
        <w:rPr>
          <w:rFonts w:ascii="Times" w:eastAsia="Cambria" w:hAnsi="Times" w:cs="Cambria"/>
          <w:b/>
          <w:bCs/>
          <w:sz w:val="24"/>
          <w:szCs w:val="24"/>
        </w:rPr>
      </w:pPr>
    </w:p>
    <w:p w14:paraId="4FD6C6DE" w14:textId="32EB9119"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Flute</w:t>
      </w:r>
    </w:p>
    <w:p w14:paraId="3E655904"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5008D79A" w14:textId="5BF6E900" w:rsidR="421505CA"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principal</w:t>
      </w:r>
    </w:p>
    <w:p w14:paraId="13C4B3FF" w14:textId="3B6C1D06" w:rsidR="76B896AF" w:rsidRPr="00F67190" w:rsidRDefault="76B896AF" w:rsidP="00F67190">
      <w:pPr>
        <w:spacing w:after="0" w:line="240" w:lineRule="auto"/>
        <w:rPr>
          <w:rFonts w:ascii="Times" w:eastAsia="Cambria" w:hAnsi="Times" w:cs="Cambria"/>
          <w:b/>
          <w:bCs/>
          <w:sz w:val="24"/>
          <w:szCs w:val="24"/>
        </w:rPr>
      </w:pPr>
    </w:p>
    <w:p w14:paraId="18C7995F" w14:textId="64BEA106"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Oboe</w:t>
      </w:r>
    </w:p>
    <w:p w14:paraId="1BD00A4D" w14:textId="7ECBBCE4" w:rsidR="421505CA"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principal</w:t>
      </w:r>
    </w:p>
    <w:p w14:paraId="691A627F"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13C7712A" w14:textId="208FC84E" w:rsidR="7C2AA57B" w:rsidRPr="00F67190" w:rsidRDefault="7C2AA57B" w:rsidP="00F67190">
      <w:pPr>
        <w:spacing w:after="0" w:line="240" w:lineRule="auto"/>
        <w:rPr>
          <w:rFonts w:ascii="Times" w:eastAsia="Cambria" w:hAnsi="Times" w:cs="Cambria"/>
          <w:b/>
          <w:bCs/>
          <w:sz w:val="24"/>
          <w:szCs w:val="24"/>
        </w:rPr>
      </w:pPr>
    </w:p>
    <w:p w14:paraId="7C87B9BE" w14:textId="6F8154E3"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Clarinet</w:t>
      </w:r>
    </w:p>
    <w:p w14:paraId="3441A317"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6EBE93C" w14:textId="70B1E811" w:rsidR="7C2AA57B" w:rsidRPr="00F67190" w:rsidRDefault="00F67190" w:rsidP="00F67190">
      <w:pPr>
        <w:spacing w:after="0" w:line="240" w:lineRule="auto"/>
        <w:rPr>
          <w:rFonts w:ascii="Times" w:hAnsi="Times"/>
          <w:sz w:val="24"/>
          <w:szCs w:val="24"/>
        </w:rPr>
      </w:pPr>
      <w:r w:rsidRPr="00667CB8">
        <w:rPr>
          <w:rFonts w:ascii="Times" w:eastAsia="Times New Roman" w:hAnsi="Times" w:cs="Times New Roman"/>
          <w:sz w:val="24"/>
          <w:szCs w:val="24"/>
        </w:rPr>
        <w:t>Performer Name</w:t>
      </w:r>
      <w:r>
        <w:rPr>
          <w:rFonts w:ascii="Times" w:eastAsia="Cambria" w:hAnsi="Times" w:cs="Cambria"/>
          <w:sz w:val="24"/>
          <w:szCs w:val="24"/>
        </w:rPr>
        <w:t>,</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principal</w:t>
      </w:r>
    </w:p>
    <w:p w14:paraId="16FCDADF" w14:textId="4336C35E" w:rsidR="7C2AA57B" w:rsidRPr="00F67190" w:rsidRDefault="7C2AA57B" w:rsidP="00F67190">
      <w:pPr>
        <w:spacing w:after="0" w:line="240" w:lineRule="auto"/>
        <w:rPr>
          <w:rFonts w:ascii="Times" w:eastAsia="Cambria" w:hAnsi="Times" w:cs="Cambria"/>
          <w:b/>
          <w:bCs/>
          <w:sz w:val="24"/>
          <w:szCs w:val="24"/>
        </w:rPr>
      </w:pPr>
    </w:p>
    <w:p w14:paraId="1D8756ED" w14:textId="5B5C0ED7"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Bassoon</w:t>
      </w:r>
    </w:p>
    <w:p w14:paraId="7420B92D"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6005997" w14:textId="68869A14" w:rsidR="76B896AF"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sz w:val="24"/>
          <w:szCs w:val="24"/>
        </w:rPr>
        <w:t xml:space="preserve"> </w:t>
      </w:r>
    </w:p>
    <w:p w14:paraId="0105FE4C" w14:textId="59D9A5A7" w:rsidR="76B896AF" w:rsidRPr="00F67190" w:rsidRDefault="76B896AF" w:rsidP="00F67190">
      <w:pPr>
        <w:spacing w:after="0" w:line="240" w:lineRule="auto"/>
        <w:rPr>
          <w:rFonts w:ascii="Times" w:eastAsia="Cambria" w:hAnsi="Times" w:cs="Cambria"/>
          <w:sz w:val="24"/>
          <w:szCs w:val="24"/>
        </w:rPr>
      </w:pPr>
    </w:p>
    <w:p w14:paraId="12BC1C4B" w14:textId="5F4E25B7"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Trumpet</w:t>
      </w:r>
    </w:p>
    <w:p w14:paraId="266CEDDB"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55051246" w14:textId="3947F1B8" w:rsidR="76B896AF" w:rsidRPr="00F67190" w:rsidRDefault="76B896AF" w:rsidP="00F67190">
      <w:pPr>
        <w:spacing w:after="0" w:line="240" w:lineRule="auto"/>
        <w:rPr>
          <w:rFonts w:ascii="Times" w:eastAsia="Cambria" w:hAnsi="Times" w:cs="Cambria"/>
          <w:b/>
          <w:bCs/>
          <w:sz w:val="24"/>
          <w:szCs w:val="24"/>
        </w:rPr>
      </w:pPr>
    </w:p>
    <w:p w14:paraId="51B7267B" w14:textId="67C34F21"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Horn</w:t>
      </w:r>
    </w:p>
    <w:p w14:paraId="3BEDC3CC"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3A3F368" w14:textId="2CE9BC2B" w:rsidR="76B896AF" w:rsidRPr="00F67190" w:rsidRDefault="76B896AF" w:rsidP="00F67190">
      <w:pPr>
        <w:spacing w:after="0" w:line="240" w:lineRule="auto"/>
        <w:rPr>
          <w:rFonts w:ascii="Times" w:eastAsia="Cambria" w:hAnsi="Times" w:cs="Cambria"/>
          <w:b/>
          <w:bCs/>
          <w:sz w:val="24"/>
          <w:szCs w:val="24"/>
        </w:rPr>
      </w:pPr>
    </w:p>
    <w:p w14:paraId="17201C7A" w14:textId="07230ECD"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Trombone</w:t>
      </w:r>
    </w:p>
    <w:p w14:paraId="1664A431" w14:textId="50F13FF8" w:rsidR="421505CA"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bass trombone</w:t>
      </w:r>
    </w:p>
    <w:p w14:paraId="2AF8ECDC" w14:textId="2FADE12F" w:rsidR="421505CA"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principal</w:t>
      </w:r>
    </w:p>
    <w:p w14:paraId="310F38F4" w14:textId="687FFD54" w:rsidR="76B896AF" w:rsidRPr="00F67190" w:rsidRDefault="76B896AF" w:rsidP="00F67190">
      <w:pPr>
        <w:spacing w:after="0" w:line="240" w:lineRule="auto"/>
        <w:rPr>
          <w:rFonts w:ascii="Times" w:eastAsia="Cambria" w:hAnsi="Times" w:cs="Cambria"/>
          <w:b/>
          <w:bCs/>
          <w:sz w:val="24"/>
          <w:szCs w:val="24"/>
        </w:rPr>
      </w:pPr>
    </w:p>
    <w:p w14:paraId="639B8AF4" w14:textId="3A67C118" w:rsidR="7C2AA57B" w:rsidRPr="00F67190" w:rsidRDefault="76B896AF" w:rsidP="00F67190">
      <w:pPr>
        <w:spacing w:after="0" w:line="240" w:lineRule="auto"/>
        <w:rPr>
          <w:rFonts w:ascii="Times" w:eastAsia="Cambria" w:hAnsi="Times" w:cs="Cambria"/>
          <w:sz w:val="24"/>
          <w:szCs w:val="24"/>
        </w:rPr>
      </w:pPr>
      <w:r w:rsidRPr="00F67190">
        <w:rPr>
          <w:rFonts w:ascii="Times" w:eastAsia="Cambria" w:hAnsi="Times" w:cs="Cambria"/>
          <w:b/>
          <w:bCs/>
          <w:sz w:val="24"/>
          <w:szCs w:val="24"/>
        </w:rPr>
        <w:t>Tuba</w:t>
      </w:r>
    </w:p>
    <w:p w14:paraId="3CA4A5A9"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67F81E22" w14:textId="77777777" w:rsidR="00F67190" w:rsidRDefault="00F67190" w:rsidP="00F67190">
      <w:pPr>
        <w:spacing w:after="0" w:line="240" w:lineRule="auto"/>
        <w:rPr>
          <w:rFonts w:ascii="Times" w:eastAsia="Cambria" w:hAnsi="Times" w:cs="Cambria"/>
          <w:b/>
          <w:bCs/>
          <w:sz w:val="24"/>
          <w:szCs w:val="24"/>
        </w:rPr>
      </w:pPr>
    </w:p>
    <w:p w14:paraId="3A867F7B" w14:textId="13741937" w:rsidR="7C2AA57B" w:rsidRPr="00F67190" w:rsidRDefault="76B896AF" w:rsidP="00F67190">
      <w:pPr>
        <w:spacing w:after="0" w:line="240" w:lineRule="auto"/>
        <w:rPr>
          <w:rFonts w:ascii="Times" w:eastAsia="-webkit-standard" w:hAnsi="Times" w:cs="-webkit-standard"/>
          <w:sz w:val="24"/>
          <w:szCs w:val="24"/>
        </w:rPr>
      </w:pPr>
      <w:r w:rsidRPr="00F67190">
        <w:rPr>
          <w:rFonts w:ascii="Times" w:eastAsia="Cambria" w:hAnsi="Times" w:cs="Cambria"/>
          <w:b/>
          <w:bCs/>
          <w:sz w:val="24"/>
          <w:szCs w:val="24"/>
        </w:rPr>
        <w:t>Percussion</w:t>
      </w:r>
      <w:r w:rsidRPr="00F67190">
        <w:rPr>
          <w:rFonts w:ascii="Times" w:eastAsia="-webkit-standard" w:hAnsi="Times" w:cs="-webkit-standard"/>
          <w:sz w:val="24"/>
          <w:szCs w:val="24"/>
        </w:rPr>
        <w:t xml:space="preserve"> </w:t>
      </w:r>
    </w:p>
    <w:p w14:paraId="34A8DF4F" w14:textId="77777777" w:rsidR="00F67190" w:rsidRPr="00667CB8"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3825D6DF" w14:textId="7C147FD1" w:rsidR="7C2AA57B"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r w:rsidR="76B896AF" w:rsidRPr="00F67190">
        <w:rPr>
          <w:rFonts w:ascii="Times" w:eastAsia="Cambria" w:hAnsi="Times" w:cs="Cambria"/>
          <w:i/>
          <w:iCs/>
          <w:sz w:val="24"/>
          <w:szCs w:val="24"/>
        </w:rPr>
        <w:t>co-principal</w:t>
      </w:r>
    </w:p>
    <w:p w14:paraId="03E7A7D5" w14:textId="0D70DD17" w:rsidR="36D19037" w:rsidRPr="00F67190" w:rsidRDefault="36D19037" w:rsidP="00F67190">
      <w:pPr>
        <w:spacing w:after="0" w:line="240" w:lineRule="auto"/>
        <w:rPr>
          <w:rFonts w:ascii="Times" w:eastAsia="Cambria" w:hAnsi="Times" w:cs="Cambria"/>
          <w:b/>
          <w:bCs/>
          <w:sz w:val="24"/>
          <w:szCs w:val="24"/>
        </w:rPr>
      </w:pPr>
    </w:p>
    <w:p w14:paraId="3418AF9F" w14:textId="69285B26" w:rsidR="7C2AA57B" w:rsidRPr="00F67190" w:rsidRDefault="76B896AF" w:rsidP="00F67190">
      <w:pPr>
        <w:spacing w:after="0" w:line="240" w:lineRule="auto"/>
        <w:rPr>
          <w:rFonts w:ascii="Times" w:hAnsi="Times"/>
          <w:sz w:val="24"/>
          <w:szCs w:val="24"/>
        </w:rPr>
      </w:pPr>
      <w:r w:rsidRPr="00F67190">
        <w:rPr>
          <w:rFonts w:ascii="Times" w:eastAsia="Cambria" w:hAnsi="Times" w:cs="Cambria"/>
          <w:b/>
          <w:bCs/>
          <w:sz w:val="24"/>
          <w:szCs w:val="24"/>
        </w:rPr>
        <w:t>Keyboard</w:t>
      </w:r>
    </w:p>
    <w:p w14:paraId="650BD3EB" w14:textId="0A260373" w:rsidR="7C2AA57B" w:rsidRPr="00F67190" w:rsidRDefault="00F67190" w:rsidP="00F67190">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76B896AF" w:rsidRPr="00F67190">
        <w:rPr>
          <w:rFonts w:ascii="Times" w:eastAsia="Cambria" w:hAnsi="Times" w:cs="Cambria"/>
          <w:sz w:val="24"/>
          <w:szCs w:val="24"/>
        </w:rPr>
        <w:t xml:space="preserve">, </w:t>
      </w:r>
      <w:proofErr w:type="spellStart"/>
      <w:r w:rsidR="76B896AF" w:rsidRPr="00F67190">
        <w:rPr>
          <w:rFonts w:ascii="Times" w:eastAsia="Cambria" w:hAnsi="Times" w:cs="Cambria"/>
          <w:i/>
          <w:iCs/>
          <w:sz w:val="24"/>
          <w:szCs w:val="24"/>
        </w:rPr>
        <w:t>hammond</w:t>
      </w:r>
      <w:proofErr w:type="spellEnd"/>
      <w:r w:rsidR="76B896AF" w:rsidRPr="00F67190">
        <w:rPr>
          <w:rFonts w:ascii="Times" w:eastAsia="Cambria" w:hAnsi="Times" w:cs="Cambria"/>
          <w:i/>
          <w:iCs/>
          <w:sz w:val="24"/>
          <w:szCs w:val="24"/>
        </w:rPr>
        <w:t xml:space="preserve"> organ</w:t>
      </w:r>
    </w:p>
    <w:p w14:paraId="24116D9C" w14:textId="6F5F07E6" w:rsidR="7C2AA57B" w:rsidRDefault="7C2AA57B" w:rsidP="00F67190">
      <w:pPr>
        <w:spacing w:after="0" w:line="240" w:lineRule="auto"/>
        <w:rPr>
          <w:rFonts w:ascii="Times" w:eastAsia="Cambria" w:hAnsi="Times" w:cs="Cambria"/>
          <w:b/>
          <w:bCs/>
          <w:sz w:val="24"/>
          <w:szCs w:val="24"/>
        </w:rPr>
      </w:pPr>
    </w:p>
    <w:p w14:paraId="2BBEFA71" w14:textId="589A8C81" w:rsidR="00F67190" w:rsidRDefault="00F67190" w:rsidP="00F67190">
      <w:pPr>
        <w:spacing w:after="0" w:line="240" w:lineRule="auto"/>
        <w:rPr>
          <w:rFonts w:ascii="Times" w:eastAsia="Cambria" w:hAnsi="Times" w:cs="Cambria"/>
          <w:b/>
          <w:bCs/>
          <w:sz w:val="24"/>
          <w:szCs w:val="24"/>
        </w:rPr>
      </w:pPr>
    </w:p>
    <w:p w14:paraId="3C0D0755" w14:textId="77777777" w:rsidR="00F67190" w:rsidRPr="00F67190" w:rsidRDefault="00F67190" w:rsidP="00F67190">
      <w:pPr>
        <w:spacing w:after="0" w:line="240" w:lineRule="auto"/>
        <w:rPr>
          <w:rFonts w:ascii="Times" w:eastAsia="Cambria" w:hAnsi="Times" w:cs="Cambria"/>
          <w:b/>
          <w:bCs/>
          <w:sz w:val="24"/>
          <w:szCs w:val="24"/>
        </w:rPr>
      </w:pPr>
    </w:p>
    <w:p w14:paraId="6678CC85" w14:textId="643D698A" w:rsidR="7C2AA57B" w:rsidRPr="00F67190" w:rsidRDefault="76B896AF" w:rsidP="00F67190">
      <w:pPr>
        <w:pStyle w:val="ListParagraph"/>
        <w:numPr>
          <w:ilvl w:val="0"/>
          <w:numId w:val="4"/>
        </w:numPr>
        <w:spacing w:after="0" w:line="240" w:lineRule="auto"/>
        <w:rPr>
          <w:rFonts w:ascii="Times" w:eastAsia="Times New Roman" w:hAnsi="Times" w:cs="Times New Roman"/>
          <w:b/>
          <w:bCs/>
          <w:sz w:val="24"/>
          <w:szCs w:val="24"/>
          <w:u w:val="single"/>
        </w:rPr>
      </w:pPr>
      <w:r w:rsidRPr="00F67190">
        <w:rPr>
          <w:rFonts w:ascii="Times" w:eastAsia="Times New Roman" w:hAnsi="Times" w:cs="Times New Roman"/>
          <w:b/>
          <w:bCs/>
          <w:sz w:val="24"/>
          <w:szCs w:val="24"/>
          <w:u w:val="single"/>
        </w:rPr>
        <w:t>BIOS</w:t>
      </w:r>
    </w:p>
    <w:p w14:paraId="3AE43B1F" w14:textId="77777777" w:rsidR="00F67190" w:rsidRDefault="00F67190" w:rsidP="00F67190">
      <w:pPr>
        <w:spacing w:after="0" w:line="240" w:lineRule="auto"/>
        <w:rPr>
          <w:rFonts w:ascii="Times" w:eastAsia="-webkit-standard" w:hAnsi="Times" w:cs="-webkit-standard"/>
          <w:sz w:val="24"/>
          <w:szCs w:val="24"/>
        </w:rPr>
      </w:pPr>
    </w:p>
    <w:p w14:paraId="4C829C0C" w14:textId="15983064" w:rsidR="00F67190" w:rsidRDefault="00F67190" w:rsidP="00F67190">
      <w:pPr>
        <w:spacing w:after="0" w:line="240" w:lineRule="auto"/>
        <w:rPr>
          <w:rFonts w:ascii="Times" w:eastAsia="-webkit-standard" w:hAnsi="Times" w:cs="-webkit-standard"/>
          <w:b/>
          <w:sz w:val="24"/>
          <w:szCs w:val="24"/>
        </w:rPr>
      </w:pPr>
      <w:r w:rsidRPr="00F67190">
        <w:rPr>
          <w:rFonts w:ascii="Times" w:eastAsia="-webkit-standard" w:hAnsi="Times" w:cs="-webkit-standard"/>
          <w:b/>
          <w:sz w:val="24"/>
          <w:szCs w:val="24"/>
        </w:rPr>
        <w:t>Philip Mann</w:t>
      </w:r>
    </w:p>
    <w:p w14:paraId="0A852162" w14:textId="77777777" w:rsidR="00F67190" w:rsidRPr="00F67190" w:rsidRDefault="00F67190" w:rsidP="00F67190">
      <w:pPr>
        <w:spacing w:after="0" w:line="240" w:lineRule="auto"/>
        <w:rPr>
          <w:rFonts w:ascii="Times" w:eastAsia="-webkit-standard" w:hAnsi="Times" w:cs="-webkit-standard"/>
          <w:b/>
          <w:sz w:val="24"/>
          <w:szCs w:val="24"/>
        </w:rPr>
      </w:pPr>
    </w:p>
    <w:p w14:paraId="6248E707" w14:textId="77777777" w:rsidR="00F67190" w:rsidRDefault="76B896AF" w:rsidP="00F67190">
      <w:pPr>
        <w:spacing w:after="0" w:line="240" w:lineRule="auto"/>
        <w:rPr>
          <w:rFonts w:ascii="Times" w:eastAsia="-webkit-standard" w:hAnsi="Times" w:cs="-webkit-standard"/>
          <w:sz w:val="24"/>
          <w:szCs w:val="24"/>
        </w:rPr>
      </w:pPr>
      <w:r w:rsidRPr="00F67190">
        <w:rPr>
          <w:rFonts w:ascii="Times" w:eastAsia="-webkit-standard" w:hAnsi="Times" w:cs="-webkit-standard"/>
          <w:sz w:val="24"/>
          <w:szCs w:val="24"/>
        </w:rPr>
        <w:t xml:space="preserve">Hailed by the BBC as a “talent to watch out for, who conveys a mature command of his forces,” young American conductor </w:t>
      </w:r>
      <w:r w:rsidRPr="00F67190">
        <w:rPr>
          <w:rFonts w:ascii="Times" w:eastAsia="-webkit-standard" w:hAnsi="Times" w:cs="-webkit-standard"/>
          <w:b/>
          <w:bCs/>
          <w:sz w:val="24"/>
          <w:szCs w:val="24"/>
        </w:rPr>
        <w:t>Philip Mann</w:t>
      </w:r>
      <w:r w:rsidRPr="00F67190">
        <w:rPr>
          <w:rFonts w:ascii="Times" w:eastAsia="-webkit-standard" w:hAnsi="Times" w:cs="-webkit-standard"/>
          <w:sz w:val="24"/>
          <w:szCs w:val="24"/>
        </w:rPr>
        <w:t xml:space="preserve"> is quickly gaining a worldwide reputation as an “expressively graceful yet passionate” artist with a range spanning symphonic repertoire, opera, new music, and experimental collaborations. Elected a Rhodes Scholar, he was also winner of the Vienna Philharmonic’s Karajan Fellowship at the Salzburg Festival, and an American Conducting Fellow. 2017 marks the release of his highly praised Brahms collaboration with the London Symphony Orchestra and pianist Norman Krieger on Decca records. As Music Director of the Arkansas Symphony, the state orchestra has experienced tremendous artistic growth, attendance records, new concert hall construction, national praise for innovation/leadership, and dramatic programming expansion statewide. His upcoming engagements include </w:t>
      </w:r>
      <w:proofErr w:type="spellStart"/>
      <w:r w:rsidRPr="00F67190">
        <w:rPr>
          <w:rFonts w:ascii="Times" w:eastAsia="-webkit-standard" w:hAnsi="Times" w:cs="-webkit-standard"/>
          <w:sz w:val="24"/>
          <w:szCs w:val="24"/>
        </w:rPr>
        <w:t>l’Orchestre</w:t>
      </w:r>
      <w:proofErr w:type="spellEnd"/>
      <w:r w:rsidRPr="00F67190">
        <w:rPr>
          <w:rFonts w:ascii="Times" w:eastAsia="-webkit-standard" w:hAnsi="Times" w:cs="-webkit-standard"/>
          <w:sz w:val="24"/>
          <w:szCs w:val="24"/>
        </w:rPr>
        <w:t xml:space="preserve"> </w:t>
      </w:r>
      <w:proofErr w:type="spellStart"/>
      <w:r w:rsidRPr="00F67190">
        <w:rPr>
          <w:rFonts w:ascii="Times" w:eastAsia="-webkit-standard" w:hAnsi="Times" w:cs="-webkit-standard"/>
          <w:sz w:val="24"/>
          <w:szCs w:val="24"/>
        </w:rPr>
        <w:t>Philharmonique</w:t>
      </w:r>
      <w:proofErr w:type="spellEnd"/>
      <w:r w:rsidRPr="00F67190">
        <w:rPr>
          <w:rFonts w:ascii="Times" w:eastAsia="-webkit-standard" w:hAnsi="Times" w:cs="-webkit-standard"/>
          <w:sz w:val="24"/>
          <w:szCs w:val="24"/>
        </w:rPr>
        <w:t xml:space="preserve"> de Radio France, Royal Scottish National Orchestra, Sofia Philharmonic, National Radio Orchestra of Romania, Voronezh Philharmonic, and major orchestras, operas, and festivals in Europe, USA, and Asia. </w:t>
      </w:r>
      <w:r w:rsidR="00F67190">
        <w:rPr>
          <w:rFonts w:ascii="Times" w:eastAsia="-webkit-standard" w:hAnsi="Times" w:cs="-webkit-standard"/>
          <w:sz w:val="24"/>
          <w:szCs w:val="24"/>
        </w:rPr>
        <w:t>…</w:t>
      </w:r>
    </w:p>
    <w:p w14:paraId="5A785BB5" w14:textId="160D132F" w:rsidR="00F67190" w:rsidRDefault="00F67190" w:rsidP="00F67190">
      <w:pPr>
        <w:spacing w:after="0" w:line="240" w:lineRule="auto"/>
        <w:rPr>
          <w:rFonts w:ascii="Times" w:eastAsia="-webkit-standard" w:hAnsi="Times" w:cs="-webkit-standard"/>
          <w:sz w:val="24"/>
          <w:szCs w:val="24"/>
        </w:rPr>
      </w:pPr>
    </w:p>
    <w:p w14:paraId="0EA5BFC7" w14:textId="77777777" w:rsidR="00F67190" w:rsidRDefault="00F67190" w:rsidP="00F67190">
      <w:pPr>
        <w:spacing w:after="0" w:line="240" w:lineRule="auto"/>
        <w:rPr>
          <w:rFonts w:ascii="Times" w:eastAsia="-webkit-standard" w:hAnsi="Times" w:cs="-webkit-standard"/>
          <w:sz w:val="24"/>
          <w:szCs w:val="24"/>
        </w:rPr>
      </w:pPr>
    </w:p>
    <w:p w14:paraId="77281C5F" w14:textId="77777777" w:rsidR="00F67190" w:rsidRPr="00F67190" w:rsidRDefault="00F67190" w:rsidP="00F67190">
      <w:pPr>
        <w:spacing w:after="0" w:line="240" w:lineRule="auto"/>
        <w:rPr>
          <w:rFonts w:ascii="Times" w:eastAsia="-webkit-standard" w:hAnsi="Times" w:cs="-webkit-standard"/>
          <w:b/>
          <w:sz w:val="24"/>
          <w:szCs w:val="24"/>
        </w:rPr>
      </w:pPr>
      <w:r w:rsidRPr="00F67190">
        <w:rPr>
          <w:rFonts w:ascii="Times" w:eastAsia="-webkit-standard" w:hAnsi="Times" w:cs="-webkit-standard"/>
          <w:b/>
          <w:sz w:val="24"/>
          <w:szCs w:val="24"/>
        </w:rPr>
        <w:lastRenderedPageBreak/>
        <w:t>Ted Ludwig</w:t>
      </w:r>
    </w:p>
    <w:p w14:paraId="0F60F7BF" w14:textId="77777777" w:rsidR="00F67190" w:rsidRDefault="00F67190" w:rsidP="00F67190">
      <w:pPr>
        <w:spacing w:after="0" w:line="240" w:lineRule="auto"/>
        <w:rPr>
          <w:rFonts w:ascii="Times" w:eastAsia="-webkit-standard" w:hAnsi="Times" w:cs="-webkit-standard"/>
          <w:sz w:val="24"/>
          <w:szCs w:val="24"/>
        </w:rPr>
      </w:pPr>
    </w:p>
    <w:p w14:paraId="6E7F6B1F" w14:textId="57EE0757" w:rsidR="6FC21472" w:rsidRDefault="76B896AF" w:rsidP="00F67190">
      <w:pPr>
        <w:spacing w:after="0" w:line="240" w:lineRule="auto"/>
        <w:rPr>
          <w:rFonts w:ascii="Times" w:eastAsia="-webkit-standard" w:hAnsi="Times" w:cs="-webkit-standard"/>
          <w:sz w:val="24"/>
          <w:szCs w:val="24"/>
        </w:rPr>
      </w:pPr>
      <w:r w:rsidRPr="00F67190">
        <w:rPr>
          <w:rFonts w:ascii="Times" w:eastAsia="-webkit-standard" w:hAnsi="Times" w:cs="-webkit-standard"/>
          <w:sz w:val="24"/>
          <w:szCs w:val="24"/>
        </w:rPr>
        <w:t xml:space="preserve">Acclaimed seven-string jazz guitarist </w:t>
      </w:r>
      <w:r w:rsidRPr="00F67190">
        <w:rPr>
          <w:rFonts w:ascii="Times" w:eastAsia="-webkit-standard" w:hAnsi="Times" w:cs="-webkit-standard"/>
          <w:b/>
          <w:bCs/>
          <w:sz w:val="24"/>
          <w:szCs w:val="24"/>
        </w:rPr>
        <w:t>Ted Ludwig</w:t>
      </w:r>
      <w:r w:rsidRPr="00F67190">
        <w:rPr>
          <w:rFonts w:ascii="Times" w:eastAsia="-webkit-standard" w:hAnsi="Times" w:cs="-webkit-standard"/>
          <w:sz w:val="24"/>
          <w:szCs w:val="24"/>
        </w:rPr>
        <w:t xml:space="preserve"> (b. 1974, New Orleans, LA) has been a part of the jazz scene in New Orleans since 1997.  Throughout that time period, he has performed for numerous club performances, festivals, and recordings. He has released 4 albums as a leader and many more as a versatile sideman and co-leader.</w:t>
      </w:r>
      <w:r w:rsidR="00F67190">
        <w:rPr>
          <w:rFonts w:ascii="Times" w:eastAsia="-webkit-standard" w:hAnsi="Times" w:cs="-webkit-standard"/>
          <w:sz w:val="24"/>
          <w:szCs w:val="24"/>
        </w:rPr>
        <w:t xml:space="preserve"> …</w:t>
      </w:r>
    </w:p>
    <w:p w14:paraId="2A946751" w14:textId="77777777" w:rsidR="00F67190" w:rsidRPr="00F67190" w:rsidRDefault="00F67190" w:rsidP="00F67190">
      <w:pPr>
        <w:spacing w:after="0" w:line="240" w:lineRule="auto"/>
        <w:rPr>
          <w:rFonts w:ascii="Times" w:hAnsi="Times"/>
          <w:sz w:val="24"/>
          <w:szCs w:val="24"/>
        </w:rPr>
      </w:pPr>
    </w:p>
    <w:p w14:paraId="499C1CE0" w14:textId="619C70EA" w:rsidR="6FC21472" w:rsidRDefault="6FC21472" w:rsidP="00F67190">
      <w:pPr>
        <w:spacing w:after="0" w:line="240" w:lineRule="auto"/>
        <w:ind w:left="720"/>
        <w:rPr>
          <w:rFonts w:ascii="Times" w:eastAsia="-webkit-standard" w:hAnsi="Times" w:cs="-webkit-standard"/>
          <w:sz w:val="24"/>
          <w:szCs w:val="24"/>
        </w:rPr>
      </w:pPr>
    </w:p>
    <w:p w14:paraId="49A4B8D1" w14:textId="77777777" w:rsidR="00F67190" w:rsidRPr="00F67190" w:rsidRDefault="00F67190" w:rsidP="00F67190">
      <w:pPr>
        <w:spacing w:after="0" w:line="240" w:lineRule="auto"/>
        <w:ind w:left="720"/>
        <w:rPr>
          <w:rFonts w:ascii="Times" w:eastAsia="-webkit-standard" w:hAnsi="Times" w:cs="-webkit-standard"/>
          <w:sz w:val="24"/>
          <w:szCs w:val="24"/>
        </w:rPr>
      </w:pPr>
    </w:p>
    <w:p w14:paraId="03C08BAF" w14:textId="0A6B361F" w:rsidR="7C2AA57B" w:rsidRPr="00F67190" w:rsidRDefault="76B896AF" w:rsidP="00F67190">
      <w:pPr>
        <w:pStyle w:val="ListParagraph"/>
        <w:numPr>
          <w:ilvl w:val="0"/>
          <w:numId w:val="4"/>
        </w:numPr>
        <w:spacing w:after="0" w:line="240" w:lineRule="auto"/>
        <w:rPr>
          <w:rFonts w:ascii="Times" w:eastAsia="Times New Roman" w:hAnsi="Times" w:cs="Times New Roman"/>
          <w:b/>
          <w:bCs/>
          <w:sz w:val="24"/>
          <w:szCs w:val="24"/>
          <w:u w:val="single"/>
        </w:rPr>
      </w:pPr>
      <w:r w:rsidRPr="00F67190">
        <w:rPr>
          <w:rFonts w:ascii="Times" w:eastAsia="Times New Roman" w:hAnsi="Times" w:cs="Times New Roman"/>
          <w:b/>
          <w:bCs/>
          <w:sz w:val="24"/>
          <w:szCs w:val="24"/>
          <w:u w:val="single"/>
        </w:rPr>
        <w:t>ACKNOWLEDGMENTS</w:t>
      </w:r>
    </w:p>
    <w:p w14:paraId="4150CA85" w14:textId="77777777" w:rsidR="00F67190" w:rsidRDefault="00F67190" w:rsidP="00F67190">
      <w:pPr>
        <w:spacing w:after="0" w:line="240" w:lineRule="auto"/>
        <w:jc w:val="center"/>
        <w:rPr>
          <w:rFonts w:ascii="Times" w:eastAsia="-webkit-standard" w:hAnsi="Times" w:cs="-webkit-standard"/>
          <w:sz w:val="24"/>
          <w:szCs w:val="24"/>
        </w:rPr>
      </w:pPr>
    </w:p>
    <w:p w14:paraId="4C45EB82" w14:textId="53761AF2" w:rsidR="1C2EF79C"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The University Symphony Orchestra would like to express their sincere appreciation to the entire School of Music faculty and, particularly, the applied instrumental faculty for their invaluable instruction, guidance, and dedication to the orchestra program and students.</w:t>
      </w:r>
    </w:p>
    <w:p w14:paraId="74F48C74" w14:textId="77777777" w:rsidR="00F67190" w:rsidRPr="00F67190" w:rsidRDefault="00F67190" w:rsidP="00F67190">
      <w:pPr>
        <w:spacing w:after="0" w:line="240" w:lineRule="auto"/>
        <w:jc w:val="center"/>
        <w:rPr>
          <w:rFonts w:ascii="Times" w:eastAsia="-webkit-standard" w:hAnsi="Times" w:cs="-webkit-standard"/>
          <w:sz w:val="24"/>
          <w:szCs w:val="24"/>
        </w:rPr>
      </w:pPr>
    </w:p>
    <w:p w14:paraId="6CCCD73E" w14:textId="6CEF80C1" w:rsidR="1C2EF79C" w:rsidRPr="00F67190" w:rsidRDefault="36D19037"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Kim Walker </w:t>
      </w:r>
      <w:r w:rsidRPr="003D2B5B">
        <w:rPr>
          <w:rFonts w:ascii="Times" w:eastAsia="-webkit-standard" w:hAnsi="Times" w:cs="-webkit-standard"/>
          <w:i/>
          <w:sz w:val="24"/>
          <w:szCs w:val="24"/>
        </w:rPr>
        <w:t>Director of the School of Music</w:t>
      </w:r>
    </w:p>
    <w:p w14:paraId="54F1B0ED" w14:textId="64DCAAA1"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Annie </w:t>
      </w:r>
      <w:proofErr w:type="spellStart"/>
      <w:r w:rsidRPr="00F67190">
        <w:rPr>
          <w:rFonts w:ascii="Times" w:eastAsia="-webkit-standard" w:hAnsi="Times" w:cs="-webkit-standard"/>
          <w:sz w:val="24"/>
          <w:szCs w:val="24"/>
        </w:rPr>
        <w:t>Chalex</w:t>
      </w:r>
      <w:proofErr w:type="spellEnd"/>
      <w:r w:rsidRPr="00F67190">
        <w:rPr>
          <w:rFonts w:ascii="Times" w:eastAsia="-webkit-standard" w:hAnsi="Times" w:cs="-webkit-standard"/>
          <w:sz w:val="24"/>
          <w:szCs w:val="24"/>
        </w:rPr>
        <w:t xml:space="preserve"> Boyle, John Gilbert, and Clara </w:t>
      </w:r>
      <w:proofErr w:type="spellStart"/>
      <w:r w:rsidRPr="00F67190">
        <w:rPr>
          <w:rFonts w:ascii="Times" w:eastAsia="-webkit-standard" w:hAnsi="Times" w:cs="-webkit-standard"/>
          <w:sz w:val="24"/>
          <w:szCs w:val="24"/>
        </w:rPr>
        <w:t>Zahler</w:t>
      </w:r>
      <w:proofErr w:type="spellEnd"/>
      <w:r w:rsidRPr="00F67190">
        <w:rPr>
          <w:rFonts w:ascii="Times" w:eastAsia="-webkit-standard" w:hAnsi="Times" w:cs="-webkit-standard"/>
          <w:sz w:val="24"/>
          <w:szCs w:val="24"/>
        </w:rPr>
        <w:t xml:space="preserve"> </w:t>
      </w:r>
      <w:r w:rsidRPr="003D2B5B">
        <w:rPr>
          <w:rFonts w:ascii="Times" w:eastAsia="-webkit-standard" w:hAnsi="Times" w:cs="-webkit-standard"/>
          <w:i/>
          <w:sz w:val="24"/>
          <w:szCs w:val="24"/>
        </w:rPr>
        <w:t>violin</w:t>
      </w:r>
    </w:p>
    <w:p w14:paraId="6F41CCE9" w14:textId="4EE612E7"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Kimberly </w:t>
      </w:r>
      <w:proofErr w:type="spellStart"/>
      <w:r w:rsidRPr="00F67190">
        <w:rPr>
          <w:rFonts w:ascii="Times" w:eastAsia="-webkit-standard" w:hAnsi="Times" w:cs="-webkit-standard"/>
          <w:sz w:val="24"/>
          <w:szCs w:val="24"/>
        </w:rPr>
        <w:t>Sparr</w:t>
      </w:r>
      <w:proofErr w:type="spellEnd"/>
      <w:r w:rsidRPr="00F67190">
        <w:rPr>
          <w:rFonts w:ascii="Times" w:eastAsia="-webkit-standard" w:hAnsi="Times" w:cs="-webkit-standard"/>
          <w:sz w:val="24"/>
          <w:szCs w:val="24"/>
        </w:rPr>
        <w:t xml:space="preserve"> </w:t>
      </w:r>
      <w:r w:rsidRPr="003D2B5B">
        <w:rPr>
          <w:rFonts w:ascii="Times" w:eastAsia="-webkit-standard" w:hAnsi="Times" w:cs="-webkit-standard"/>
          <w:i/>
          <w:sz w:val="24"/>
          <w:szCs w:val="24"/>
        </w:rPr>
        <w:t>viola</w:t>
      </w:r>
    </w:p>
    <w:p w14:paraId="328804D5" w14:textId="36D4EA31"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Jeffrey </w:t>
      </w:r>
      <w:proofErr w:type="spellStart"/>
      <w:r w:rsidRPr="00F67190">
        <w:rPr>
          <w:rFonts w:ascii="Times" w:eastAsia="-webkit-standard" w:hAnsi="Times" w:cs="-webkit-standard"/>
          <w:sz w:val="24"/>
          <w:szCs w:val="24"/>
        </w:rPr>
        <w:t>Lastrapes</w:t>
      </w:r>
      <w:proofErr w:type="spellEnd"/>
      <w:r w:rsidRPr="00F67190">
        <w:rPr>
          <w:rFonts w:ascii="Times" w:eastAsia="-webkit-standard" w:hAnsi="Times" w:cs="-webkit-standard"/>
          <w:sz w:val="24"/>
          <w:szCs w:val="24"/>
        </w:rPr>
        <w:t xml:space="preserve"> </w:t>
      </w:r>
      <w:r w:rsidRPr="003D2B5B">
        <w:rPr>
          <w:rFonts w:ascii="Times" w:eastAsia="-webkit-standard" w:hAnsi="Times" w:cs="-webkit-standard"/>
          <w:i/>
          <w:sz w:val="24"/>
          <w:szCs w:val="24"/>
        </w:rPr>
        <w:t>cello</w:t>
      </w:r>
    </w:p>
    <w:p w14:paraId="095BD4E9" w14:textId="76E91228"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Mark Morton double </w:t>
      </w:r>
      <w:r w:rsidRPr="003D2B5B">
        <w:rPr>
          <w:rFonts w:ascii="Times" w:eastAsia="-webkit-standard" w:hAnsi="Times" w:cs="-webkit-standard"/>
          <w:i/>
          <w:sz w:val="24"/>
          <w:szCs w:val="24"/>
        </w:rPr>
        <w:t>bass</w:t>
      </w:r>
    </w:p>
    <w:p w14:paraId="1F8C3CD1" w14:textId="6D84C22A"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Lisa Garner Santa </w:t>
      </w:r>
      <w:r w:rsidRPr="003D2B5B">
        <w:rPr>
          <w:rFonts w:ascii="Times" w:eastAsia="-webkit-standard" w:hAnsi="Times" w:cs="-webkit-standard"/>
          <w:i/>
          <w:sz w:val="24"/>
          <w:szCs w:val="24"/>
        </w:rPr>
        <w:t>flute</w:t>
      </w:r>
    </w:p>
    <w:p w14:paraId="7BA17A3C" w14:textId="57799BDC"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Amy Anderson </w:t>
      </w:r>
      <w:r w:rsidRPr="003D2B5B">
        <w:rPr>
          <w:rFonts w:ascii="Times" w:eastAsia="-webkit-standard" w:hAnsi="Times" w:cs="-webkit-standard"/>
          <w:i/>
          <w:sz w:val="24"/>
          <w:szCs w:val="24"/>
        </w:rPr>
        <w:t>oboe</w:t>
      </w:r>
    </w:p>
    <w:p w14:paraId="3E58B886" w14:textId="55FD3B48"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David </w:t>
      </w:r>
      <w:proofErr w:type="spellStart"/>
      <w:r w:rsidRPr="00F67190">
        <w:rPr>
          <w:rFonts w:ascii="Times" w:eastAsia="-webkit-standard" w:hAnsi="Times" w:cs="-webkit-standard"/>
          <w:sz w:val="24"/>
          <w:szCs w:val="24"/>
        </w:rPr>
        <w:t>Shea</w:t>
      </w:r>
      <w:proofErr w:type="spellEnd"/>
      <w:r w:rsidRPr="00F67190">
        <w:rPr>
          <w:rFonts w:ascii="Times" w:eastAsia="-webkit-standard" w:hAnsi="Times" w:cs="-webkit-standard"/>
          <w:sz w:val="24"/>
          <w:szCs w:val="24"/>
        </w:rPr>
        <w:t xml:space="preserve"> </w:t>
      </w:r>
      <w:r w:rsidRPr="003D2B5B">
        <w:rPr>
          <w:rFonts w:ascii="Times" w:eastAsia="-webkit-standard" w:hAnsi="Times" w:cs="-webkit-standard"/>
          <w:i/>
          <w:sz w:val="24"/>
          <w:szCs w:val="24"/>
        </w:rPr>
        <w:t>clarinet</w:t>
      </w:r>
    </w:p>
    <w:p w14:paraId="63E75CCB" w14:textId="6BDDE9E3"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David Dees </w:t>
      </w:r>
      <w:r w:rsidRPr="003D2B5B">
        <w:rPr>
          <w:rFonts w:ascii="Times" w:eastAsia="-webkit-standard" w:hAnsi="Times" w:cs="-webkit-standard"/>
          <w:i/>
          <w:sz w:val="24"/>
          <w:szCs w:val="24"/>
        </w:rPr>
        <w:t>saxophone</w:t>
      </w:r>
    </w:p>
    <w:p w14:paraId="3E1ED356" w14:textId="0C8577E5"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Richard Meek </w:t>
      </w:r>
      <w:r w:rsidRPr="003D2B5B">
        <w:rPr>
          <w:rFonts w:ascii="Times" w:eastAsia="-webkit-standard" w:hAnsi="Times" w:cs="-webkit-standard"/>
          <w:i/>
          <w:sz w:val="24"/>
          <w:szCs w:val="24"/>
        </w:rPr>
        <w:t>bassoon</w:t>
      </w:r>
    </w:p>
    <w:p w14:paraId="0FA8DAE7" w14:textId="43C7E73F"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Christopher M. Smith </w:t>
      </w:r>
      <w:r w:rsidRPr="003D2B5B">
        <w:rPr>
          <w:rFonts w:ascii="Times" w:eastAsia="-webkit-standard" w:hAnsi="Times" w:cs="-webkit-standard"/>
          <w:i/>
          <w:sz w:val="24"/>
          <w:szCs w:val="24"/>
        </w:rPr>
        <w:t>horn</w:t>
      </w:r>
    </w:p>
    <w:p w14:paraId="17664507" w14:textId="2239759A"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Andrew Stetson and Will </w:t>
      </w:r>
      <w:proofErr w:type="spellStart"/>
      <w:r w:rsidRPr="00F67190">
        <w:rPr>
          <w:rFonts w:ascii="Times" w:eastAsia="-webkit-standard" w:hAnsi="Times" w:cs="-webkit-standard"/>
          <w:sz w:val="24"/>
          <w:szCs w:val="24"/>
        </w:rPr>
        <w:t>Strieder</w:t>
      </w:r>
      <w:proofErr w:type="spellEnd"/>
      <w:r w:rsidRPr="00F67190">
        <w:rPr>
          <w:rFonts w:ascii="Times" w:eastAsia="-webkit-standard" w:hAnsi="Times" w:cs="-webkit-standard"/>
          <w:sz w:val="24"/>
          <w:szCs w:val="24"/>
        </w:rPr>
        <w:t xml:space="preserve"> </w:t>
      </w:r>
      <w:r w:rsidRPr="003D2B5B">
        <w:rPr>
          <w:rFonts w:ascii="Times" w:eastAsia="-webkit-standard" w:hAnsi="Times" w:cs="-webkit-standard"/>
          <w:i/>
          <w:sz w:val="24"/>
          <w:szCs w:val="24"/>
        </w:rPr>
        <w:t>trumpet</w:t>
      </w:r>
    </w:p>
    <w:p w14:paraId="4E6FD460" w14:textId="18CE10FD"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James T. Decker </w:t>
      </w:r>
      <w:r w:rsidRPr="003D2B5B">
        <w:rPr>
          <w:rFonts w:ascii="Times" w:eastAsia="-webkit-standard" w:hAnsi="Times" w:cs="-webkit-standard"/>
          <w:i/>
          <w:sz w:val="24"/>
          <w:szCs w:val="24"/>
        </w:rPr>
        <w:t>trombone</w:t>
      </w:r>
    </w:p>
    <w:p w14:paraId="3D64262C" w14:textId="70F2CF11"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Kevin Wass </w:t>
      </w:r>
      <w:r w:rsidRPr="003D2B5B">
        <w:rPr>
          <w:rFonts w:ascii="Times" w:eastAsia="-webkit-standard" w:hAnsi="Times" w:cs="-webkit-standard"/>
          <w:i/>
          <w:sz w:val="24"/>
          <w:szCs w:val="24"/>
        </w:rPr>
        <w:t>euphonium and tuba</w:t>
      </w:r>
    </w:p>
    <w:p w14:paraId="258A04BA" w14:textId="6E66336C"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Lisa Rogers and Alan Shinn </w:t>
      </w:r>
      <w:r w:rsidRPr="003D2B5B">
        <w:rPr>
          <w:rFonts w:ascii="Times" w:eastAsia="-webkit-standard" w:hAnsi="Times" w:cs="-webkit-standard"/>
          <w:i/>
          <w:sz w:val="24"/>
          <w:szCs w:val="24"/>
        </w:rPr>
        <w:t>percussion</w:t>
      </w:r>
    </w:p>
    <w:p w14:paraId="080AD919" w14:textId="274407C2"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Carla Cash, Lora </w:t>
      </w:r>
      <w:proofErr w:type="spellStart"/>
      <w:r w:rsidRPr="00F67190">
        <w:rPr>
          <w:rFonts w:ascii="Times" w:eastAsia="-webkit-standard" w:hAnsi="Times" w:cs="-webkit-standard"/>
          <w:sz w:val="24"/>
          <w:szCs w:val="24"/>
        </w:rPr>
        <w:t>Deahl</w:t>
      </w:r>
      <w:proofErr w:type="spellEnd"/>
      <w:r w:rsidRPr="00F67190">
        <w:rPr>
          <w:rFonts w:ascii="Times" w:eastAsia="-webkit-standard" w:hAnsi="Times" w:cs="-webkit-standard"/>
          <w:sz w:val="24"/>
          <w:szCs w:val="24"/>
        </w:rPr>
        <w:t xml:space="preserve">, Tatiana </w:t>
      </w:r>
      <w:proofErr w:type="spellStart"/>
      <w:r w:rsidRPr="00F67190">
        <w:rPr>
          <w:rFonts w:ascii="Times" w:eastAsia="-webkit-standard" w:hAnsi="Times" w:cs="-webkit-standard"/>
          <w:sz w:val="24"/>
          <w:szCs w:val="24"/>
        </w:rPr>
        <w:t>Roitman</w:t>
      </w:r>
      <w:proofErr w:type="spellEnd"/>
      <w:r w:rsidRPr="00F67190">
        <w:rPr>
          <w:rFonts w:ascii="Times" w:eastAsia="-webkit-standard" w:hAnsi="Times" w:cs="-webkit-standard"/>
          <w:sz w:val="24"/>
          <w:szCs w:val="24"/>
        </w:rPr>
        <w:t xml:space="preserve"> Mann,</w:t>
      </w:r>
    </w:p>
    <w:p w14:paraId="52332B02" w14:textId="49B98219"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and William Westney </w:t>
      </w:r>
      <w:r w:rsidRPr="003D2B5B">
        <w:rPr>
          <w:rFonts w:ascii="Times" w:eastAsia="-webkit-standard" w:hAnsi="Times" w:cs="-webkit-standard"/>
          <w:i/>
          <w:sz w:val="24"/>
          <w:szCs w:val="24"/>
        </w:rPr>
        <w:t>piano</w:t>
      </w:r>
    </w:p>
    <w:p w14:paraId="58BC52C4" w14:textId="7E6A8345" w:rsidR="1C2EF79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Rachel </w:t>
      </w:r>
      <w:proofErr w:type="spellStart"/>
      <w:r w:rsidRPr="00F67190">
        <w:rPr>
          <w:rFonts w:ascii="Times" w:eastAsia="-webkit-standard" w:hAnsi="Times" w:cs="-webkit-standard"/>
          <w:sz w:val="24"/>
          <w:szCs w:val="24"/>
        </w:rPr>
        <w:t>Mazzucco</w:t>
      </w:r>
      <w:proofErr w:type="spellEnd"/>
      <w:r w:rsidRPr="00F67190">
        <w:rPr>
          <w:rFonts w:ascii="Times" w:eastAsia="-webkit-standard" w:hAnsi="Times" w:cs="-webkit-standard"/>
          <w:sz w:val="24"/>
          <w:szCs w:val="24"/>
        </w:rPr>
        <w:t xml:space="preserve"> </w:t>
      </w:r>
      <w:r w:rsidRPr="003D2B5B">
        <w:rPr>
          <w:rFonts w:ascii="Times" w:eastAsia="-webkit-standard" w:hAnsi="Times" w:cs="-webkit-standard"/>
          <w:i/>
          <w:sz w:val="24"/>
          <w:szCs w:val="24"/>
        </w:rPr>
        <w:t>harp</w:t>
      </w:r>
    </w:p>
    <w:p w14:paraId="65FE4FAD" w14:textId="715D1F35" w:rsidR="1C2EF79C" w:rsidRPr="00F67190" w:rsidRDefault="1C2EF79C" w:rsidP="00F67190">
      <w:pPr>
        <w:spacing w:after="0" w:line="240" w:lineRule="auto"/>
        <w:jc w:val="center"/>
        <w:rPr>
          <w:rFonts w:ascii="Times" w:eastAsia="-webkit-standard" w:hAnsi="Times" w:cs="-webkit-standard"/>
          <w:sz w:val="24"/>
          <w:szCs w:val="24"/>
        </w:rPr>
      </w:pPr>
    </w:p>
    <w:p w14:paraId="782E5DA7" w14:textId="5D69FC05" w:rsidR="4BF0C2C9" w:rsidRPr="003D2B5B" w:rsidRDefault="36D19037" w:rsidP="00F67190">
      <w:pPr>
        <w:spacing w:after="0" w:line="240" w:lineRule="auto"/>
        <w:jc w:val="center"/>
        <w:rPr>
          <w:rFonts w:ascii="Times" w:eastAsia="-webkit-standard" w:hAnsi="Times" w:cs="-webkit-standard"/>
          <w:i/>
          <w:sz w:val="24"/>
          <w:szCs w:val="24"/>
        </w:rPr>
      </w:pPr>
      <w:r w:rsidRPr="00F67190">
        <w:rPr>
          <w:rFonts w:ascii="Times" w:eastAsia="-webkit-standard" w:hAnsi="Times" w:cs="-webkit-standard"/>
          <w:sz w:val="24"/>
          <w:szCs w:val="24"/>
        </w:rPr>
        <w:t xml:space="preserve">Dean Noel </w:t>
      </w:r>
      <w:proofErr w:type="spellStart"/>
      <w:r w:rsidRPr="00F67190">
        <w:rPr>
          <w:rFonts w:ascii="Times" w:eastAsia="-webkit-standard" w:hAnsi="Times" w:cs="-webkit-standard"/>
          <w:sz w:val="24"/>
          <w:szCs w:val="24"/>
        </w:rPr>
        <w:t>Zahler</w:t>
      </w:r>
      <w:proofErr w:type="spellEnd"/>
      <w:r w:rsidRPr="00F67190">
        <w:rPr>
          <w:rFonts w:ascii="Times" w:eastAsia="-webkit-standard" w:hAnsi="Times" w:cs="-webkit-standard"/>
          <w:sz w:val="24"/>
          <w:szCs w:val="24"/>
        </w:rPr>
        <w:t xml:space="preserve"> </w:t>
      </w:r>
      <w:r w:rsidRPr="003D2B5B">
        <w:rPr>
          <w:rFonts w:ascii="Times" w:eastAsia="-webkit-standard" w:hAnsi="Times" w:cs="-webkit-standard"/>
          <w:i/>
          <w:sz w:val="24"/>
          <w:szCs w:val="24"/>
        </w:rPr>
        <w:t>The J.T. &amp; Margaret Talkington College of Visual &amp; Performing Arts</w:t>
      </w:r>
    </w:p>
    <w:p w14:paraId="57E85810" w14:textId="1DAB0E5D" w:rsidR="4BF0C2C9"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Alicia </w:t>
      </w:r>
      <w:proofErr w:type="spellStart"/>
      <w:r w:rsidRPr="00F67190">
        <w:rPr>
          <w:rFonts w:ascii="Times" w:eastAsia="-webkit-standard" w:hAnsi="Times" w:cs="-webkit-standard"/>
          <w:sz w:val="24"/>
          <w:szCs w:val="24"/>
        </w:rPr>
        <w:t>Caicedo</w:t>
      </w:r>
      <w:proofErr w:type="spellEnd"/>
      <w:r w:rsidRPr="00F67190">
        <w:rPr>
          <w:rFonts w:ascii="Times" w:eastAsia="-webkit-standard" w:hAnsi="Times" w:cs="-webkit-standard"/>
          <w:sz w:val="24"/>
          <w:szCs w:val="24"/>
        </w:rPr>
        <w:t xml:space="preserve">-Cavazos </w:t>
      </w:r>
      <w:r w:rsidRPr="003D2B5B">
        <w:rPr>
          <w:rFonts w:ascii="Times" w:eastAsia="-webkit-standard" w:hAnsi="Times" w:cs="-webkit-standard"/>
          <w:i/>
          <w:sz w:val="24"/>
          <w:szCs w:val="24"/>
        </w:rPr>
        <w:t>Business Coordinator for Choirs, Opera Theatre, and Orchestras</w:t>
      </w:r>
    </w:p>
    <w:p w14:paraId="234EA057" w14:textId="5E239566" w:rsidR="4BF0C2C9"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Will </w:t>
      </w:r>
      <w:proofErr w:type="spellStart"/>
      <w:r w:rsidRPr="00F67190">
        <w:rPr>
          <w:rFonts w:ascii="Times" w:eastAsia="-webkit-standard" w:hAnsi="Times" w:cs="-webkit-standard"/>
          <w:sz w:val="24"/>
          <w:szCs w:val="24"/>
        </w:rPr>
        <w:t>Strieder</w:t>
      </w:r>
      <w:proofErr w:type="spellEnd"/>
      <w:r w:rsidRPr="00F67190">
        <w:rPr>
          <w:rFonts w:ascii="Times" w:eastAsia="-webkit-standard" w:hAnsi="Times" w:cs="-webkit-standard"/>
          <w:sz w:val="24"/>
          <w:szCs w:val="24"/>
        </w:rPr>
        <w:t xml:space="preserve"> </w:t>
      </w:r>
      <w:r w:rsidRPr="003D2B5B">
        <w:rPr>
          <w:rFonts w:ascii="Times" w:eastAsia="-webkit-standard" w:hAnsi="Times" w:cs="-webkit-standard"/>
          <w:i/>
          <w:sz w:val="24"/>
          <w:szCs w:val="24"/>
        </w:rPr>
        <w:t>Sound Production &amp; Recording</w:t>
      </w:r>
    </w:p>
    <w:p w14:paraId="718DB2A2" w14:textId="212D125F" w:rsidR="4BF0C2C9"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Bill Wilkinson </w:t>
      </w:r>
      <w:r w:rsidRPr="003D2B5B">
        <w:rPr>
          <w:rFonts w:ascii="Times" w:eastAsia="-webkit-standard" w:hAnsi="Times" w:cs="-webkit-standard"/>
          <w:i/>
          <w:sz w:val="24"/>
          <w:szCs w:val="24"/>
        </w:rPr>
        <w:t>Hemmle Recital Hall Manager</w:t>
      </w:r>
    </w:p>
    <w:p w14:paraId="60F49DCC" w14:textId="03DA9E54" w:rsidR="481558EC"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Shannon Sears </w:t>
      </w:r>
      <w:r w:rsidRPr="003D2B5B">
        <w:rPr>
          <w:rFonts w:ascii="Times" w:eastAsia="-webkit-standard" w:hAnsi="Times" w:cs="-webkit-standard"/>
          <w:i/>
          <w:sz w:val="24"/>
          <w:szCs w:val="24"/>
        </w:rPr>
        <w:t>Publicity Coordinator</w:t>
      </w:r>
    </w:p>
    <w:p w14:paraId="73B109DC" w14:textId="2C336D8D" w:rsidR="4BF0C2C9" w:rsidRPr="00F67190" w:rsidRDefault="76B896AF" w:rsidP="00F67190">
      <w:pPr>
        <w:spacing w:after="0" w:line="240" w:lineRule="auto"/>
        <w:jc w:val="center"/>
        <w:rPr>
          <w:rFonts w:ascii="Times" w:eastAsia="-webkit-standard" w:hAnsi="Times" w:cs="-webkit-standard"/>
          <w:sz w:val="24"/>
          <w:szCs w:val="24"/>
        </w:rPr>
      </w:pPr>
      <w:r w:rsidRPr="00F67190">
        <w:rPr>
          <w:rFonts w:ascii="Times" w:eastAsia="-webkit-standard" w:hAnsi="Times" w:cs="-webkit-standard"/>
          <w:sz w:val="24"/>
          <w:szCs w:val="24"/>
        </w:rPr>
        <w:t xml:space="preserve">Colin J. Brown </w:t>
      </w:r>
      <w:r w:rsidRPr="003D2B5B">
        <w:rPr>
          <w:rFonts w:ascii="Times" w:eastAsia="-webkit-standard" w:hAnsi="Times" w:cs="-webkit-standard"/>
          <w:i/>
          <w:sz w:val="24"/>
          <w:szCs w:val="24"/>
        </w:rPr>
        <w:t>Program Notes</w:t>
      </w:r>
    </w:p>
    <w:p w14:paraId="606FF9B2" w14:textId="49D94545" w:rsidR="4BF0C2C9" w:rsidRPr="00F67190" w:rsidRDefault="76B896AF" w:rsidP="00F67190">
      <w:pPr>
        <w:spacing w:after="0" w:line="240" w:lineRule="auto"/>
        <w:jc w:val="center"/>
        <w:rPr>
          <w:rFonts w:ascii="Times" w:eastAsia="-webkit-standard" w:hAnsi="Times" w:cs="-webkit-standard"/>
          <w:sz w:val="24"/>
          <w:szCs w:val="24"/>
        </w:rPr>
      </w:pPr>
      <w:proofErr w:type="spellStart"/>
      <w:r w:rsidRPr="00F67190">
        <w:rPr>
          <w:rFonts w:ascii="Times" w:eastAsia="-webkit-standard" w:hAnsi="Times" w:cs="-webkit-standard"/>
          <w:sz w:val="24"/>
          <w:szCs w:val="24"/>
        </w:rPr>
        <w:t>Neemias</w:t>
      </w:r>
      <w:proofErr w:type="spellEnd"/>
      <w:r w:rsidRPr="00F67190">
        <w:rPr>
          <w:rFonts w:ascii="Times" w:eastAsia="-webkit-standard" w:hAnsi="Times" w:cs="-webkit-standard"/>
          <w:sz w:val="24"/>
          <w:szCs w:val="24"/>
        </w:rPr>
        <w:t xml:space="preserve"> Santos </w:t>
      </w:r>
      <w:r w:rsidRPr="003D2B5B">
        <w:rPr>
          <w:rFonts w:ascii="Times" w:eastAsia="-webkit-standard" w:hAnsi="Times" w:cs="-webkit-standard"/>
          <w:i/>
          <w:sz w:val="24"/>
          <w:szCs w:val="24"/>
        </w:rPr>
        <w:t>TTU Orchestras – Principal Librarian</w:t>
      </w:r>
    </w:p>
    <w:p w14:paraId="01AC470B" w14:textId="592685D3" w:rsidR="76B896AF" w:rsidRPr="003D2B5B" w:rsidRDefault="76B896AF" w:rsidP="00F67190">
      <w:pPr>
        <w:spacing w:after="0" w:line="240" w:lineRule="auto"/>
        <w:jc w:val="center"/>
        <w:rPr>
          <w:rFonts w:ascii="Times" w:eastAsia="-webkit-standard" w:hAnsi="Times" w:cs="-webkit-standard"/>
          <w:i/>
          <w:sz w:val="24"/>
          <w:szCs w:val="24"/>
        </w:rPr>
      </w:pPr>
      <w:r w:rsidRPr="003D2B5B">
        <w:rPr>
          <w:rFonts w:ascii="Times" w:eastAsia="-webkit-standard" w:hAnsi="Times" w:cs="-webkit-standard"/>
          <w:i/>
          <w:sz w:val="24"/>
          <w:szCs w:val="24"/>
        </w:rPr>
        <w:t>TTU Orchestra Student Staff Members</w:t>
      </w:r>
    </w:p>
    <w:p w14:paraId="08D8ECF0" w14:textId="71379D8C" w:rsidR="36D19037" w:rsidRPr="003D2B5B" w:rsidRDefault="003D2B5B" w:rsidP="00F67190">
      <w:pPr>
        <w:spacing w:after="0" w:line="240" w:lineRule="auto"/>
        <w:jc w:val="center"/>
        <w:rPr>
          <w:rFonts w:ascii="Times" w:eastAsia="-webkit-standard" w:hAnsi="Times" w:cs="-webkit-standard"/>
          <w:i/>
          <w:sz w:val="24"/>
          <w:szCs w:val="24"/>
        </w:rPr>
      </w:pPr>
      <w:r>
        <w:rPr>
          <w:rFonts w:ascii="Times" w:eastAsia="-webkit-standard" w:hAnsi="Times" w:cs="-webkit-standard"/>
          <w:i/>
          <w:sz w:val="24"/>
          <w:szCs w:val="24"/>
        </w:rPr>
        <w:t>S</w:t>
      </w:r>
      <w:r w:rsidR="76B896AF" w:rsidRPr="003D2B5B">
        <w:rPr>
          <w:rFonts w:ascii="Times" w:eastAsia="-webkit-standard" w:hAnsi="Times" w:cs="-webkit-standard"/>
          <w:i/>
          <w:sz w:val="24"/>
          <w:szCs w:val="24"/>
        </w:rPr>
        <w:t xml:space="preserve">tudent </w:t>
      </w:r>
      <w:r>
        <w:rPr>
          <w:rFonts w:ascii="Times" w:eastAsia="-webkit-standard" w:hAnsi="Times" w:cs="-webkit-standard"/>
          <w:i/>
          <w:sz w:val="24"/>
          <w:szCs w:val="24"/>
        </w:rPr>
        <w:t>A</w:t>
      </w:r>
      <w:bookmarkStart w:id="0" w:name="_GoBack"/>
      <w:bookmarkEnd w:id="0"/>
      <w:r w:rsidR="76B896AF" w:rsidRPr="003D2B5B">
        <w:rPr>
          <w:rFonts w:ascii="Times" w:eastAsia="-webkit-standard" w:hAnsi="Times" w:cs="-webkit-standard"/>
          <w:i/>
          <w:sz w:val="24"/>
          <w:szCs w:val="24"/>
        </w:rPr>
        <w:t>ssistants in the Recording Studio, Hemmle Stage Crew, and Publicity Office</w:t>
      </w:r>
    </w:p>
    <w:p w14:paraId="4FDF1BFB" w14:textId="3D415935" w:rsidR="003D2B5B" w:rsidRDefault="003D2B5B" w:rsidP="00F67190">
      <w:pPr>
        <w:spacing w:after="0" w:line="240" w:lineRule="auto"/>
        <w:jc w:val="center"/>
        <w:rPr>
          <w:rFonts w:ascii="Times" w:eastAsia="-webkit-standard" w:hAnsi="Times" w:cs="-webkit-standard"/>
          <w:sz w:val="24"/>
          <w:szCs w:val="24"/>
        </w:rPr>
      </w:pPr>
    </w:p>
    <w:p w14:paraId="0F081036" w14:textId="4362A5CF" w:rsidR="003D2B5B" w:rsidRDefault="003D2B5B" w:rsidP="00F67190">
      <w:pPr>
        <w:spacing w:after="0" w:line="240" w:lineRule="auto"/>
        <w:jc w:val="center"/>
        <w:rPr>
          <w:rFonts w:ascii="Times" w:eastAsia="-webkit-standard" w:hAnsi="Times" w:cs="-webkit-standard"/>
          <w:sz w:val="24"/>
          <w:szCs w:val="24"/>
        </w:rPr>
      </w:pPr>
    </w:p>
    <w:p w14:paraId="3A7FC6E6" w14:textId="77777777" w:rsidR="003D2B5B" w:rsidRPr="00F67190" w:rsidRDefault="003D2B5B" w:rsidP="00F67190">
      <w:pPr>
        <w:spacing w:after="0" w:line="240" w:lineRule="auto"/>
        <w:jc w:val="center"/>
        <w:rPr>
          <w:rFonts w:ascii="Times" w:eastAsia="-webkit-standard" w:hAnsi="Times" w:cs="-webkit-standard"/>
          <w:sz w:val="24"/>
          <w:szCs w:val="24"/>
        </w:rPr>
      </w:pPr>
    </w:p>
    <w:p w14:paraId="198D9402" w14:textId="44BD0743" w:rsidR="36D19037" w:rsidRPr="003D2B5B" w:rsidRDefault="36D19037" w:rsidP="00F67190">
      <w:pPr>
        <w:spacing w:after="0" w:line="240" w:lineRule="auto"/>
        <w:jc w:val="center"/>
        <w:rPr>
          <w:rFonts w:ascii="Times" w:eastAsia="-webkit-standard" w:hAnsi="Times" w:cs="-webkit-standard"/>
          <w:b/>
          <w:sz w:val="24"/>
          <w:szCs w:val="24"/>
        </w:rPr>
      </w:pPr>
      <w:r w:rsidRPr="003D2B5B">
        <w:rPr>
          <w:rFonts w:ascii="Times" w:eastAsia="-webkit-standard" w:hAnsi="Times" w:cs="-webkit-standard"/>
          <w:b/>
          <w:sz w:val="24"/>
          <w:szCs w:val="24"/>
        </w:rPr>
        <w:lastRenderedPageBreak/>
        <w:t>— SPECIAL THANKS —</w:t>
      </w:r>
    </w:p>
    <w:p w14:paraId="6631DDD8" w14:textId="68B63367" w:rsidR="36D19037" w:rsidRPr="00F67190" w:rsidRDefault="36D19037" w:rsidP="00F67190">
      <w:pPr>
        <w:spacing w:after="0" w:line="240" w:lineRule="auto"/>
        <w:jc w:val="center"/>
        <w:rPr>
          <w:rFonts w:ascii="Times" w:eastAsia="-webkit-standard" w:hAnsi="Times" w:cs="-webkit-standard"/>
          <w:sz w:val="24"/>
          <w:szCs w:val="24"/>
        </w:rPr>
      </w:pPr>
    </w:p>
    <w:p w14:paraId="187CA497" w14:textId="77777777" w:rsidR="003D2B5B" w:rsidRDefault="003D2B5B" w:rsidP="00F67190">
      <w:pPr>
        <w:spacing w:after="0" w:line="240" w:lineRule="auto"/>
        <w:jc w:val="center"/>
        <w:rPr>
          <w:rFonts w:ascii="Times" w:eastAsia="-webkit-standard" w:hAnsi="Times" w:cs="-webkit-standard"/>
          <w:b/>
          <w:color w:val="C00000"/>
          <w:sz w:val="24"/>
          <w:szCs w:val="24"/>
          <w:highlight w:val="yellow"/>
        </w:rPr>
      </w:pPr>
      <w:r w:rsidRPr="003D2B5B">
        <w:rPr>
          <w:rFonts w:ascii="Times" w:eastAsia="-webkit-standard" w:hAnsi="Times" w:cs="-webkit-standard"/>
          <w:b/>
          <w:color w:val="C00000"/>
          <w:sz w:val="24"/>
          <w:szCs w:val="24"/>
          <w:highlight w:val="yellow"/>
        </w:rPr>
        <w:t>List any specific extra appreciation here.</w:t>
      </w:r>
    </w:p>
    <w:p w14:paraId="6F374736" w14:textId="60DCFA56" w:rsidR="36D19037" w:rsidRPr="003D2B5B" w:rsidRDefault="003D2B5B" w:rsidP="00F67190">
      <w:pPr>
        <w:spacing w:after="0" w:line="240" w:lineRule="auto"/>
        <w:jc w:val="center"/>
        <w:rPr>
          <w:rFonts w:ascii="Times" w:eastAsia="-webkit-standard" w:hAnsi="Times" w:cs="-webkit-standard"/>
          <w:b/>
          <w:color w:val="C00000"/>
          <w:sz w:val="24"/>
          <w:szCs w:val="24"/>
        </w:rPr>
      </w:pPr>
      <w:r w:rsidRPr="003D2B5B">
        <w:rPr>
          <w:rFonts w:ascii="Times" w:eastAsia="-webkit-standard" w:hAnsi="Times" w:cs="-webkit-standard"/>
          <w:b/>
          <w:color w:val="C00000"/>
          <w:sz w:val="24"/>
          <w:szCs w:val="24"/>
          <w:highlight w:val="yellow"/>
        </w:rPr>
        <w:t xml:space="preserve">Ex: </w:t>
      </w:r>
      <w:r w:rsidR="36D19037" w:rsidRPr="003D2B5B">
        <w:rPr>
          <w:rFonts w:ascii="Times" w:eastAsia="-webkit-standard" w:hAnsi="Times" w:cs="-webkit-standard"/>
          <w:b/>
          <w:color w:val="C00000"/>
          <w:sz w:val="24"/>
          <w:szCs w:val="24"/>
          <w:highlight w:val="yellow"/>
        </w:rPr>
        <w:t>Thanks to Bill Wilkinson for the construction of the tuned plastic PVC instrument for this concert.</w:t>
      </w:r>
      <w:r w:rsidR="36D19037" w:rsidRPr="003D2B5B">
        <w:rPr>
          <w:rFonts w:ascii="Times" w:eastAsia="-webkit-standard" w:hAnsi="Times" w:cs="-webkit-standard"/>
          <w:b/>
          <w:color w:val="C00000"/>
          <w:sz w:val="24"/>
          <w:szCs w:val="24"/>
        </w:rPr>
        <w:t xml:space="preserve"> </w:t>
      </w:r>
    </w:p>
    <w:sectPr w:rsidR="36D19037" w:rsidRPr="003D2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harter BT Pro">
    <w:panose1 w:val="02040503050506020203"/>
    <w:charset w:val="00"/>
    <w:family w:val="roman"/>
    <w:pitch w:val="variable"/>
    <w:sig w:usb0="800000AF" w:usb1="1000204B" w:usb2="00000000" w:usb3="00000000" w:csb0="00000013" w:csb1="00000000"/>
  </w:font>
  <w:font w:name="Times">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C6D"/>
    <w:multiLevelType w:val="hybridMultilevel"/>
    <w:tmpl w:val="FFFFFFFF"/>
    <w:lvl w:ilvl="0" w:tplc="7F8226BA">
      <w:start w:val="1"/>
      <w:numFmt w:val="decimal"/>
      <w:lvlText w:val="%1."/>
      <w:lvlJc w:val="left"/>
      <w:pPr>
        <w:ind w:left="720" w:hanging="360"/>
      </w:pPr>
    </w:lvl>
    <w:lvl w:ilvl="1" w:tplc="053C4122">
      <w:start w:val="1"/>
      <w:numFmt w:val="lowerLetter"/>
      <w:lvlText w:val="%2."/>
      <w:lvlJc w:val="left"/>
      <w:pPr>
        <w:ind w:left="1440" w:hanging="360"/>
      </w:pPr>
    </w:lvl>
    <w:lvl w:ilvl="2" w:tplc="38B296EC">
      <w:start w:val="1"/>
      <w:numFmt w:val="lowerRoman"/>
      <w:lvlText w:val="%3."/>
      <w:lvlJc w:val="right"/>
      <w:pPr>
        <w:ind w:left="2160" w:hanging="180"/>
      </w:pPr>
    </w:lvl>
    <w:lvl w:ilvl="3" w:tplc="655E4B58">
      <w:start w:val="1"/>
      <w:numFmt w:val="decimal"/>
      <w:lvlText w:val="%4."/>
      <w:lvlJc w:val="left"/>
      <w:pPr>
        <w:ind w:left="2880" w:hanging="360"/>
      </w:pPr>
    </w:lvl>
    <w:lvl w:ilvl="4" w:tplc="DFB0EEF4">
      <w:start w:val="1"/>
      <w:numFmt w:val="lowerLetter"/>
      <w:lvlText w:val="%5."/>
      <w:lvlJc w:val="left"/>
      <w:pPr>
        <w:ind w:left="3600" w:hanging="360"/>
      </w:pPr>
    </w:lvl>
    <w:lvl w:ilvl="5" w:tplc="B2ACE51A">
      <w:start w:val="1"/>
      <w:numFmt w:val="lowerRoman"/>
      <w:lvlText w:val="%6."/>
      <w:lvlJc w:val="right"/>
      <w:pPr>
        <w:ind w:left="4320" w:hanging="180"/>
      </w:pPr>
    </w:lvl>
    <w:lvl w:ilvl="6" w:tplc="D7346EC6">
      <w:start w:val="1"/>
      <w:numFmt w:val="decimal"/>
      <w:lvlText w:val="%7."/>
      <w:lvlJc w:val="left"/>
      <w:pPr>
        <w:ind w:left="5040" w:hanging="360"/>
      </w:pPr>
    </w:lvl>
    <w:lvl w:ilvl="7" w:tplc="444C9CD2">
      <w:start w:val="1"/>
      <w:numFmt w:val="lowerLetter"/>
      <w:lvlText w:val="%8."/>
      <w:lvlJc w:val="left"/>
      <w:pPr>
        <w:ind w:left="5760" w:hanging="360"/>
      </w:pPr>
    </w:lvl>
    <w:lvl w:ilvl="8" w:tplc="A6580882">
      <w:start w:val="1"/>
      <w:numFmt w:val="lowerRoman"/>
      <w:lvlText w:val="%9."/>
      <w:lvlJc w:val="right"/>
      <w:pPr>
        <w:ind w:left="6480" w:hanging="180"/>
      </w:pPr>
    </w:lvl>
  </w:abstractNum>
  <w:abstractNum w:abstractNumId="1" w15:restartNumberingAfterBreak="0">
    <w:nsid w:val="2CB7263D"/>
    <w:multiLevelType w:val="hybridMultilevel"/>
    <w:tmpl w:val="4E6603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960B1C"/>
    <w:multiLevelType w:val="hybridMultilevel"/>
    <w:tmpl w:val="FFFFFFFF"/>
    <w:lvl w:ilvl="0" w:tplc="E962EDFA">
      <w:start w:val="1"/>
      <w:numFmt w:val="upperRoman"/>
      <w:lvlText w:val="%1."/>
      <w:lvlJc w:val="left"/>
      <w:pPr>
        <w:ind w:left="720" w:hanging="360"/>
      </w:pPr>
    </w:lvl>
    <w:lvl w:ilvl="1" w:tplc="2B0AA0BA">
      <w:start w:val="1"/>
      <w:numFmt w:val="lowerLetter"/>
      <w:lvlText w:val="%2."/>
      <w:lvlJc w:val="left"/>
      <w:pPr>
        <w:ind w:left="1440" w:hanging="360"/>
      </w:pPr>
    </w:lvl>
    <w:lvl w:ilvl="2" w:tplc="9CF27546">
      <w:start w:val="1"/>
      <w:numFmt w:val="lowerRoman"/>
      <w:lvlText w:val="%3."/>
      <w:lvlJc w:val="right"/>
      <w:pPr>
        <w:ind w:left="2160" w:hanging="180"/>
      </w:pPr>
    </w:lvl>
    <w:lvl w:ilvl="3" w:tplc="82FEC386">
      <w:start w:val="1"/>
      <w:numFmt w:val="decimal"/>
      <w:lvlText w:val="%4."/>
      <w:lvlJc w:val="left"/>
      <w:pPr>
        <w:ind w:left="2880" w:hanging="360"/>
      </w:pPr>
    </w:lvl>
    <w:lvl w:ilvl="4" w:tplc="5FA2630A">
      <w:start w:val="1"/>
      <w:numFmt w:val="lowerLetter"/>
      <w:lvlText w:val="%5."/>
      <w:lvlJc w:val="left"/>
      <w:pPr>
        <w:ind w:left="3600" w:hanging="360"/>
      </w:pPr>
    </w:lvl>
    <w:lvl w:ilvl="5" w:tplc="10C47D64">
      <w:start w:val="1"/>
      <w:numFmt w:val="lowerRoman"/>
      <w:lvlText w:val="%6."/>
      <w:lvlJc w:val="right"/>
      <w:pPr>
        <w:ind w:left="4320" w:hanging="180"/>
      </w:pPr>
    </w:lvl>
    <w:lvl w:ilvl="6" w:tplc="D8F263F8">
      <w:start w:val="1"/>
      <w:numFmt w:val="decimal"/>
      <w:lvlText w:val="%7."/>
      <w:lvlJc w:val="left"/>
      <w:pPr>
        <w:ind w:left="5040" w:hanging="360"/>
      </w:pPr>
    </w:lvl>
    <w:lvl w:ilvl="7" w:tplc="8BEA2A90">
      <w:start w:val="1"/>
      <w:numFmt w:val="lowerLetter"/>
      <w:lvlText w:val="%8."/>
      <w:lvlJc w:val="left"/>
      <w:pPr>
        <w:ind w:left="5760" w:hanging="360"/>
      </w:pPr>
    </w:lvl>
    <w:lvl w:ilvl="8" w:tplc="5FC6C60E">
      <w:start w:val="1"/>
      <w:numFmt w:val="lowerRoman"/>
      <w:lvlText w:val="%9."/>
      <w:lvlJc w:val="right"/>
      <w:pPr>
        <w:ind w:left="6480" w:hanging="180"/>
      </w:pPr>
    </w:lvl>
  </w:abstractNum>
  <w:abstractNum w:abstractNumId="3" w15:restartNumberingAfterBreak="0">
    <w:nsid w:val="5BEC2CF8"/>
    <w:multiLevelType w:val="hybridMultilevel"/>
    <w:tmpl w:val="B2EC8C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E186DD"/>
    <w:rsid w:val="00166CAE"/>
    <w:rsid w:val="001D4556"/>
    <w:rsid w:val="003B7FB0"/>
    <w:rsid w:val="003D2B5B"/>
    <w:rsid w:val="0042549E"/>
    <w:rsid w:val="004D7C80"/>
    <w:rsid w:val="007038A0"/>
    <w:rsid w:val="009B6B64"/>
    <w:rsid w:val="00F67190"/>
    <w:rsid w:val="1C2EF79C"/>
    <w:rsid w:val="36D19037"/>
    <w:rsid w:val="38416137"/>
    <w:rsid w:val="3F4C116F"/>
    <w:rsid w:val="421505CA"/>
    <w:rsid w:val="481558EC"/>
    <w:rsid w:val="4BF0C2C9"/>
    <w:rsid w:val="6FC21472"/>
    <w:rsid w:val="76B896AF"/>
    <w:rsid w:val="77E186DD"/>
    <w:rsid w:val="7962B287"/>
    <w:rsid w:val="7C2AA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86DD"/>
  <w15:chartTrackingRefBased/>
  <w15:docId w15:val="{C33BAF0F-F4CA-4D88-9F85-22B5CD38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42549E"/>
    <w:rPr>
      <w:color w:val="954F72" w:themeColor="followedHyperlink"/>
      <w:u w:val="single"/>
    </w:rPr>
  </w:style>
  <w:style w:type="paragraph" w:customStyle="1" w:styleId="Pa0">
    <w:name w:val="Pa0"/>
    <w:basedOn w:val="Normal"/>
    <w:next w:val="Normal"/>
    <w:uiPriority w:val="99"/>
    <w:rsid w:val="00F67190"/>
    <w:pPr>
      <w:autoSpaceDE w:val="0"/>
      <w:autoSpaceDN w:val="0"/>
      <w:adjustRightInd w:val="0"/>
      <w:spacing w:after="0" w:line="241" w:lineRule="atLeast"/>
    </w:pPr>
    <w:rPr>
      <w:rFonts w:ascii="Charter BT Pro" w:hAnsi="Charter BT Pro"/>
      <w:sz w:val="24"/>
      <w:szCs w:val="24"/>
    </w:rPr>
  </w:style>
  <w:style w:type="character" w:customStyle="1" w:styleId="A2">
    <w:name w:val="A2"/>
    <w:uiPriority w:val="99"/>
    <w:rsid w:val="00F67190"/>
    <w:rPr>
      <w:rFonts w:cs="Charter BT Pro"/>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Caicedo-Cavazos, Alicia</dc:creator>
  <cp:keywords/>
  <dc:description/>
  <cp:lastModifiedBy>Sears, Shannon</cp:lastModifiedBy>
  <cp:revision>11</cp:revision>
  <dcterms:created xsi:type="dcterms:W3CDTF">2018-08-17T21:23:00Z</dcterms:created>
  <dcterms:modified xsi:type="dcterms:W3CDTF">2018-11-06T17:52:00Z</dcterms:modified>
</cp:coreProperties>
</file>