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0179" w:rsidR="002C398B" w:rsidP="002C398B" w:rsidRDefault="002C398B" w14:paraId="66B5DF82" w14:textId="78A952CD">
      <w:pPr>
        <w:pBdr>
          <w:bottom w:val="single" w:color="auto" w:sz="4" w:space="1"/>
        </w:pBdr>
        <w:jc w:val="center"/>
        <w:rPr>
          <w:rFonts w:cstheme="minorHAnsi"/>
          <w:b/>
          <w:bCs/>
          <w:color w:val="000000" w:themeColor="text1"/>
        </w:rPr>
      </w:pPr>
      <w:commentRangeStart w:id="0"/>
      <w:r w:rsidRPr="005D0179">
        <w:rPr>
          <w:rFonts w:cstheme="minorHAnsi"/>
          <w:b/>
          <w:bCs/>
          <w:color w:val="000000" w:themeColor="text1"/>
        </w:rPr>
        <w:t xml:space="preserve">Position Description Template for </w:t>
      </w:r>
      <w:r w:rsidR="00342FB8">
        <w:rPr>
          <w:rFonts w:cstheme="minorHAnsi"/>
          <w:b/>
          <w:bCs/>
          <w:color w:val="000000" w:themeColor="text1"/>
        </w:rPr>
        <w:t>VISITING PROFESSOR (ANY RANK)</w:t>
      </w:r>
      <w:r w:rsidRPr="005D0179">
        <w:rPr>
          <w:rFonts w:cstheme="minorHAnsi"/>
          <w:b/>
          <w:bCs/>
          <w:color w:val="000000" w:themeColor="text1"/>
        </w:rPr>
        <w:t>, 9-MO APPT.</w:t>
      </w:r>
      <w:commentRangeEnd w:id="0"/>
      <w:r w:rsidRPr="005D0179">
        <w:rPr>
          <w:rStyle w:val="CommentReference"/>
        </w:rPr>
        <w:commentReference w:id="0"/>
      </w:r>
    </w:p>
    <w:p w:rsidRPr="005D0179" w:rsidR="00D1279F" w:rsidP="00FE7BB2" w:rsidRDefault="00D1279F" w14:paraId="74D8DB58" w14:textId="77777777">
      <w:pPr>
        <w:rPr>
          <w:rFonts w:cstheme="minorHAnsi"/>
          <w:color w:val="000000" w:themeColor="text1"/>
        </w:rPr>
      </w:pPr>
    </w:p>
    <w:p w:rsidRPr="005D0179" w:rsidR="005D0179" w:rsidP="005D0179" w:rsidRDefault="005D0179" w14:paraId="7170B6A4" w14:textId="1736DFDD">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Pr="005D0179" w:rsidR="005D0179" w:rsidP="00FE7BB2" w:rsidRDefault="005D0179" w14:paraId="0E6C1CF9" w14:textId="77777777">
      <w:pPr>
        <w:rPr>
          <w:rFonts w:cstheme="minorHAnsi"/>
          <w:color w:val="000000" w:themeColor="text1"/>
        </w:rPr>
      </w:pPr>
    </w:p>
    <w:p w:rsidRPr="005D0179" w:rsidR="002C398B" w:rsidP="00FE7BB2" w:rsidRDefault="002C398B" w14:paraId="3FC4CF94" w14:textId="77777777">
      <w:pPr>
        <w:rPr>
          <w:rFonts w:cstheme="minorHAnsi"/>
          <w:color w:val="000000" w:themeColor="text1"/>
          <w:spacing w:val="-5"/>
        </w:rPr>
      </w:pPr>
    </w:p>
    <w:p w:rsidRPr="005D0179" w:rsidR="002C398B" w:rsidP="002C398B" w:rsidRDefault="002C398B" w14:paraId="1AB99C49" w14:textId="77777777">
      <w:pPr>
        <w:shd w:val="clear" w:color="auto" w:fill="D5DCE4" w:themeFill="text2" w:themeFillTint="33"/>
        <w:rPr>
          <w:rFonts w:cstheme="minorHAnsi"/>
          <w:b/>
          <w:color w:val="000000" w:themeColor="text1"/>
          <w:w w:val="105"/>
        </w:rPr>
      </w:pPr>
      <w:commentRangeStart w:id="1"/>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w:t>
      </w:r>
      <w:r w:rsidRPr="005D0179">
        <w:rPr>
          <w:rFonts w:cstheme="minorHAnsi"/>
          <w:b/>
          <w:color w:val="000000" w:themeColor="text1"/>
          <w:w w:val="105"/>
        </w:rPr>
        <w:t>University:</w:t>
      </w:r>
    </w:p>
    <w:p w:rsidR="002C398B" w:rsidP="002C398B" w:rsidRDefault="002C398B" w14:paraId="5DAD6696" w14:textId="77777777">
      <w:pPr>
        <w:pStyle w:val="LP00BodyText"/>
        <w:rPr>
          <w:rFonts w:asciiTheme="minorHAnsi" w:hAnsiTheme="minorHAnsi" w:cstheme="minorBidi"/>
          <w:sz w:val="24"/>
          <w:szCs w:val="24"/>
        </w:rPr>
      </w:pPr>
      <w:r w:rsidRPr="005D0179">
        <w:t xml:space="preserve">Established in 1923, Texas Tech University is a Carnegie R1 (very high research activity) Doctoral/Research-Extensive, Hispanic Serving, and state-assisted institution. </w:t>
      </w:r>
      <w:r w:rsidRPr="005D0179">
        <w:rPr>
          <w:rFonts w:asciiTheme="minorHAnsi" w:hAnsiTheme="minorHAnsi" w:cstheme="minorBidi"/>
          <w:color w:val="000000" w:themeColor="text1"/>
          <w:sz w:val="24"/>
          <w:szCs w:val="24"/>
        </w:rPr>
        <w:t xml:space="preserve">Located on a beautiful 1,850-acre campus in Lubbock, </w:t>
      </w:r>
      <w:r w:rsidRPr="005D0179">
        <w:t>a city in West Texas with a growing metropolitan-area population of over 300,000, the u</w:t>
      </w:r>
      <w:r w:rsidRPr="005D0179">
        <w:rPr>
          <w:rFonts w:asciiTheme="minorHAnsi" w:hAnsiTheme="minorHAnsi" w:cstheme="minorBidi"/>
          <w:color w:val="000000" w:themeColor="text1"/>
          <w:sz w:val="24"/>
          <w:szCs w:val="24"/>
        </w:rPr>
        <w:t xml:space="preserve">niversity enrolls over 40,000 students with 33,000 undergraduate and 7,000 graduate students. </w:t>
      </w:r>
      <w:r w:rsidRPr="005D0179">
        <w:t xml:space="preserve">As the primary research institution in the western two-thirds of the state, Texas Tech University is home to 10 colleges, the Schools of Law and Veterinary Medicine, and the Graduate School. </w:t>
      </w:r>
      <w:r w:rsidRPr="005D0179">
        <w:rPr>
          <w:rFonts w:asciiTheme="minorHAnsi" w:hAnsiTheme="minorHAnsi" w:cstheme="minorBidi"/>
          <w:color w:val="000000" w:themeColor="text1"/>
          <w:sz w:val="24"/>
          <w:szCs w:val="24"/>
        </w:rPr>
        <w:t xml:space="preserve"> </w:t>
      </w:r>
      <w:r w:rsidRPr="005D0179">
        <w:rPr>
          <w:rFonts w:eastAsia="Verdana" w:asciiTheme="minorHAnsi" w:hAnsiTheme="minorHAnsi" w:cstheme="minorBidi"/>
          <w:color w:val="000000" w:themeColor="text1"/>
          <w:sz w:val="24"/>
          <w:szCs w:val="24"/>
        </w:rPr>
        <w:t xml:space="preserve">The flagship of the </w:t>
      </w:r>
      <w:hyperlink r:id="rId12">
        <w:r w:rsidRPr="005D0179">
          <w:rPr>
            <w:rStyle w:val="Hyperlink"/>
            <w:rFonts w:eastAsia="Verdana" w:asciiTheme="minorHAnsi" w:hAnsiTheme="minorHAnsi" w:cstheme="minorBidi"/>
            <w:color w:val="000000" w:themeColor="text1"/>
            <w:sz w:val="24"/>
            <w:szCs w:val="24"/>
          </w:rPr>
          <w:t>Texas Tech University System</w:t>
        </w:r>
      </w:hyperlink>
      <w:r w:rsidRPr="005D0179">
        <w:rPr>
          <w:rFonts w:eastAsia="Verdana" w:asciiTheme="minorHAnsi" w:hAnsiTheme="minorHAnsi" w:cstheme="minorBidi"/>
          <w:color w:val="000000" w:themeColor="text1"/>
          <w:sz w:val="24"/>
          <w:szCs w:val="24"/>
        </w:rPr>
        <w:t xml:space="preserve">, Texas Tech </w:t>
      </w:r>
      <w:r w:rsidRPr="005D0179">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rsidRPr="005D0179" w:rsidR="00751433" w:rsidP="00751433" w:rsidRDefault="00751433" w14:paraId="3E0CA398" w14:textId="6F45C0B4">
      <w:pPr>
        <w:pStyle w:val="LP00BodyText"/>
        <w:rPr>
          <w:rFonts w:asciiTheme="minorHAnsi" w:hAnsiTheme="minorHAnsi" w:cstheme="minorBidi"/>
          <w:sz w:val="24"/>
          <w:szCs w:val="24"/>
        </w:rPr>
      </w:pPr>
      <w:r w:rsidRPr="005D0179">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05D0179">
        <w:t xml:space="preserve">highly rated public schools, and a low cost of living, Lubbock is a family-friendly community that is ranked as one of the best places to live in Texas. </w:t>
      </w:r>
      <w:r w:rsidRPr="005D0179">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005D0179">
          <w:rPr>
            <w:rStyle w:val="Hyperlink"/>
            <w:rFonts w:asciiTheme="minorHAnsi" w:hAnsiTheme="minorHAnsi" w:cstheme="minorBidi"/>
            <w:sz w:val="24"/>
            <w:szCs w:val="24"/>
          </w:rPr>
          <w:t>Lubbock’s Convention &amp; Visitors Bureau</w:t>
        </w:r>
      </w:hyperlink>
      <w:r w:rsidRPr="005D0179">
        <w:rPr>
          <w:rFonts w:asciiTheme="minorHAnsi" w:hAnsiTheme="minorHAnsi" w:cstheme="minorBidi"/>
          <w:color w:val="000000" w:themeColor="text1"/>
          <w:sz w:val="24"/>
          <w:szCs w:val="24"/>
        </w:rPr>
        <w:t xml:space="preserve"> provides a comprehensive overview of the Lubbock community and its resources, programs, events, and histories. </w:t>
      </w:r>
      <w:commentRangeEnd w:id="1"/>
      <w:r>
        <w:rPr>
          <w:rStyle w:val="CommentReference"/>
          <w:rFonts w:asciiTheme="minorHAnsi" w:hAnsiTheme="minorHAnsi" w:eastAsiaTheme="minorHAnsi" w:cstheme="minorBidi"/>
          <w:color w:val="auto"/>
          <w:spacing w:val="0"/>
          <w:kern w:val="2"/>
          <w14:ligatures w14:val="standardContextual"/>
        </w:rPr>
        <w:commentReference w:id="1"/>
      </w:r>
    </w:p>
    <w:p w:rsidRPr="005D0179" w:rsidR="002C398B" w:rsidP="002C398B" w:rsidRDefault="002C398B" w14:paraId="60456451"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College:</w:t>
      </w:r>
    </w:p>
    <w:p w:rsidRPr="005D0179" w:rsidR="002C398B" w:rsidP="002C398B" w:rsidRDefault="002C398B" w14:paraId="61265529" w14:textId="77777777">
      <w:pPr>
        <w:pStyle w:val="BodyText"/>
        <w:ind w:left="0" w:right="113"/>
        <w:rPr>
          <w:rFonts w:asciiTheme="minorHAnsi" w:hAnsiTheme="minorHAnsi"/>
          <w:color w:val="000000" w:themeColor="text1"/>
        </w:rPr>
      </w:pPr>
      <w:commentRangeStart w:id="2"/>
      <w:r w:rsidRPr="005D0179">
        <w:rPr>
          <w:rFonts w:asciiTheme="minorHAnsi" w:hAnsiTheme="minorHAnsi"/>
          <w:color w:val="000000" w:themeColor="text1"/>
        </w:rPr>
        <w:t>Insert College boilerplate language here.</w:t>
      </w:r>
      <w:commentRangeEnd w:id="2"/>
      <w:r w:rsidRPr="005D0179">
        <w:commentReference w:id="2"/>
      </w:r>
    </w:p>
    <w:p w:rsidRPr="005D0179" w:rsidR="002C398B" w:rsidP="002C398B" w:rsidRDefault="002C398B" w14:paraId="169DE8A7" w14:textId="77777777">
      <w:pPr>
        <w:pStyle w:val="BodyText"/>
        <w:ind w:left="0" w:right="113"/>
        <w:rPr>
          <w:rFonts w:asciiTheme="minorHAnsi" w:hAnsiTheme="minorHAnsi" w:cstheme="minorHAnsi"/>
          <w:color w:val="000000" w:themeColor="text1"/>
        </w:rPr>
      </w:pPr>
    </w:p>
    <w:p w:rsidRPr="005D0179" w:rsidR="002C398B" w:rsidP="002C398B" w:rsidRDefault="002C398B" w14:paraId="42F31194"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About</w:t>
      </w:r>
      <w:r w:rsidRPr="005D0179">
        <w:rPr>
          <w:rFonts w:cstheme="minorHAnsi"/>
          <w:b/>
          <w:color w:val="000000" w:themeColor="text1"/>
          <w:spacing w:val="-9"/>
          <w:w w:val="105"/>
        </w:rPr>
        <w:t xml:space="preserve"> </w:t>
      </w:r>
      <w:r w:rsidRPr="005D0179">
        <w:rPr>
          <w:rFonts w:cstheme="minorHAnsi"/>
          <w:b/>
          <w:color w:val="000000" w:themeColor="text1"/>
          <w:w w:val="105"/>
        </w:rPr>
        <w:t>the</w:t>
      </w:r>
      <w:r w:rsidRPr="005D0179">
        <w:rPr>
          <w:rFonts w:cstheme="minorHAnsi"/>
          <w:b/>
          <w:color w:val="000000" w:themeColor="text1"/>
          <w:spacing w:val="-9"/>
          <w:w w:val="105"/>
        </w:rPr>
        <w:t xml:space="preserve"> Department/School/Area:</w:t>
      </w:r>
    </w:p>
    <w:p w:rsidRPr="005D0179" w:rsidR="002C398B" w:rsidP="002C398B" w:rsidRDefault="002C398B" w14:paraId="01F63C7A" w14:textId="77777777">
      <w:pPr>
        <w:pStyle w:val="BodyText"/>
        <w:ind w:left="0" w:right="113"/>
        <w:rPr>
          <w:rFonts w:asciiTheme="minorHAnsi" w:hAnsiTheme="minorHAnsi"/>
          <w:color w:val="000000" w:themeColor="text1"/>
        </w:rPr>
      </w:pPr>
      <w:commentRangeStart w:id="3"/>
      <w:r w:rsidRPr="005D0179">
        <w:rPr>
          <w:rFonts w:asciiTheme="minorHAnsi" w:hAnsiTheme="minorHAnsi"/>
          <w:color w:val="000000" w:themeColor="text1"/>
        </w:rPr>
        <w:t>Insert Department/School/Area boilerplate language here.</w:t>
      </w:r>
      <w:commentRangeEnd w:id="3"/>
      <w:r w:rsidRPr="005D0179">
        <w:commentReference w:id="3"/>
      </w:r>
    </w:p>
    <w:p w:rsidRPr="005D0179" w:rsidR="002C398B" w:rsidP="002C398B" w:rsidRDefault="002C398B" w14:paraId="332356EC" w14:textId="4EABFF97">
      <w:pPr>
        <w:pStyle w:val="LP00BodyText"/>
        <w:spacing w:after="0"/>
        <w:rPr>
          <w:rFonts w:asciiTheme="minorHAnsi" w:hAnsiTheme="minorHAnsi" w:cstheme="minorBidi"/>
          <w:color w:val="000000" w:themeColor="text1"/>
          <w:spacing w:val="-5"/>
          <w:sz w:val="24"/>
          <w:szCs w:val="24"/>
        </w:rPr>
      </w:pPr>
    </w:p>
    <w:p w:rsidRPr="005D0179" w:rsidR="00751433" w:rsidP="00751433" w:rsidRDefault="00751433" w14:paraId="7CA66F05" w14:textId="77777777">
      <w:pPr>
        <w:shd w:val="clear" w:color="auto" w:fill="D5DCE4" w:themeFill="text2" w:themeFillTint="33"/>
        <w:rPr>
          <w:rFonts w:cstheme="minorHAnsi"/>
          <w:b/>
          <w:bCs/>
          <w:color w:val="000000" w:themeColor="text1"/>
        </w:rPr>
      </w:pPr>
      <w:r w:rsidRPr="005D0179">
        <w:rPr>
          <w:rFonts w:cstheme="minorHAnsi"/>
          <w:b/>
          <w:bCs/>
          <w:color w:val="000000" w:themeColor="text1"/>
        </w:rPr>
        <w:t>Position Description:</w:t>
      </w:r>
    </w:p>
    <w:p w:rsidRPr="005D0179" w:rsidR="00751433" w:rsidP="025B80D9" w:rsidRDefault="00751433" w14:paraId="17FE1A97" w14:textId="77777777">
      <w:pPr>
        <w:rPr>
          <w:rFonts w:cs="Calibri" w:cstheme="minorAscii"/>
          <w:color w:val="000000" w:themeColor="text1"/>
          <w:spacing w:val="-5"/>
        </w:rPr>
      </w:pPr>
      <w:r w:rsidRPr="025B80D9" w:rsidR="00751433">
        <w:rPr>
          <w:rFonts w:cs="Calibri" w:cstheme="minorAscii"/>
          <w:color w:val="000000" w:themeColor="text1"/>
        </w:rPr>
        <w:t xml:space="preserve">The Department/School/Area of XXXX in the College of XXXX at Texas Tech University invites </w:t>
      </w:r>
      <w:r w:rsidRPr="025B80D9" w:rsidR="00751433">
        <w:rPr>
          <w:rFonts w:cs="Calibri" w:cstheme="minorAscii"/>
          <w:color w:val="000000" w:themeColor="text1"/>
        </w:rPr>
        <w:t xml:space="preserve">applications</w:t>
      </w:r>
      <w:r w:rsidRPr="025B80D9" w:rsidR="00751433">
        <w:rPr>
          <w:rFonts w:cs="Calibri" w:cstheme="minorAscii"/>
          <w:color w:val="000000" w:themeColor="text1"/>
        </w:rPr>
        <w:t xml:space="preserve"> for a full-time, 9-month </w:t>
      </w:r>
      <w:commentRangeStart w:id="4"/>
      <w:commentRangeStart w:id="1937468190"/>
      <w:r w:rsidRPr="025B80D9" w:rsidR="00751433">
        <w:rPr>
          <w:rFonts w:cs="Calibri" w:cstheme="minorAscii"/>
          <w:color w:val="000000" w:themeColor="text1"/>
        </w:rPr>
        <w:t xml:space="preserve">Visiting </w:t>
      </w:r>
      <w:r w:rsidRPr="025B80D9" w:rsidR="00751433">
        <w:rPr>
          <w:rFonts w:cs="Calibri" w:cstheme="minorAscii"/>
          <w:color w:val="000000" w:themeColor="text1"/>
        </w:rPr>
        <w:t xml:space="preserve">Professor </w:t>
      </w:r>
      <w:r w:rsidRPr="025B80D9" w:rsidR="00751433">
        <w:rPr>
          <w:rFonts w:cs="Calibri" w:cstheme="minorAscii"/>
          <w:color w:val="000000" w:themeColor="text1"/>
          <w:spacing w:val="-6"/>
        </w:rPr>
        <w:t xml:space="preserve"> </w:t>
      </w:r>
      <w:commentRangeEnd w:id="4"/>
      <w:r>
        <w:rPr>
          <w:rStyle w:val="CommentReference"/>
        </w:rPr>
        <w:commentReference w:id="4"/>
      </w:r>
      <w:commentRangeEnd w:id="1937468190"/>
      <w:r>
        <w:rPr>
          <w:rStyle w:val="CommentReference"/>
        </w:rPr>
        <w:commentReference w:id="1937468190"/>
      </w:r>
      <w:r w:rsidRPr="025B80D9" w:rsidR="00751433">
        <w:rPr>
          <w:rFonts w:cs="Calibri" w:cstheme="minorAscii"/>
          <w:color w:val="000000" w:themeColor="text1"/>
          <w:spacing w:val="-6"/>
        </w:rPr>
        <w:t xml:space="preserve">in</w:t>
      </w:r>
      <w:r w:rsidRPr="025B80D9" w:rsidR="00751433">
        <w:rPr>
          <w:rFonts w:cs="Calibri" w:cstheme="minorAscii"/>
          <w:color w:val="000000" w:themeColor="text1"/>
          <w:spacing w:val="-6"/>
        </w:rPr>
        <w:t xml:space="preserve"> XXXX </w:t>
      </w:r>
      <w:r w:rsidRPr="025B80D9" w:rsidR="00751433">
        <w:rPr>
          <w:rFonts w:cs="Calibri" w:cstheme="minorAscii"/>
          <w:color w:val="000000" w:themeColor="text1"/>
        </w:rPr>
        <w:t>position to</w:t>
      </w:r>
      <w:r w:rsidRPr="025B80D9" w:rsidR="00751433">
        <w:rPr>
          <w:rFonts w:cs="Calibri" w:cstheme="minorAscii"/>
          <w:color w:val="000000" w:themeColor="text1"/>
          <w:spacing w:val="-6"/>
        </w:rPr>
        <w:t xml:space="preserve"> </w:t>
      </w:r>
      <w:r w:rsidRPr="025B80D9" w:rsidR="00751433">
        <w:rPr>
          <w:rFonts w:cs="Calibri" w:cstheme="minorAscii"/>
          <w:color w:val="000000" w:themeColor="text1"/>
        </w:rPr>
        <w:t>begin</w:t>
      </w:r>
      <w:r w:rsidRPr="025B80D9" w:rsidR="00751433">
        <w:rPr>
          <w:rFonts w:cs="Calibri" w:cstheme="minorAscii"/>
          <w:color w:val="000000" w:themeColor="text1"/>
          <w:spacing w:val="-6"/>
        </w:rPr>
        <w:t xml:space="preserve"> </w:t>
      </w:r>
      <w:r w:rsidRPr="025B80D9" w:rsidR="00751433">
        <w:rPr>
          <w:rFonts w:cs="Calibri" w:cstheme="minorAscii"/>
          <w:color w:val="000000" w:themeColor="text1"/>
        </w:rPr>
        <w:t>XXXX</w:t>
      </w:r>
      <w:r w:rsidRPr="025B80D9" w:rsidR="00751433">
        <w:rPr>
          <w:rFonts w:cs="Calibri" w:cstheme="minorAscii"/>
          <w:color w:val="000000" w:themeColor="text1"/>
          <w:spacing w:val="-5"/>
        </w:rPr>
        <w:t xml:space="preserve">. </w:t>
      </w:r>
    </w:p>
    <w:p w:rsidRPr="005D0179" w:rsidR="00C75D8B" w:rsidP="00FE7BB2" w:rsidRDefault="00C75D8B" w14:paraId="124C31B1" w14:textId="77777777">
      <w:pPr>
        <w:rPr>
          <w:rFonts w:cstheme="minorHAnsi"/>
          <w:color w:val="000000" w:themeColor="text1"/>
          <w:spacing w:val="-5"/>
        </w:rPr>
      </w:pPr>
    </w:p>
    <w:p w:rsidRPr="005D0179" w:rsidR="002C398B" w:rsidP="002C398B" w:rsidRDefault="002C398B" w14:paraId="77ABD036"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rsidRPr="005D0179" w:rsidR="00E026C6" w:rsidP="002C398B" w:rsidRDefault="00C75D8B" w14:paraId="17D21EC4" w14:textId="1DC44B2E">
      <w:pPr>
        <w:rPr>
          <w:color w:val="000000" w:themeColor="text1"/>
        </w:rPr>
      </w:pPr>
      <w:commentRangeStart w:id="5"/>
      <w:r w:rsidRPr="005D0179">
        <w:lastRenderedPageBreak/>
        <w:t xml:space="preserve">At Texas Tech University, the </w:t>
      </w:r>
      <w:r w:rsidR="00342FB8">
        <w:t>Visiting Professor</w:t>
      </w:r>
      <w:r w:rsidRPr="005D0179" w:rsidR="00455942">
        <w:t xml:space="preserve"> title designates a full-time, non-tenure-acquiring </w:t>
      </w:r>
      <w:r w:rsidR="00342FB8">
        <w:t xml:space="preserve">position of a limited duration, usually one semester or academic year. </w:t>
      </w:r>
      <w:r w:rsidRPr="005D0179" w:rsidR="00455942">
        <w:t xml:space="preserve"> </w:t>
      </w:r>
      <w:r w:rsidR="00342FB8">
        <w:t>Visiting faculty are expected to perform instructional duties, engage with students, and participate in unit-level meetings and business.</w:t>
      </w:r>
      <w:r w:rsidRPr="005D0179" w:rsidR="002C398B">
        <w:rPr>
          <w:color w:val="000000" w:themeColor="text1"/>
        </w:rPr>
        <w:t xml:space="preserve"> </w:t>
      </w:r>
      <w:r w:rsidRPr="005D0179" w:rsidR="002527FB">
        <w:rPr>
          <w:color w:val="000000" w:themeColor="text1"/>
          <w:w w:val="105"/>
        </w:rPr>
        <w:t>In line with TTU’s strategic priorit</w:t>
      </w:r>
      <w:r w:rsidRPr="005D0179" w:rsidR="00B05404">
        <w:rPr>
          <w:color w:val="000000" w:themeColor="text1"/>
          <w:w w:val="105"/>
        </w:rPr>
        <w:t>ies</w:t>
      </w:r>
      <w:r w:rsidRPr="005D0179" w:rsidR="002527FB">
        <w:rPr>
          <w:color w:val="000000" w:themeColor="text1"/>
          <w:w w:val="105"/>
        </w:rPr>
        <w:t xml:space="preserve"> to engage and empower a diverse student body, applicants </w:t>
      </w:r>
      <w:r w:rsidRPr="005D0179" w:rsidR="0BA9A956">
        <w:rPr>
          <w:color w:val="000000" w:themeColor="text1"/>
          <w:w w:val="105"/>
        </w:rPr>
        <w:t xml:space="preserve">should </w:t>
      </w:r>
      <w:r w:rsidRPr="005D0179" w:rsidR="002527FB">
        <w:rPr>
          <w:color w:val="000000" w:themeColor="text1"/>
          <w:w w:val="105"/>
        </w:rPr>
        <w:t>have experience working with diverse student populations</w:t>
      </w:r>
      <w:r w:rsidRPr="005D0179" w:rsidR="00E026C6">
        <w:rPr>
          <w:color w:val="000000" w:themeColor="text1"/>
          <w:w w:val="105"/>
        </w:rPr>
        <w:t xml:space="preserve"> at the undergraduate level</w:t>
      </w:r>
      <w:r w:rsidRPr="005D0179" w:rsidR="00B05404">
        <w:rPr>
          <w:color w:val="000000" w:themeColor="text1"/>
          <w:w w:val="105"/>
        </w:rPr>
        <w:t>.</w:t>
      </w:r>
      <w:commentRangeEnd w:id="5"/>
      <w:r w:rsidRPr="005D0179" w:rsidR="002C398B">
        <w:rPr>
          <w:rStyle w:val="CommentReference"/>
        </w:rPr>
        <w:commentReference w:id="5"/>
      </w:r>
    </w:p>
    <w:p w:rsidRPr="005D0179" w:rsidR="00E026C6" w:rsidP="35B72C01" w:rsidRDefault="00E026C6" w14:paraId="35FFAF19" w14:textId="287F65F8">
      <w:pPr>
        <w:rPr>
          <w:color w:val="000000" w:themeColor="text1"/>
        </w:rPr>
      </w:pPr>
    </w:p>
    <w:p w:rsidRPr="005D0179" w:rsidR="002C398B" w:rsidP="002C398B" w:rsidRDefault="002C398B" w14:paraId="494B4E5B" w14:textId="77777777">
      <w:pPr>
        <w:shd w:val="clear" w:color="auto" w:fill="D5DCE4" w:themeFill="text2" w:themeFillTint="33"/>
        <w:rPr>
          <w:b/>
          <w:bCs/>
          <w:color w:val="000000" w:themeColor="text1"/>
          <w:w w:val="105"/>
        </w:rPr>
      </w:pPr>
      <w:r w:rsidRPr="005D0179" w:rsidR="002C398B">
        <w:rPr>
          <w:b w:val="1"/>
          <w:bCs w:val="1"/>
          <w:color w:val="000000" w:themeColor="text1"/>
          <w:w w:val="105"/>
        </w:rPr>
        <w:t>Required Qualifications:</w:t>
      </w:r>
    </w:p>
    <w:p w:rsidR="0051AA28" w:rsidP="6F58B1B6" w:rsidRDefault="0051AA28" w14:paraId="062DB7FB" w14:textId="272953B6">
      <w:pPr>
        <w:pStyle w:val="ListParagraph"/>
        <w:numPr>
          <w:ilvl w:val="0"/>
          <w:numId w:val="3"/>
        </w:numPr>
        <w:rPr>
          <w:noProof w:val="0"/>
          <w:lang w:val="en-US"/>
        </w:rPr>
      </w:pPr>
      <w:r w:rsidRPr="20242FCC" w:rsidR="0051AA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20242FCC" w:rsidR="0051AA28">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20242FCC" w:rsidR="0051AA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2008182645"/>
      <w:r w:rsidRPr="20242FCC" w:rsidR="0051AA28">
        <w:rPr>
          <w:rFonts w:ascii="Calibri" w:hAnsi="Calibri" w:eastAsia="Calibri" w:cs="Calibri"/>
          <w:b w:val="0"/>
          <w:bCs w:val="0"/>
          <w:i w:val="0"/>
          <w:iCs w:val="0"/>
          <w:caps w:val="0"/>
          <w:smallCaps w:val="0"/>
          <w:noProof w:val="0"/>
          <w:color w:val="000000" w:themeColor="text1" w:themeTint="FF" w:themeShade="FF"/>
          <w:sz w:val="24"/>
          <w:szCs w:val="24"/>
          <w:lang w:val="en-US"/>
        </w:rPr>
        <w:t>obtained by what date</w:t>
      </w:r>
      <w:commentRangeEnd w:id="2008182645"/>
      <w:r>
        <w:rPr>
          <w:rStyle w:val="CommentReference"/>
        </w:rPr>
        <w:commentReference w:id="2008182645"/>
      </w:r>
      <w:r w:rsidRPr="20242FCC" w:rsidR="0051AA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example, “...obtained by first day of employment”);</w:t>
      </w:r>
      <w:commentRangeStart w:id="6"/>
    </w:p>
    <w:p w:rsidRPr="005D0179" w:rsidR="002527FB" w:rsidP="75AD43C8" w:rsidRDefault="00B05404" w14:paraId="7260EE41" w14:textId="01D0CEC9">
      <w:pPr>
        <w:pStyle w:val="ListParagraph"/>
        <w:numPr>
          <w:ilvl w:val="0"/>
          <w:numId w:val="3"/>
        </w:numPr>
        <w:rPr>
          <w:color w:val="000000" w:themeColor="text1"/>
          <w:w w:val="105"/>
        </w:rPr>
      </w:pPr>
      <w:r w:rsidRPr="005D0179" w:rsidR="00B05404">
        <w:rPr>
          <w:color w:val="000000" w:themeColor="text1"/>
          <w:w w:val="105"/>
        </w:rPr>
        <w:t xml:space="preserve">Specific experience in teaching (be sure to state required minimum lengths of experience, if applicable, as well as whether teaching while a graduate student </w:t>
      </w:r>
      <w:r w:rsidRPr="005D0179" w:rsidR="00B4534C">
        <w:rPr>
          <w:color w:val="000000" w:themeColor="text1"/>
          <w:w w:val="105"/>
        </w:rPr>
        <w:t>will satisfy or count toward this requirement)</w:t>
      </w:r>
      <w:r w:rsidRPr="005D0179" w:rsidR="00AA0E9E">
        <w:rPr>
          <w:color w:val="000000" w:themeColor="text1"/>
          <w:w w:val="105"/>
        </w:rPr>
        <w:t>.</w:t>
      </w:r>
      <w:commentRangeEnd w:id="6"/>
      <w:r w:rsidRPr="005D0179" w:rsidR="002C398B">
        <w:rPr>
          <w:rStyle w:val="CommentReference"/>
        </w:rPr>
        <w:commentReference w:id="6"/>
      </w:r>
    </w:p>
    <w:p w:rsidRPr="005D0179" w:rsidR="00C2738B" w:rsidP="00C2738B" w:rsidRDefault="00C2738B" w14:paraId="3ED0D5BB" w14:textId="77777777">
      <w:pPr>
        <w:rPr>
          <w:color w:val="000000" w:themeColor="text1"/>
          <w:w w:val="105"/>
        </w:rPr>
      </w:pPr>
    </w:p>
    <w:p w:rsidRPr="005D0179" w:rsidR="00C2738B" w:rsidP="00C2738B" w:rsidRDefault="00C2738B" w14:paraId="3324828A"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rsidRPr="005D0179" w:rsidR="00C2738B" w:rsidP="00C2738B" w:rsidRDefault="00C2738B" w14:paraId="1AB0BA42" w14:textId="77777777">
      <w:pPr>
        <w:spacing w:before="6"/>
        <w:rPr>
          <w:rFonts w:eastAsia="Calibri Light"/>
          <w:color w:val="000000" w:themeColor="text1"/>
        </w:rPr>
      </w:pPr>
      <w:commentRangeStart w:id="7"/>
      <w:r w:rsidRPr="005D0179">
        <w:rPr>
          <w:rFonts w:eastAsia="Calibri Light"/>
          <w:color w:val="000000" w:themeColor="text1"/>
        </w:rPr>
        <w:t>In addition to the required qualifications, individuals with the following preferred qualifications are strongly encouraged to apply:</w:t>
      </w:r>
      <w:commentRangeEnd w:id="7"/>
      <w:r w:rsidRPr="005D0179">
        <w:rPr>
          <w:rStyle w:val="CommentReference"/>
        </w:rPr>
        <w:commentReference w:id="7"/>
      </w:r>
    </w:p>
    <w:p w:rsidRPr="005D0179" w:rsidR="00C2738B" w:rsidP="00C2738B" w:rsidRDefault="00C2738B" w14:paraId="1C959FEA" w14:textId="77777777">
      <w:pPr>
        <w:rPr>
          <w:color w:val="000000" w:themeColor="text1"/>
          <w:w w:val="105"/>
        </w:rPr>
      </w:pPr>
    </w:p>
    <w:p w:rsidRPr="005D0179" w:rsidR="002C398B" w:rsidP="002C398B" w:rsidRDefault="002C398B" w14:paraId="52937B6A"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rsidRPr="005D0179" w:rsidR="002C398B" w:rsidP="002C398B" w:rsidRDefault="002C398B" w14:paraId="7EF27FA6" w14:textId="77777777">
      <w:pPr>
        <w:pStyle w:val="BodyText"/>
        <w:ind w:left="0" w:right="113"/>
        <w:rPr>
          <w:rStyle w:val="questioninput"/>
          <w:rFonts w:asciiTheme="minorHAnsi" w:hAnsiTheme="minorHAnsi" w:cstheme="minorHAnsi"/>
        </w:rPr>
      </w:pPr>
      <w:commentRangeStart w:id="8"/>
      <w:r w:rsidRPr="005D0179">
        <w:rPr>
          <w:rStyle w:val="questioninput"/>
          <w:rFonts w:asciiTheme="minorHAnsi" w:hAnsiTheme="minorHAnsi" w:cstheme="minorHAnsi"/>
        </w:rPr>
        <w:t>Adherence to robust safety practices and compliance with all applicable health and safety regulations are responsibilities of all TTU employees.</w:t>
      </w:r>
      <w:commentRangeEnd w:id="8"/>
      <w:r w:rsidRPr="005D0179">
        <w:rPr>
          <w:rStyle w:val="CommentReference"/>
          <w:rFonts w:asciiTheme="minorHAnsi" w:hAnsiTheme="minorHAnsi" w:eastAsiaTheme="minorHAnsi"/>
          <w:kern w:val="2"/>
          <w14:ligatures w14:val="standardContextual"/>
        </w:rPr>
        <w:commentReference w:id="8"/>
      </w:r>
    </w:p>
    <w:p w:rsidRPr="005D0179" w:rsidR="002C398B" w:rsidP="002C398B" w:rsidRDefault="002C398B" w14:paraId="381803F5" w14:textId="77777777">
      <w:pPr>
        <w:pStyle w:val="BodyText"/>
        <w:ind w:left="0" w:right="113"/>
        <w:rPr>
          <w:rFonts w:asciiTheme="minorHAnsi" w:hAnsiTheme="minorHAnsi" w:cstheme="minorHAnsi"/>
          <w:color w:val="000000" w:themeColor="text1"/>
          <w:spacing w:val="-5"/>
        </w:rPr>
      </w:pPr>
    </w:p>
    <w:p w:rsidRPr="005D0179" w:rsidR="002C398B" w:rsidP="002C398B" w:rsidRDefault="002C398B" w14:paraId="0C5CA333"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rsidRPr="005D0179" w:rsidR="002C398B" w:rsidP="002C398B" w:rsidRDefault="002C398B" w14:paraId="58EDA328" w14:textId="77777777">
      <w:pPr>
        <w:spacing w:line="231" w:lineRule="atLeast"/>
        <w:jc w:val="both"/>
        <w:rPr>
          <w:rFonts w:eastAsia="Times New Roman"/>
          <w:color w:val="000000" w:themeColor="text1"/>
        </w:rPr>
      </w:pPr>
      <w:commentRangeStart w:id="9"/>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9"/>
      <w:r w:rsidRPr="005D0179">
        <w:commentReference w:id="9"/>
      </w:r>
    </w:p>
    <w:p w:rsidRPr="005D0179" w:rsidR="002C398B" w:rsidP="002C398B" w:rsidRDefault="002C398B" w14:paraId="2F99283F" w14:textId="77777777">
      <w:pPr>
        <w:spacing w:before="6"/>
        <w:rPr>
          <w:rFonts w:eastAsia="Calibri Light" w:cstheme="minorHAnsi"/>
          <w:color w:val="000000" w:themeColor="text1"/>
        </w:rPr>
      </w:pPr>
    </w:p>
    <w:p w:rsidRPr="005D0179" w:rsidR="002C398B" w:rsidP="002C398B" w:rsidRDefault="002C398B" w14:paraId="21A9D640" w14:textId="77777777">
      <w:pPr>
        <w:shd w:val="clear" w:color="auto" w:fill="D5DCE4" w:themeFill="text2" w:themeFillTint="33"/>
        <w:rPr>
          <w:rFonts w:cstheme="minorHAnsi"/>
          <w:b/>
          <w:color w:val="000000" w:themeColor="text1"/>
          <w:w w:val="105"/>
        </w:rPr>
      </w:pPr>
      <w:r w:rsidRPr="005D0179">
        <w:rPr>
          <w:rFonts w:cstheme="minorHAnsi"/>
          <w:b/>
          <w:color w:val="000000" w:themeColor="text1"/>
          <w:w w:val="105"/>
        </w:rPr>
        <w:t>Special Instructions to Applicants:</w:t>
      </w:r>
    </w:p>
    <w:p w:rsidRPr="005D0179" w:rsidR="002C398B" w:rsidP="002C398B" w:rsidRDefault="002C398B" w14:paraId="0B8D152B" w14:textId="77777777">
      <w:pPr>
        <w:pStyle w:val="BodyText"/>
        <w:spacing w:before="6"/>
        <w:ind w:left="0"/>
        <w:rPr>
          <w:rFonts w:asciiTheme="minorHAnsi" w:hAnsiTheme="minorHAnsi"/>
          <w:color w:val="000000" w:themeColor="text1"/>
        </w:rPr>
      </w:pPr>
      <w:commentRangeStart w:id="10"/>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0"/>
      <w:r w:rsidRPr="005D0179">
        <w:commentReference w:id="10"/>
      </w:r>
    </w:p>
    <w:p w:rsidRPr="005D0179" w:rsidR="002C398B" w:rsidP="002C398B" w:rsidRDefault="002C398B" w14:paraId="3E71C3C6"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rsidRPr="005D0179" w:rsidR="002C398B" w:rsidP="002C398B" w:rsidRDefault="002C398B" w14:paraId="2D7062C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rsidRPr="005D0179" w:rsidR="002C398B" w:rsidP="002C398B" w:rsidRDefault="002C398B" w14:paraId="4B89B8E4"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rsidRPr="005D0179" w:rsidR="002C398B" w:rsidP="002C398B" w:rsidRDefault="002C398B" w14:paraId="7D86EBCD" w14:textId="77777777">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rsidRPr="005D0179" w:rsidR="002C398B" w:rsidP="002C398B" w:rsidRDefault="002C398B" w14:paraId="3C1103AB" w14:textId="77777777">
      <w:pPr>
        <w:spacing w:before="12"/>
        <w:rPr>
          <w:rFonts w:eastAsia="Calibri Light" w:cstheme="minorHAnsi"/>
          <w:color w:val="000000" w:themeColor="text1"/>
        </w:rPr>
      </w:pPr>
    </w:p>
    <w:p w:rsidRPr="005D0179" w:rsidR="002C398B" w:rsidP="002C398B" w:rsidRDefault="002C398B" w14:paraId="73C69C0C" w14:textId="77777777">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4">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rsidRPr="005D0179" w:rsidR="002C398B" w:rsidP="002C398B" w:rsidRDefault="002C398B" w14:paraId="255D6BE7" w14:textId="77777777">
      <w:pPr>
        <w:spacing w:before="6"/>
        <w:rPr>
          <w:rFonts w:eastAsia="Calibri Light" w:cstheme="minorHAnsi"/>
          <w:color w:val="000000" w:themeColor="text1"/>
        </w:rPr>
      </w:pPr>
    </w:p>
    <w:p w:rsidRPr="005D0179" w:rsidR="002C398B" w:rsidP="002C398B" w:rsidRDefault="002C398B" w14:paraId="0C0133D8" w14:textId="77777777">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rsidRPr="005D0179" w:rsidR="002C398B" w:rsidP="002C398B" w:rsidRDefault="002C398B" w14:paraId="252E9E6B" w14:textId="77777777">
      <w:pPr>
        <w:pStyle w:val="BodyText"/>
        <w:spacing w:before="6"/>
        <w:ind w:left="0" w:right="113"/>
        <w:rPr>
          <w:rFonts w:asciiTheme="minorHAnsi" w:hAnsiTheme="minorHAnsi"/>
          <w:color w:val="000000" w:themeColor="text1"/>
          <w:spacing w:val="-4"/>
        </w:rPr>
      </w:pPr>
      <w:commentRangeStart w:id="11"/>
      <w:r w:rsidRPr="005D0179">
        <w:rPr>
          <w:rFonts w:asciiTheme="minorHAnsi" w:hAnsiTheme="minorHAnsi"/>
          <w:color w:val="000000" w:themeColor="text1"/>
          <w:spacing w:val="-1"/>
        </w:rPr>
        <w:t>The deadline to submit applications is on XXXX.</w:t>
      </w:r>
      <w:commentRangeEnd w:id="11"/>
      <w:r w:rsidRPr="005D0179">
        <w:rPr>
          <w:rStyle w:val="CommentReference"/>
          <w:rFonts w:asciiTheme="minorHAnsi" w:hAnsiTheme="minorHAnsi" w:eastAsiaTheme="minorHAnsi"/>
          <w:kern w:val="2"/>
          <w14:ligatures w14:val="standardContextual"/>
        </w:rPr>
        <w:commentReference w:id="11"/>
      </w:r>
    </w:p>
    <w:p w:rsidRPr="005D0179" w:rsidR="002C398B" w:rsidP="002C398B" w:rsidRDefault="002C398B" w14:paraId="08802426" w14:textId="77777777">
      <w:pPr>
        <w:pStyle w:val="BodyText"/>
        <w:spacing w:before="6"/>
        <w:ind w:left="0" w:right="113"/>
        <w:rPr>
          <w:rFonts w:asciiTheme="minorHAnsi" w:hAnsiTheme="minorHAnsi"/>
          <w:color w:val="000000" w:themeColor="text1"/>
          <w:spacing w:val="-4"/>
        </w:rPr>
      </w:pPr>
    </w:p>
    <w:p w:rsidRPr="005D0179" w:rsidR="002C398B" w:rsidP="002C398B" w:rsidRDefault="002C398B" w14:paraId="36F77EE7" w14:textId="77777777">
      <w:pPr>
        <w:pStyle w:val="BodyText"/>
        <w:spacing w:before="6"/>
        <w:ind w:left="0" w:right="113"/>
        <w:rPr>
          <w:rFonts w:asciiTheme="minorHAnsi" w:hAnsiTheme="minorHAnsi"/>
          <w:color w:val="000000" w:themeColor="text1"/>
          <w:highlight w:val="yellow"/>
        </w:rPr>
      </w:pPr>
      <w:commentRangeStart w:id="12"/>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2"/>
      <w:r w:rsidRPr="005D0179">
        <w:rPr>
          <w:rStyle w:val="CommentReference"/>
          <w:rFonts w:asciiTheme="minorHAnsi" w:hAnsiTheme="minorHAnsi" w:eastAsiaTheme="minorHAnsi"/>
          <w:kern w:val="2"/>
          <w14:ligatures w14:val="standardContextual"/>
        </w:rPr>
        <w:commentReference w:id="12"/>
      </w:r>
    </w:p>
    <w:p w:rsidRPr="005D0179" w:rsidR="002C398B" w:rsidP="002C398B" w:rsidRDefault="002C398B" w14:paraId="4FCC2721" w14:textId="77777777">
      <w:pPr>
        <w:rPr>
          <w:rFonts w:cstheme="minorHAnsi"/>
          <w:color w:val="000000" w:themeColor="text1"/>
        </w:rPr>
      </w:pPr>
      <w:r w:rsidRPr="005D0179">
        <w:rPr>
          <w:rFonts w:cstheme="minorHAnsi"/>
          <w:color w:val="000000" w:themeColor="text1"/>
        </w:rPr>
        <w:t xml:space="preserve"> </w:t>
      </w:r>
    </w:p>
    <w:p w:rsidRPr="005D0179" w:rsidR="002C398B" w:rsidP="002C398B" w:rsidRDefault="002C398B" w14:paraId="6605F434" w14:textId="77777777">
      <w:pPr>
        <w:rPr>
          <w:rFonts w:cstheme="minorHAnsi"/>
          <w:color w:val="000000" w:themeColor="text1"/>
        </w:rPr>
      </w:pPr>
    </w:p>
    <w:p w:rsidR="30A5A910" w:rsidP="2F1CF774" w:rsidRDefault="30A5A910" w14:paraId="6E43FD9F" w14:textId="45673725">
      <w:pPr>
        <w:pBdr>
          <w:top w:val="single" w:color="000000" w:sz="4" w:space="1"/>
          <w:left w:val="single" w:color="000000" w:sz="4" w:space="4"/>
          <w:bottom w:val="single" w:color="000000" w:sz="4" w:space="1"/>
          <w:right w:val="single" w:color="000000" w:sz="4" w:space="4"/>
        </w:pBdr>
        <w:shd w:val="clear" w:color="auto" w:fill="FFFF0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Note to Search Committees: all Position Descriptions are reviewed by multiple offices, including the Office of Faculty Success</w:t>
      </w: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Once you complete this template, the person serving as your search’s hiring manager will </w:t>
      </w: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required information into Kenexa.  </w:t>
      </w:r>
      <w:hyperlink r:id="R4fec51a542be41b7">
        <w:r w:rsidRPr="2F1CF774" w:rsidR="30A5A910">
          <w:rPr>
            <w:rStyle w:val="Hyperlink"/>
            <w:rFonts w:ascii="Calibri" w:hAnsi="Calibri" w:eastAsia="Calibri" w:cs="Calibri"/>
            <w:b w:val="0"/>
            <w:bCs w:val="0"/>
            <w:i w:val="0"/>
            <w:iCs w:val="0"/>
            <w:caps w:val="0"/>
            <w:smallCaps w:val="0"/>
            <w:strike w:val="0"/>
            <w:dstrike w:val="0"/>
            <w:noProof w:val="0"/>
            <w:sz w:val="24"/>
            <w:szCs w:val="24"/>
            <w:lang w:val="en-US"/>
          </w:rPr>
          <w:t>Tyra Bradford,</w:t>
        </w:r>
      </w:hyperlink>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Hiring Manager in the Office of Faculty Success,</w:t>
      </w:r>
      <w:r w:rsidRPr="2F1CF774" w:rsidR="30A5A9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be notified by Kenexa when your submitted position description is ready for her to review. There is no need to send this document separately via email to Ms. Bradford.</w:t>
      </w:r>
    </w:p>
    <w:p w:rsidRPr="005D0179" w:rsidR="00F90BAE" w:rsidP="62D6E6B0" w:rsidRDefault="00F90BAE" w14:paraId="27C4CF9B" w14:textId="77777777">
      <w:pPr>
        <w:rPr>
          <w:color w:val="000000" w:themeColor="text1"/>
        </w:rPr>
      </w:pPr>
    </w:p>
    <w:sectPr w:rsidRPr="005D0179" w:rsidR="00F90BAE">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2C398B" w:rsidP="002C398B" w:rsidRDefault="002C398B" w14:paraId="6A4C6DA5"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4-09-09T17:05:00Z" w:id="1">
    <w:p w:rsidR="00751433" w:rsidP="00751433" w:rsidRDefault="00751433" w14:paraId="241F8D73"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0:00Z" w:id="2">
    <w:p w:rsidR="002C398B" w:rsidP="002C398B" w:rsidRDefault="002C398B" w14:paraId="09A8EA1D" w14:textId="19D810F5">
      <w:r>
        <w:t>Obtain from your dean's office.</w:t>
      </w:r>
      <w:r>
        <w:annotationRef/>
      </w:r>
    </w:p>
  </w:comment>
  <w:comment w:initials="DG" w:author="Durham, Genevieve" w:date="2023-08-09T14:11:00Z" w:id="3">
    <w:p w:rsidR="002C398B" w:rsidP="002C398B" w:rsidRDefault="002C398B" w14:paraId="302A19DA" w14:textId="77777777">
      <w:r>
        <w:t>Obtain from your chair, director, or area coordinator.</w:t>
      </w:r>
      <w:r>
        <w:annotationRef/>
      </w:r>
    </w:p>
  </w:comment>
  <w:comment w:initials="GD" w:author="Durham, Genevieve [2]" w:date="2024-05-15T08:43:00Z" w:id="4">
    <w:p w:rsidR="00751433" w:rsidP="00751433" w:rsidRDefault="00751433" w14:paraId="0A4ECB6E" w14:textId="77777777">
      <w:r>
        <w:rPr>
          <w:rStyle w:val="CommentReference"/>
        </w:rPr>
        <w:annotationRef/>
      </w:r>
      <w:r>
        <w:rPr>
          <w:sz w:val="20"/>
          <w:szCs w:val="20"/>
        </w:rPr>
        <w:t xml:space="preserve">Select the rank for this position and remove the other title throughout. </w:t>
      </w:r>
    </w:p>
  </w:comment>
  <w:comment w:initials="DG" w:author="Durham, Genevieve" w:date="2023-10-02T15:53:00Z" w:id="5">
    <w:p w:rsidR="002C398B" w:rsidP="00AF19AF" w:rsidRDefault="002C398B" w14:paraId="1BAC45B7"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10-02T15:54:00Z" w:id="6">
    <w:p w:rsidR="002C398B" w:rsidP="004E5E97" w:rsidRDefault="002C398B" w14:paraId="7A19D3E6" w14:textId="77777777">
      <w:r>
        <w:rPr>
          <w:rStyle w:val="CommentReference"/>
        </w:rPr>
        <w:annotationRef/>
      </w:r>
      <w:r>
        <w:rPr>
          <w:color w:val="000000"/>
          <w:sz w:val="20"/>
          <w:szCs w:val="20"/>
        </w:rPr>
        <w:t xml:space="preserve">Customize as necessary. </w:t>
      </w:r>
    </w:p>
    <w:p w:rsidR="002C398B" w:rsidP="004E5E97" w:rsidRDefault="002C398B" w14:paraId="4BE324E7" w14:textId="77777777"/>
    <w:p w:rsidR="002C398B" w:rsidP="004E5E97" w:rsidRDefault="002C398B" w14:paraId="1D8B4EAC" w14:textId="77777777">
      <w:r>
        <w:rPr>
          <w:sz w:val="20"/>
          <w:szCs w:val="20"/>
        </w:rPr>
        <w:t>NOTE: the required qualifications that the committee lists here will be populated into the committee’s matrix!</w:t>
      </w:r>
    </w:p>
  </w:comment>
  <w:comment w:initials="DG" w:author="Durham, Genevieve" w:date="2023-08-09T14:08:00Z" w:id="7">
    <w:p w:rsidR="00C2738B" w:rsidP="00C2738B" w:rsidRDefault="00C2738B" w14:paraId="08E62C74"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8">
    <w:p w:rsidR="002C398B" w:rsidP="002C398B" w:rsidRDefault="002C398B" w14:paraId="0D765938"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9">
    <w:p w:rsidR="002C398B" w:rsidP="002C398B" w:rsidRDefault="002C398B" w14:paraId="10496328" w14:textId="77777777">
      <w:r>
        <w:rPr>
          <w:sz w:val="20"/>
          <w:szCs w:val="20"/>
        </w:rPr>
        <w:t xml:space="preserve">You will not have to enter this information into Kenexa.  It is already populated there. </w:t>
      </w:r>
    </w:p>
  </w:comment>
  <w:comment w:initials="DG" w:author="Durham, Genevieve" w:date="2023-08-09T14:11:00Z" w:id="10">
    <w:p w:rsidR="002C398B" w:rsidP="002C398B" w:rsidRDefault="002C398B" w14:paraId="6A6DB6A4" w14:textId="77777777">
      <w:r>
        <w:t>Customize as necessary.</w:t>
      </w:r>
      <w:r>
        <w:annotationRef/>
      </w:r>
    </w:p>
  </w:comment>
  <w:comment w:initials="DG" w:author="Durham, Genevieve" w:date="2023-10-02T14:57:00Z" w:id="11">
    <w:p w:rsidR="002C398B" w:rsidP="002C398B" w:rsidRDefault="002C398B" w14:paraId="0E04ABDD" w14:textId="77777777">
      <w:r>
        <w:rPr>
          <w:rStyle w:val="CommentReference"/>
        </w:rPr>
        <w:annotationRef/>
      </w:r>
      <w:r>
        <w:rPr>
          <w:color w:val="000000"/>
          <w:sz w:val="20"/>
          <w:szCs w:val="20"/>
        </w:rPr>
        <w:t>Customize as necessary.</w:t>
      </w:r>
    </w:p>
  </w:comment>
  <w:comment w:initials="DG" w:author="Durham, Genevieve" w:date="2023-10-02T14:59:00Z" w:id="12">
    <w:p w:rsidR="002C398B" w:rsidP="002C398B" w:rsidRDefault="002C398B" w14:paraId="6442018B"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xmlns:w="http://schemas.openxmlformats.org/wordprocessingml/2006/main" w:initials="HR" w:author="Higgins, Raegan" w:date="2024-09-24T08:06:56" w:id="1937468190">
    <w:p xmlns:w14="http://schemas.microsoft.com/office/word/2010/wordml" xmlns:w="http://schemas.openxmlformats.org/wordprocessingml/2006/main" w:rsidR="56EAB384" w:rsidRDefault="5C6D370F" w14:paraId="56E267EA" w14:textId="67558BDB">
      <w:pPr>
        <w:pStyle w:val="CommentText"/>
      </w:pPr>
      <w:r>
        <w:rPr>
          <w:rStyle w:val="CommentReference"/>
        </w:rPr>
        <w:annotationRef/>
      </w:r>
      <w:r w:rsidRPr="135B9F2B" w:rsidR="489FA91A">
        <w:t xml:space="preserve">Use Position Class Code KVP9 when creating the requisition in Kenexa BrassRing. </w:t>
      </w:r>
    </w:p>
  </w:comment>
  <w:comment xmlns:w="http://schemas.openxmlformats.org/wordprocessingml/2006/main" w:initials="HR" w:author="Higgins, Raegan" w:date="2025-01-14T12:07:30" w:id="2008182645">
    <w:p xmlns:w14="http://schemas.microsoft.com/office/word/2010/wordml" xmlns:w="http://schemas.openxmlformats.org/wordprocessingml/2006/main" w:rsidR="381493B5" w:rsidRDefault="0A5E0ED2" w14:paraId="09E52161" w14:textId="48BCB8F6">
      <w:pPr>
        <w:pStyle w:val="CommentText"/>
      </w:pPr>
      <w:r>
        <w:rPr>
          <w:rStyle w:val="CommentReference"/>
        </w:rPr>
        <w:annotationRef/>
      </w:r>
      <w:r w:rsidRPr="1FB3C3B1" w:rsidR="3FEB5D53">
        <w:t xml:space="preserve">Adding a date allows applicants who do not have the degree </w:t>
      </w:r>
      <w:r w:rsidRPr="324A1624" w:rsidR="72E249FE">
        <w:rPr>
          <w:b w:val="1"/>
          <w:bCs w:val="1"/>
          <w:i w:val="1"/>
          <w:iCs w:val="1"/>
        </w:rPr>
        <w:t xml:space="preserve">at the time of application </w:t>
      </w:r>
      <w:r w:rsidRPr="0A2D0E95" w:rsidR="68E64C20">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6A4C6DA5"/>
  <w15:commentEx w15:done="0" w15:paraId="241F8D73"/>
  <w15:commentEx w15:done="0" w15:paraId="09A8EA1D"/>
  <w15:commentEx w15:done="0" w15:paraId="302A19DA"/>
  <w15:commentEx w15:done="0" w15:paraId="0A4ECB6E"/>
  <w15:commentEx w15:done="0" w15:paraId="1BAC45B7"/>
  <w15:commentEx w15:done="0" w15:paraId="1D8B4EAC"/>
  <w15:commentEx w15:done="0" w15:paraId="08E62C74"/>
  <w15:commentEx w15:done="0" w15:paraId="0D765938"/>
  <w15:commentEx w15:done="0" w15:paraId="10496328"/>
  <w15:commentEx w15:done="0" w15:paraId="6A6DB6A4"/>
  <w15:commentEx w15:done="0" w15:paraId="0E04ABDD"/>
  <w15:commentEx w15:done="0" w15:paraId="6442018B"/>
  <w15:commentEx w15:done="0" w15:paraId="56E267EA" w15:paraIdParent="0A4ECB6E"/>
  <w15:commentEx w15:done="0" w15:paraId="09E5216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1D6B0BDA" w16cex:dateUtc="2024-09-09T22:05:00Z"/>
  <w16cex:commentExtensible w16cex:durableId="0B8D1A63" w16cex:dateUtc="2023-08-09T19:10:00Z"/>
  <w16cex:commentExtensible w16cex:durableId="7447B4C4" w16cex:dateUtc="2023-08-09T19:11:00Z"/>
  <w16cex:commentExtensible w16cex:durableId="42D4F211" w16cex:dateUtc="2024-05-15T13:43:00Z"/>
  <w16cex:commentExtensible w16cex:durableId="28C56614" w16cex:dateUtc="2023-10-02T20:53:00Z"/>
  <w16cex:commentExtensible w16cex:durableId="28C56652" w16cex:dateUtc="2023-10-02T20:54: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508BC10F" w16cex:dateUtc="2024-09-24T13:06:56.775Z"/>
  <w16cex:commentExtensible w16cex:durableId="4E2256DB" w16cex:dateUtc="2025-01-14T18:07:30.26Z"/>
</w16cex:commentsExtensible>
</file>

<file path=word/commentsIds.xml><?xml version="1.0" encoding="utf-8"?>
<w16cid:commentsIds xmlns:mc="http://schemas.openxmlformats.org/markup-compatibility/2006" xmlns:w16cid="http://schemas.microsoft.com/office/word/2016/wordml/cid" mc:Ignorable="w16cid">
  <w16cid:commentId w16cid:paraId="6A4C6DA5" w16cid:durableId="28C55630"/>
  <w16cid:commentId w16cid:paraId="241F8D73" w16cid:durableId="1D6B0BDA"/>
  <w16cid:commentId w16cid:paraId="09A8EA1D" w16cid:durableId="0B8D1A63"/>
  <w16cid:commentId w16cid:paraId="302A19DA" w16cid:durableId="7447B4C4"/>
  <w16cid:commentId w16cid:paraId="0A4ECB6E" w16cid:durableId="42D4F211"/>
  <w16cid:commentId w16cid:paraId="1BAC45B7" w16cid:durableId="28C56614"/>
  <w16cid:commentId w16cid:paraId="1D8B4EAC" w16cid:durableId="28C56652"/>
  <w16cid:commentId w16cid:paraId="08E62C74"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Id w16cid:paraId="56E267EA" w16cid:durableId="508BC10F"/>
  <w16cid:commentId w16cid:paraId="09E52161" w16cid:durableId="4E2256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527FB"/>
    <w:rsid w:val="002C398B"/>
    <w:rsid w:val="00342FB8"/>
    <w:rsid w:val="003673E4"/>
    <w:rsid w:val="003D6B08"/>
    <w:rsid w:val="00455942"/>
    <w:rsid w:val="0049612A"/>
    <w:rsid w:val="0051AA28"/>
    <w:rsid w:val="005666D0"/>
    <w:rsid w:val="005D0179"/>
    <w:rsid w:val="0070674F"/>
    <w:rsid w:val="00751433"/>
    <w:rsid w:val="00796CA4"/>
    <w:rsid w:val="00896F01"/>
    <w:rsid w:val="00AA0E9E"/>
    <w:rsid w:val="00B05404"/>
    <w:rsid w:val="00B4534C"/>
    <w:rsid w:val="00B6326D"/>
    <w:rsid w:val="00C1020A"/>
    <w:rsid w:val="00C2738B"/>
    <w:rsid w:val="00C75D8B"/>
    <w:rsid w:val="00CA2EEA"/>
    <w:rsid w:val="00D1279F"/>
    <w:rsid w:val="00E026C6"/>
    <w:rsid w:val="00EA7305"/>
    <w:rsid w:val="00F80131"/>
    <w:rsid w:val="00F90BAE"/>
    <w:rsid w:val="00FC094C"/>
    <w:rsid w:val="00FE7BB2"/>
    <w:rsid w:val="025B80D9"/>
    <w:rsid w:val="058E084A"/>
    <w:rsid w:val="05C93240"/>
    <w:rsid w:val="08EBB622"/>
    <w:rsid w:val="0BA9A956"/>
    <w:rsid w:val="135C365A"/>
    <w:rsid w:val="15222BBC"/>
    <w:rsid w:val="20242FCC"/>
    <w:rsid w:val="228841AC"/>
    <w:rsid w:val="2728DAC3"/>
    <w:rsid w:val="2B32A8AF"/>
    <w:rsid w:val="2F1CF774"/>
    <w:rsid w:val="30A5A910"/>
    <w:rsid w:val="35B72C01"/>
    <w:rsid w:val="38409DA5"/>
    <w:rsid w:val="3EB5660A"/>
    <w:rsid w:val="405EA367"/>
    <w:rsid w:val="49C123C5"/>
    <w:rsid w:val="54B8B95A"/>
    <w:rsid w:val="62D6E6B0"/>
    <w:rsid w:val="634D3D4D"/>
    <w:rsid w:val="65319638"/>
    <w:rsid w:val="6F58B1B6"/>
    <w:rsid w:val="75AD43C8"/>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styleId="CommentTextChar" w:customStyle="1">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styleId="CommentSubjectChar" w:customStyle="1">
    <w:name w:val="Comment Subject Char"/>
    <w:basedOn w:val="CommentTextChar"/>
    <w:link w:val="CommentSubject"/>
    <w:uiPriority w:val="99"/>
    <w:semiHidden/>
    <w:rsid w:val="00C75D8B"/>
    <w:rPr>
      <w:b/>
      <w:bCs/>
      <w:sz w:val="20"/>
      <w:szCs w:val="20"/>
    </w:rPr>
  </w:style>
  <w:style w:type="character" w:styleId="questioninput" w:customStyle="1">
    <w:name w:val="questioninput"/>
    <w:basedOn w:val="DefaultParagraphFont"/>
    <w:rsid w:val="002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visitlubbock.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exastech.edu/"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mailto:tyra.bradford@ttu.edu" TargetMode="External" Id="R4fec51a542be41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70779-1D74-4966-AE36-159E30277F8E}">
  <ds:schemaRefs>
    <ds:schemaRef ds:uri="http://schemas.microsoft.com/sharepoint/v3/contenttype/forms"/>
  </ds:schemaRefs>
</ds:datastoreItem>
</file>

<file path=customXml/itemProps2.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EF9C4568-D5F8-4501-91D5-B478CC8AD1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10</revision>
  <dcterms:created xsi:type="dcterms:W3CDTF">2024-05-15T13:46:00.0000000Z</dcterms:created>
  <dcterms:modified xsi:type="dcterms:W3CDTF">2025-01-14T18:07:38.6856687Z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348700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