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0B0E" w:rsidR="00280B0E" w:rsidP="0F48A54D" w:rsidRDefault="00F80ED2" w14:paraId="54EE5149" w14:textId="37703245" w14:noSpellErr="1">
      <w:pPr>
        <w:spacing w:before="100" w:beforeAutospacing="on" w:after="100" w:afterAutospacing="on" w:line="240" w:lineRule="auto"/>
        <w:jc w:val="center"/>
        <w:outlineLvl w:val="0"/>
        <w:rPr>
          <w:rFonts w:ascii="Times New Roman" w:hAnsi="Times New Roman" w:eastAsia="Times New Roman" w:cs="Times New Roman"/>
          <w:b w:val="1"/>
          <w:bCs w:val="1"/>
          <w:kern w:val="36"/>
          <w:sz w:val="32"/>
          <w:szCs w:val="32"/>
          <w14:ligatures w14:val="none"/>
        </w:rPr>
      </w:pPr>
      <w:r w:rsidRPr="00280B0E" w:rsidR="528CB743">
        <w:rPr>
          <w:rFonts w:ascii="Times New Roman" w:hAnsi="Times New Roman" w:eastAsia="Times New Roman" w:cs="Times New Roman"/>
          <w:b w:val="1"/>
          <w:bCs w:val="1"/>
          <w:kern w:val="36"/>
          <w:sz w:val="32"/>
          <w:szCs w:val="32"/>
          <w14:ligatures w14:val="none"/>
        </w:rPr>
        <w:t xml:space="preserve">Piranha Pit Competition </w:t>
      </w:r>
      <w:r w:rsidRPr="00280B0E" w:rsidR="00280B0E"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14:ligatures w14:val="none"/>
        </w:rPr>
        <w:br/>
      </w:r>
      <w:r w:rsidRPr="00280B0E" w:rsidR="653861EF">
        <w:rPr>
          <w:rFonts w:ascii="Times New Roman" w:hAnsi="Times New Roman" w:eastAsia="Times New Roman" w:cs="Times New Roman"/>
          <w:b w:val="1"/>
          <w:bCs w:val="1"/>
          <w:kern w:val="36"/>
          <w:sz w:val="32"/>
          <w:szCs w:val="32"/>
          <w14:ligatures w14:val="none"/>
        </w:rPr>
        <w:t>Application Guidelines</w:t>
      </w:r>
    </w:p>
    <w:p w:rsidR="0F48A54D" w:rsidP="0F48A54D" w:rsidRDefault="0F48A54D" w14:paraId="5180F139" w14:textId="6A1256FA">
      <w:pPr>
        <w:spacing w:beforeAutospacing="on" w:afterAutospacing="on" w:line="240" w:lineRule="auto"/>
        <w:jc w:val="center"/>
        <w:outlineLvl w:val="0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</w:p>
    <w:p w:rsidRPr="00280B0E" w:rsidR="00F80ED2" w:rsidP="0F48A54D" w:rsidRDefault="00F80ED2" w14:paraId="617B8335" w14:textId="77777777" w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>What is TARDISS?</w:t>
      </w:r>
    </w:p>
    <w:p w:rsidR="0F48A54D" w:rsidP="0F48A54D" w:rsidRDefault="0F48A54D" w14:paraId="2DC6D9DF" w14:textId="711FA19D">
      <w:pPr>
        <w:spacing w:beforeAutospacing="on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sz w:val="32"/>
          <w:szCs w:val="32"/>
        </w:rPr>
      </w:pPr>
    </w:p>
    <w:p w:rsidRPr="00280B0E" w:rsidR="00F80ED2" w:rsidP="0F48A54D" w:rsidRDefault="00F80ED2" w14:paraId="5A657DAA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TARDISS (Transdisciplinary Advancements in Natural Rubber through Digital Innovation, Smart Production &amp; Sustainability)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is an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NSF Engineering Research Center (ERC)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dedicated to building a sustainable, domestic U.S. natural rubber supply.</w:t>
      </w:r>
      <w:r w:rsidRPr="00280B0E">
        <w:rPr>
          <w:rFonts w:ascii="Calibri" w:hAnsi="Calibri" w:eastAsia="Times New Roman" w:cs="Calibri"/>
          <w:kern w:val="0"/>
          <w14:ligatures w14:val="none"/>
        </w:rPr>
        <w:br/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TARDISS brings together experts in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plant biology, crop genetics, rubber engineering, smart agricultural systems, and workforce development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from seven core and affiliate universities:</w:t>
      </w:r>
    </w:p>
    <w:p w:rsidR="0F48A54D" w:rsidP="0F48A54D" w:rsidRDefault="0F48A54D" w14:paraId="6975EC7C" w14:textId="69B753CB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F80ED2" w:rsidP="00F80ED2" w:rsidRDefault="00F80ED2" w14:paraId="0292D4CE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The Ohio State University</w:t>
      </w:r>
    </w:p>
    <w:p w:rsidRPr="00280B0E" w:rsidR="00F80ED2" w:rsidP="00F80ED2" w:rsidRDefault="00F80ED2" w14:paraId="55FA817B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North Carolina State University</w:t>
      </w:r>
    </w:p>
    <w:p w:rsidRPr="00280B0E" w:rsidR="00F80ED2" w:rsidP="00F80ED2" w:rsidRDefault="00F80ED2" w14:paraId="064630B1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California Institute of Technology</w:t>
      </w:r>
    </w:p>
    <w:p w:rsidRPr="00280B0E" w:rsidR="00F80ED2" w:rsidP="00F80ED2" w:rsidRDefault="00F80ED2" w14:paraId="4DC6BB16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Texas Tech University</w:t>
      </w:r>
    </w:p>
    <w:p w:rsidRPr="00280B0E" w:rsidR="00F80ED2" w:rsidP="00F80ED2" w:rsidRDefault="00F80ED2" w14:paraId="5C040B17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University of California Merced</w:t>
      </w:r>
    </w:p>
    <w:p w:rsidRPr="00280B0E" w:rsidR="00F80ED2" w:rsidP="00F80ED2" w:rsidRDefault="00F80ED2" w14:paraId="222A51DE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Rensselaer Polytechnic Institute</w:t>
      </w:r>
    </w:p>
    <w:p w:rsidRPr="00280B0E" w:rsidR="00F80ED2" w:rsidP="0F48A54D" w:rsidRDefault="00F80ED2" w14:paraId="4C936353" w14:textId="77777777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>Case Western Reserve University</w:t>
      </w:r>
    </w:p>
    <w:p w:rsidR="0F48A54D" w:rsidP="0F48A54D" w:rsidRDefault="0F48A54D" w14:paraId="4D14BD08" w14:textId="722B964A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F80ED2" w:rsidP="0F48A54D" w:rsidRDefault="00F80ED2" w14:paraId="037DA5A0" w14:textId="7B27D61E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>The Center conducts research across crop development, agricultural production, and rubber processing while training the next-generation workforce and partnering with federal agencies and industry leaders such as DoD, USDA, Goodyear, and Bridgestone.</w:t>
      </w:r>
    </w:p>
    <w:p w:rsidR="0F48A54D" w:rsidP="0F48A54D" w:rsidRDefault="0F48A54D" w14:paraId="01F2F5C6" w14:textId="527698A6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F80ED2" w:rsidP="0F48A54D" w:rsidRDefault="00F80ED2" w14:paraId="0647B05D" w14:textId="77777777" w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 xml:space="preserve">What is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>the Piranha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 xml:space="preserve"> Pit?</w:t>
      </w:r>
    </w:p>
    <w:p w:rsidR="0F48A54D" w:rsidP="0F48A54D" w:rsidRDefault="0F48A54D" w14:paraId="4E7B8B6C" w14:textId="0BDAA8DF">
      <w:pPr>
        <w:spacing w:beforeAutospacing="on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sz w:val="32"/>
          <w:szCs w:val="32"/>
        </w:rPr>
      </w:pPr>
    </w:p>
    <w:p w:rsidRPr="00280B0E" w:rsidR="00F80ED2" w:rsidP="0F48A54D" w:rsidRDefault="00F80ED2" w14:paraId="123DCDE1" w14:textId="0B6A0861">
      <w:pPr>
        <w:pStyle w:val="Normal"/>
        <w:spacing w:before="100" w:beforeAutospacing="on" w:after="100" w:afterAutospacing="on" w:line="240" w:lineRule="auto"/>
        <w:rPr>
          <w:rFonts w:ascii="Calibri" w:hAnsi="Calibri" w:eastAsia="Calibri" w:cs="Calibri"/>
          <w:noProof w:val="0"/>
          <w:kern w:val="0"/>
          <w:sz w:val="24"/>
          <w:szCs w:val="24"/>
          <w:lang w:val="en-US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The Piranha Pit is a Shark Tank™–style pitch competition hosted by the NSF ERC TARDISS. It supports early-stage innovations, research discoveries, and technology concepts that contribute to the development of a sustainable U.S. natural rubber supply chain. The </w:t>
      </w:r>
      <w:r w:rsidRPr="0F48A54D" w:rsidR="528CB743">
        <w:rPr>
          <w:rFonts w:ascii="Calibri" w:hAnsi="Calibri" w:eastAsia="Times New Roman" w:cs="Calibri"/>
          <w:b w:val="0"/>
          <w:bCs w:val="0"/>
          <w:kern w:val="0"/>
          <w14:ligatures w14:val="none"/>
        </w:rPr>
        <w:t>top finalists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will pitch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 xml:space="preserve"> </w:t>
      </w:r>
      <w:r w:rsidRPr="0F48A54D" w:rsidR="528CB743">
        <w:rPr>
          <w:rFonts w:ascii="Calibri" w:hAnsi="Calibri" w:eastAsia="Times New Roman" w:cs="Calibri"/>
          <w:b w:val="0"/>
          <w:bCs w:val="0"/>
          <w:kern w:val="0"/>
          <w14:ligatures w14:val="none"/>
        </w:rPr>
        <w:t xml:space="preserve">in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 xml:space="preserve"> May 2026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to a panel of industry and research leaders.</w:t>
      </w:r>
      <w:r w:rsidRPr="00280B0E" w:rsidR="6A497D43">
        <w:rPr>
          <w:rFonts w:ascii="Calibri" w:hAnsi="Calibri" w:eastAsia="Times New Roman" w:cs="Calibri"/>
          <w:kern w:val="0"/>
          <w14:ligatures w14:val="none"/>
        </w:rPr>
        <w:t xml:space="preserve"> </w:t>
      </w:r>
      <w:r w:rsidRPr="0F48A54D" w:rsidR="6A497D4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The first prize winner will be invited to </w:t>
      </w:r>
      <w:r w:rsidRPr="0F48A54D" w:rsidR="6A497D4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0F48A54D" w:rsidR="6A497D4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NSF Perfect Pitch Competition (PPC) on September 28th-30th in </w:t>
      </w:r>
      <w:r w:rsidRPr="0F48A54D" w:rsidR="6A497D4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Washington,</w:t>
      </w:r>
      <w:r w:rsidRPr="0F48A54D" w:rsidR="6A497D43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D.C.</w:t>
      </w:r>
    </w:p>
    <w:p w:rsidR="0F48A54D" w:rsidP="0F48A54D" w:rsidRDefault="0F48A54D" w14:paraId="3834A14F" w14:textId="3801EE48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F80ED2" w:rsidP="0F48A54D" w:rsidRDefault="00F80ED2" w14:paraId="680FE4A9" w14:textId="77777777" w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>Who can apply?</w:t>
      </w:r>
    </w:p>
    <w:p w:rsidR="0F48A54D" w:rsidP="0F48A54D" w:rsidRDefault="0F48A54D" w14:paraId="2007010C" w14:textId="71E99572">
      <w:pPr>
        <w:spacing w:beforeAutospacing="on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sz w:val="32"/>
          <w:szCs w:val="32"/>
        </w:rPr>
      </w:pPr>
    </w:p>
    <w:p w:rsidRPr="00280B0E" w:rsidR="00F80ED2" w:rsidP="0F48A54D" w:rsidRDefault="00F80ED2" w14:paraId="44C422E0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>The competition is open to:</w:t>
      </w:r>
    </w:p>
    <w:p w:rsidR="0F48A54D" w:rsidP="0F48A54D" w:rsidRDefault="0F48A54D" w14:paraId="3C7EB733" w14:textId="4D348C09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F80ED2" w:rsidP="00F80ED2" w:rsidRDefault="00F80ED2" w14:paraId="337AD267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Beginning research scientists</w:t>
      </w:r>
    </w:p>
    <w:p w:rsidRPr="00280B0E" w:rsidR="00F80ED2" w:rsidP="00F80ED2" w:rsidRDefault="00F80ED2" w14:paraId="09E689E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Postdoctoral researchers</w:t>
      </w:r>
    </w:p>
    <w:p w:rsidRPr="00280B0E" w:rsidR="00F80ED2" w:rsidP="00F80ED2" w:rsidRDefault="00F80ED2" w14:paraId="6C44CCD0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Graduate students</w:t>
      </w:r>
    </w:p>
    <w:p w:rsidRPr="00280B0E" w:rsidR="00F80ED2" w:rsidP="00F80ED2" w:rsidRDefault="00F80ED2" w14:paraId="2672315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Undergraduate students</w:t>
      </w:r>
    </w:p>
    <w:p w:rsidRPr="00280B0E" w:rsidR="00F80ED2" w:rsidP="00F80ED2" w:rsidRDefault="00F80ED2" w14:paraId="05DC828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Early-career faculty</w:t>
      </w:r>
    </w:p>
    <w:p w:rsidRPr="00280B0E" w:rsidR="00F80ED2" w:rsidP="0F48A54D" w:rsidRDefault="00F80ED2" w14:paraId="7788EC74" w14:textId="77777777" w14:noSpellErr="1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Both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TARDISS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and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non-TARDISS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members</w:t>
      </w:r>
    </w:p>
    <w:p w:rsidR="0F48A54D" w:rsidP="0F48A54D" w:rsidRDefault="0F48A54D" w14:paraId="6771C1C9" w14:textId="7AC2F388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F80ED2" w:rsidP="0F48A54D" w:rsidRDefault="00F80ED2" w14:paraId="7B253675" w14:textId="6AA3B24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Awardees who are not yet TARDISS members will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 xml:space="preserve">automatically become members upon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selection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>.</w:t>
      </w:r>
    </w:p>
    <w:p w:rsidR="0F48A54D" w:rsidP="0F48A54D" w:rsidRDefault="0F48A54D" w14:paraId="4E0D1843" w14:textId="5AE1EC97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F80ED2" w:rsidP="0F48A54D" w:rsidRDefault="00F80ED2" w14:paraId="5DA7104D" w14:textId="77777777" w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 xml:space="preserve">Do applicants need to be part of a TARDISS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>partner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 xml:space="preserve"> university?</w:t>
      </w:r>
    </w:p>
    <w:p w:rsidR="0F48A54D" w:rsidP="0F48A54D" w:rsidRDefault="0F48A54D" w14:paraId="4EA68F95" w14:textId="4018CCE8">
      <w:pPr>
        <w:spacing w:beforeAutospacing="on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sz w:val="32"/>
          <w:szCs w:val="32"/>
        </w:rPr>
      </w:pPr>
    </w:p>
    <w:p w:rsidRPr="00280B0E" w:rsidR="00F80ED2" w:rsidP="0F48A54D" w:rsidRDefault="00F80ED2" w14:paraId="6372E4AD" w14:textId="3F9735AC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Applicants from any institution may apply. However,</w:t>
      </w:r>
      <w:r w:rsidRPr="00280B0E" w:rsidR="61F94E4E">
        <w:rPr>
          <w:rFonts w:ascii="Calibri" w:hAnsi="Calibri" w:eastAsia="Times New Roman" w:cs="Calibri"/>
          <w:kern w:val="0"/>
          <w14:ligatures w14:val="none"/>
        </w:rPr>
        <w:t xml:space="preserve"> 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priority </w:t>
      </w:r>
      <w:r w:rsidRPr="00280B0E" w:rsidR="5394FD7B">
        <w:rPr>
          <w:rFonts w:ascii="Calibri" w:hAnsi="Calibri" w:eastAsia="Times New Roman" w:cs="Calibri"/>
          <w:kern w:val="0"/>
          <w14:ligatures w14:val="none"/>
        </w:rPr>
        <w:t xml:space="preserve">will be 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given to submissions from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 xml:space="preserve">TARDISS partner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universities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>, since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finalists pitch at a TARDISS-led event.</w:t>
      </w:r>
    </w:p>
    <w:p w:rsidR="0F48A54D" w:rsidP="0F48A54D" w:rsidRDefault="0F48A54D" w14:paraId="7C271313" w14:textId="2DA41D14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F80ED2" w:rsidP="0F48A54D" w:rsidRDefault="00F80ED2" w14:paraId="49BBB8A8" w14:textId="77777777" w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 xml:space="preserve">What types of projects or research are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eligible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?</w:t>
      </w:r>
    </w:p>
    <w:p w:rsidR="0F48A54D" w:rsidP="0F48A54D" w:rsidRDefault="0F48A54D" w14:paraId="7E4879B1" w14:textId="54EBF73C">
      <w:pPr>
        <w:spacing w:beforeAutospacing="on" w:afterAutospacing="on" w:line="240" w:lineRule="auto"/>
        <w:outlineLvl w:val="2"/>
        <w:rPr>
          <w:rFonts w:ascii="Calibri" w:hAnsi="Calibri" w:eastAsia="Times New Roman" w:cs="Calibri"/>
          <w:b w:val="1"/>
          <w:bCs w:val="1"/>
        </w:rPr>
      </w:pPr>
    </w:p>
    <w:p w:rsidRPr="00280B0E" w:rsidR="00F80ED2" w:rsidP="0F48A54D" w:rsidRDefault="00F80ED2" w14:paraId="41A7EFE1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Applicants must explain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how their research or technology contributes to TARDISS’s overall ERC research outcomes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, found at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tardiss.org/cr.html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>.</w:t>
      </w:r>
    </w:p>
    <w:p w:rsidR="0F48A54D" w:rsidP="0F48A54D" w:rsidRDefault="0F48A54D" w14:paraId="0B0FFD95" w14:textId="022C2BF9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F80ED2" w:rsidP="00F80ED2" w:rsidRDefault="00F80ED2" w14:paraId="62AA6553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Eligible topics include TARDISS’s three core research thrusts:</w:t>
      </w:r>
    </w:p>
    <w:p w:rsidRPr="00280B0E" w:rsidR="00F80ED2" w:rsidP="00F80ED2" w:rsidRDefault="00F80ED2" w14:paraId="3DFE1225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b/>
          <w:bCs/>
          <w:kern w:val="0"/>
          <w14:ligatures w14:val="none"/>
        </w:rPr>
        <w:t>Crop genetics</w:t>
      </w:r>
    </w:p>
    <w:p w:rsidRPr="00280B0E" w:rsidR="00F80ED2" w:rsidP="00F80ED2" w:rsidRDefault="00F80ED2" w14:paraId="570AEBFC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b/>
          <w:bCs/>
          <w:kern w:val="0"/>
          <w14:ligatures w14:val="none"/>
        </w:rPr>
        <w:t>Agricultural production practices</w:t>
      </w:r>
      <w:r w:rsidRPr="00280B0E">
        <w:rPr>
          <w:rFonts w:ascii="Calibri" w:hAnsi="Calibri" w:eastAsia="Times New Roman" w:cs="Calibri"/>
          <w:kern w:val="0"/>
          <w14:ligatures w14:val="none"/>
        </w:rPr>
        <w:t xml:space="preserve"> (e.g., hydroponics, controlled environment agriculture)</w:t>
      </w:r>
    </w:p>
    <w:p w:rsidRPr="00280B0E" w:rsidR="00F80ED2" w:rsidP="0F48A54D" w:rsidRDefault="00F80ED2" w14:paraId="590BF484" w14:textId="77777777" w14:noSpellErr="1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Latex extraction from crops</w:t>
      </w:r>
    </w:p>
    <w:p w:rsidR="0F48A54D" w:rsidP="0F48A54D" w:rsidRDefault="0F48A54D" w14:paraId="0151A6DE" w14:textId="649C23E1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F80ED2" w:rsidP="0F48A54D" w:rsidRDefault="00F80ED2" w14:paraId="3AB06137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To encourage broad participation, TARDISS also welcomes concepts with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broader applications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>, such as:</w:t>
      </w:r>
    </w:p>
    <w:p w:rsidR="0F48A54D" w:rsidP="0F48A54D" w:rsidRDefault="0F48A54D" w14:paraId="12F5C421" w14:textId="0CEF195B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F80ED2" w:rsidP="00F80ED2" w:rsidRDefault="00F80ED2" w14:paraId="1B8E5F16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Data management &amp; informatics</w:t>
      </w:r>
    </w:p>
    <w:p w:rsidRPr="00280B0E" w:rsidR="00F80ED2" w:rsidP="00F80ED2" w:rsidRDefault="00F80ED2" w14:paraId="3FE29C3E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Precision agriculture</w:t>
      </w:r>
    </w:p>
    <w:p w:rsidRPr="00280B0E" w:rsidR="00F80ED2" w:rsidP="00F80ED2" w:rsidRDefault="00F80ED2" w14:paraId="7390DAC6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Drones &amp; remote sensing tools</w:t>
      </w:r>
    </w:p>
    <w:p w:rsidRPr="00280B0E" w:rsidR="00F80ED2" w:rsidP="00F80ED2" w:rsidRDefault="00F80ED2" w14:paraId="1725DF7C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Byproduct utilization</w:t>
      </w:r>
    </w:p>
    <w:p w:rsidRPr="00280B0E" w:rsidR="00F80ED2" w:rsidP="00F80ED2" w:rsidRDefault="00F80ED2" w14:paraId="22FB4DC6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Smart production technologies</w:t>
      </w:r>
    </w:p>
    <w:p w:rsidRPr="00280B0E" w:rsidR="00F80ED2" w:rsidP="0F48A54D" w:rsidRDefault="00F80ED2" w14:paraId="1DE36179" w14:textId="77777777" w14:noSpellErr="1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>Other innovations supporting the natural rubber ecosystem</w:t>
      </w:r>
    </w:p>
    <w:p w:rsidR="0F48A54D" w:rsidP="0F48A54D" w:rsidRDefault="0F48A54D" w14:paraId="48D40FDB" w14:textId="1EB3E7C6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F80ED2" w:rsidP="0F48A54D" w:rsidRDefault="00F80ED2" w14:paraId="4279CB4D" w14:textId="655F56AF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These broader concepts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 xml:space="preserve">must clearly explain how they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benefit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 xml:space="preserve"> the ERC mission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>.</w:t>
      </w:r>
    </w:p>
    <w:p w:rsidR="0F48A54D" w:rsidP="0F48A54D" w:rsidRDefault="0F48A54D" w14:paraId="6D211681" w14:textId="7D2C1C5E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F80ED2" w:rsidP="0F48A54D" w:rsidRDefault="00280B0E" w14:paraId="55791E2A" w14:textId="4FA5F92C" w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 xml:space="preserve">Benefits to Applying for the Piranha Pit </w:t>
      </w:r>
    </w:p>
    <w:p w:rsidR="0F48A54D" w:rsidP="0F48A54D" w:rsidRDefault="0F48A54D" w14:paraId="0C41F780" w14:textId="1BCAA916">
      <w:pPr>
        <w:spacing w:beforeAutospacing="on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sz w:val="32"/>
          <w:szCs w:val="32"/>
        </w:rPr>
      </w:pPr>
    </w:p>
    <w:p w:rsidRPr="00280B0E" w:rsidR="00F80ED2" w:rsidP="0F48A54D" w:rsidRDefault="00F80ED2" w14:paraId="22871F41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>Participants gain meaningful development opportunities, including:</w:t>
      </w:r>
    </w:p>
    <w:p w:rsidR="0F48A54D" w:rsidP="0F48A54D" w:rsidRDefault="0F48A54D" w14:paraId="6D9E57B5" w14:textId="3B806838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F80ED2" w:rsidP="0F48A54D" w:rsidRDefault="00F80ED2" w14:paraId="34C6CCF7" w14:textId="71136F7F">
      <w:pPr>
        <w:numPr>
          <w:ilvl w:val="0"/>
          <w:numId w:val="5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Competing for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$</w:t>
      </w:r>
      <w:r w:rsidRPr="00280B0E" w:rsidR="1A395634">
        <w:rPr>
          <w:rFonts w:ascii="Calibri" w:hAnsi="Calibri" w:eastAsia="Times New Roman" w:cs="Calibri"/>
          <w:b w:val="1"/>
          <w:bCs w:val="1"/>
          <w:kern w:val="0"/>
          <w14:ligatures w14:val="none"/>
        </w:rPr>
        <w:t>5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,000–$</w:t>
      </w:r>
      <w:r w:rsidRPr="00280B0E" w:rsidR="7E5ECA01">
        <w:rPr>
          <w:rFonts w:ascii="Calibri" w:hAnsi="Calibri" w:eastAsia="Times New Roman" w:cs="Calibri"/>
          <w:b w:val="1"/>
          <w:bCs w:val="1"/>
          <w:kern w:val="0"/>
          <w14:ligatures w14:val="none"/>
        </w:rPr>
        <w:t>1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5,000 in seed funding</w:t>
      </w:r>
    </w:p>
    <w:p w:rsidRPr="00280B0E" w:rsidR="00F80ED2" w:rsidP="00F80ED2" w:rsidRDefault="00F80ED2" w14:paraId="49B1FD17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Improving pitching and business planning skills</w:t>
      </w:r>
    </w:p>
    <w:p w:rsidRPr="00280B0E" w:rsidR="00F80ED2" w:rsidP="00F80ED2" w:rsidRDefault="00F80ED2" w14:paraId="4C4741A2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Receiving feedback from industry leaders and serial entrepreneurs</w:t>
      </w:r>
    </w:p>
    <w:p w:rsidRPr="00280B0E" w:rsidR="00F80ED2" w:rsidP="00F80ED2" w:rsidRDefault="00F80ED2" w14:paraId="77F9E4FB" w14:textId="365C0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Joining the TARDISS network of researchers, innovators, and commercialization experts</w:t>
      </w:r>
    </w:p>
    <w:p w:rsidR="00280B0E" w:rsidP="00F80ED2" w:rsidRDefault="00280B0E" w14:paraId="7ACB016E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:sz w:val="32"/>
          <w:szCs w:val="32"/>
          <w14:ligatures w14:val="none"/>
        </w:rPr>
      </w:pPr>
    </w:p>
    <w:p w:rsidR="00280B0E" w:rsidP="00F80ED2" w:rsidRDefault="00280B0E" w14:paraId="5E6BA554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:sz w:val="32"/>
          <w:szCs w:val="32"/>
          <w14:ligatures w14:val="none"/>
        </w:rPr>
      </w:pPr>
    </w:p>
    <w:p w:rsidRPr="00280B0E" w:rsidR="00F80ED2" w:rsidP="0F48A54D" w:rsidRDefault="00F80ED2" w14:paraId="48D2573C" w14:textId="5902E081" w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 xml:space="preserve">What are the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>prizes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>?</w:t>
      </w:r>
    </w:p>
    <w:p w:rsidR="0F48A54D" w:rsidP="0F48A54D" w:rsidRDefault="0F48A54D" w14:paraId="3E9FCB0B" w14:textId="07B4E481">
      <w:pPr>
        <w:spacing w:beforeAutospacing="on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sz w:val="32"/>
          <w:szCs w:val="32"/>
        </w:rPr>
      </w:pPr>
    </w:p>
    <w:p w:rsidRPr="00280B0E" w:rsidR="00F80ED2" w:rsidP="00F80ED2" w:rsidRDefault="00F80ED2" w14:paraId="486981EC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b/>
          <w:bCs/>
          <w:kern w:val="0"/>
          <w14:ligatures w14:val="none"/>
        </w:rPr>
        <w:t>Seed Funding:</w:t>
      </w:r>
    </w:p>
    <w:p w:rsidRPr="00280B0E" w:rsidR="00F80ED2" w:rsidP="0F48A54D" w:rsidRDefault="00F80ED2" w14:paraId="12AA0E82" w14:textId="76ABFAF4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Awards ranging from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$</w:t>
      </w:r>
      <w:r w:rsidRPr="00280B0E" w:rsidR="54BB5FB7">
        <w:rPr>
          <w:rFonts w:ascii="Calibri" w:hAnsi="Calibri" w:eastAsia="Times New Roman" w:cs="Calibri"/>
          <w:b w:val="1"/>
          <w:bCs w:val="1"/>
          <w:kern w:val="0"/>
          <w14:ligatures w14:val="none"/>
        </w:rPr>
        <w:t>5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,000–$</w:t>
      </w:r>
      <w:r w:rsidRPr="00280B0E" w:rsidR="4AF3E6E1">
        <w:rPr>
          <w:rFonts w:ascii="Calibri" w:hAnsi="Calibri" w:eastAsia="Times New Roman" w:cs="Calibri"/>
          <w:b w:val="1"/>
          <w:bCs w:val="1"/>
          <w:kern w:val="0"/>
          <w14:ligatures w14:val="none"/>
        </w:rPr>
        <w:t>1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5,000</w:t>
      </w:r>
    </w:p>
    <w:p w:rsidRPr="00280B0E" w:rsidR="00F80ED2" w:rsidP="0F48A54D" w:rsidRDefault="00F80ED2" w14:paraId="20FB478D" w14:textId="77777777" w14:noSpellErr="1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Funding supports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6–12 months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of research or technology development</w:t>
      </w:r>
    </w:p>
    <w:p w:rsidR="0F48A54D" w:rsidP="0F48A54D" w:rsidRDefault="0F48A54D" w14:paraId="04EEC415" w14:textId="4285C193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F80ED2" w:rsidP="0F48A54D" w:rsidRDefault="00F80ED2" w14:paraId="62F4BA25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Additional Opportunities:</w:t>
      </w:r>
    </w:p>
    <w:p w:rsidR="0F48A54D" w:rsidP="0F48A54D" w:rsidRDefault="0F48A54D" w14:paraId="28599AE3" w14:textId="5FFB4E2A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F80ED2" w:rsidP="00F80ED2" w:rsidRDefault="00F80ED2" w14:paraId="61961A0C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 xml:space="preserve">Access to the </w:t>
      </w:r>
      <w:r w:rsidRPr="00280B0E">
        <w:rPr>
          <w:rFonts w:ascii="Calibri" w:hAnsi="Calibri" w:eastAsia="Times New Roman" w:cs="Calibri"/>
          <w:b/>
          <w:bCs/>
          <w:kern w:val="0"/>
          <w14:ligatures w14:val="none"/>
        </w:rPr>
        <w:t>TARDISS network</w:t>
      </w:r>
      <w:r w:rsidRPr="00280B0E">
        <w:rPr>
          <w:rFonts w:ascii="Calibri" w:hAnsi="Calibri" w:eastAsia="Times New Roman" w:cs="Calibri"/>
          <w:kern w:val="0"/>
          <w14:ligatures w14:val="none"/>
        </w:rPr>
        <w:t>, mentors, and commercialization resources</w:t>
      </w:r>
    </w:p>
    <w:p w:rsidRPr="00280B0E" w:rsidR="00F80ED2" w:rsidP="00F80ED2" w:rsidRDefault="00F80ED2" w14:paraId="56721AD2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 xml:space="preserve">Opportunity to advance to the </w:t>
      </w:r>
      <w:r w:rsidRPr="00280B0E">
        <w:rPr>
          <w:rFonts w:ascii="Calibri" w:hAnsi="Calibri" w:eastAsia="Times New Roman" w:cs="Calibri"/>
          <w:b/>
          <w:bCs/>
          <w:kern w:val="0"/>
          <w14:ligatures w14:val="none"/>
        </w:rPr>
        <w:t>NSF ERC-wide pitch competition</w:t>
      </w:r>
    </w:p>
    <w:p w:rsidRPr="00280B0E" w:rsidR="00F80ED2" w:rsidP="0F48A54D" w:rsidRDefault="00F80ED2" w14:paraId="11F4AE18" w14:textId="7162FFCC" w14:noSpellErr="1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Connections to the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14:ligatures w14:val="none"/>
        </w:rPr>
        <w:t>Greater Akron Polymer Cluster’s Synthesis Accelerator</w:t>
      </w:r>
    </w:p>
    <w:p w:rsidR="0F48A54D" w:rsidP="0F48A54D" w:rsidRDefault="0F48A54D" w14:paraId="2720994D" w14:textId="086D0E94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F80ED2" w:rsidP="0F48A54D" w:rsidRDefault="00F80ED2" w14:paraId="72C783B1" w14:textId="77777777" w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>How are finalists selected?</w:t>
      </w:r>
    </w:p>
    <w:p w:rsidR="0F48A54D" w:rsidP="0F48A54D" w:rsidRDefault="0F48A54D" w14:paraId="4C316317" w14:textId="4315B904">
      <w:pPr>
        <w:spacing w:beforeAutospacing="on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sz w:val="32"/>
          <w:szCs w:val="32"/>
        </w:rPr>
      </w:pPr>
    </w:p>
    <w:p w:rsidRPr="00280B0E" w:rsidR="00F80ED2" w:rsidP="0F48A54D" w:rsidRDefault="00F80ED2" w14:paraId="7A66F617" w14:textId="66201ED6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Applicants 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submit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a written proposal. A review team evaluates submissions and selects the </w:t>
      </w:r>
      <w:r w:rsidRPr="0F48A54D" w:rsidR="528CB743">
        <w:rPr>
          <w:rFonts w:ascii="Calibri" w:hAnsi="Calibri" w:eastAsia="Times New Roman" w:cs="Calibri"/>
          <w:b w:val="0"/>
          <w:bCs w:val="0"/>
          <w:kern w:val="0"/>
          <w14:ligatures w14:val="none"/>
        </w:rPr>
        <w:t>top finalists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from across institutions. Finalists receive mentoring to prepare for the pitch event.</w:t>
      </w:r>
    </w:p>
    <w:p w:rsidR="0F48A54D" w:rsidP="0F48A54D" w:rsidRDefault="0F48A54D" w14:paraId="3D0711ED" w14:textId="6DB79315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280B0E" w:rsidP="00F80ED2" w:rsidRDefault="00280B0E" w14:paraId="644CEBA1" w14:textId="2E6ED3A4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:sz w:val="32"/>
          <w:szCs w:val="32"/>
          <w14:ligatures w14:val="none"/>
        </w:rPr>
      </w:pPr>
      <w:r w:rsidRPr="00280B0E">
        <w:rPr>
          <w:rFonts w:ascii="Calibri" w:hAnsi="Calibri" w:eastAsia="Times New Roman" w:cs="Calibri"/>
          <w:b/>
          <w:bCs/>
          <w:kern w:val="0"/>
          <w:sz w:val="32"/>
          <w:szCs w:val="32"/>
          <w14:ligatures w14:val="none"/>
        </w:rPr>
        <w:t>Judges Rubric</w:t>
      </w:r>
    </w:p>
    <w:p w:rsidRPr="00280B0E" w:rsidR="00280B0E" w:rsidP="00280B0E" w:rsidRDefault="00280B0E" w14:textId="77777777" w14:paraId="536C3A59">
      <w:pPr>
        <w:pStyle w:val="Heading1"/>
        <w:rPr>
          <w:rFonts w:ascii="Calibri" w:hAnsi="Calibri" w:eastAsia="Times New Roman" w:cs="Calibri"/>
          <w:b w:val="1"/>
          <w:bCs w:val="1"/>
          <w:color w:val="auto"/>
          <w:kern w:val="36"/>
          <w:sz w:val="24"/>
          <w:szCs w:val="24"/>
          <w14:ligatures w14:val="none"/>
        </w:rPr>
      </w:pPr>
      <w:r w:rsidRPr="00280B0E" w:rsidR="653861EF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 xml:space="preserve"> </w:t>
      </w:r>
      <w:r w:rsidRPr="00280B0E" w:rsidR="653861EF">
        <w:rPr>
          <w:rFonts w:ascii="Calibri" w:hAnsi="Calibri" w:eastAsia="Times New Roman" w:cs="Calibri"/>
          <w:b w:val="1"/>
          <w:bCs w:val="1"/>
          <w:color w:val="auto"/>
          <w:kern w:val="36"/>
          <w:sz w:val="24"/>
          <w:szCs w:val="24"/>
          <w14:ligatures w14:val="none"/>
        </w:rPr>
        <w:t xml:space="preserve">Section 1 — Problem &amp; Need </w:t>
      </w:r>
    </w:p>
    <w:p w:rsidRPr="00280B0E" w:rsidR="00280B0E" w:rsidP="0F48A54D" w:rsidRDefault="00280B0E" w14:paraId="72886812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What judges evaluate:</w:t>
      </w:r>
    </w:p>
    <w:p w:rsidR="0F48A54D" w:rsidP="0F48A54D" w:rsidRDefault="0F48A54D" w14:paraId="6D6D56EC" w14:textId="0D62C705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0280B0E" w:rsidRDefault="00280B0E" w14:paraId="760D64C9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Clarity of the real-world problem</w:t>
      </w:r>
    </w:p>
    <w:p w:rsidRPr="00280B0E" w:rsidR="00280B0E" w:rsidP="00280B0E" w:rsidRDefault="00280B0E" w14:paraId="7AE062BC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Relevance to the natural rubber ecosystem</w:t>
      </w:r>
    </w:p>
    <w:p w:rsidRPr="00280B0E" w:rsidR="00280B0E" w:rsidP="00280B0E" w:rsidRDefault="00280B0E" w14:paraId="0D38BFE9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Importance/urgency of the need</w:t>
      </w:r>
    </w:p>
    <w:p w:rsidRPr="00280B0E" w:rsidR="00280B0E" w:rsidP="0F48A54D" w:rsidRDefault="00280B0E" w14:paraId="5526F9A0" w14:textId="77777777" w14:noSpellErr="1">
      <w:pPr>
        <w:numPr>
          <w:ilvl w:val="0"/>
          <w:numId w:val="8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kern w:val="0"/>
          <w14:ligatures w14:val="none"/>
        </w:rPr>
        <w:t>Demonstrated understanding of who experiences the problem</w:t>
      </w:r>
    </w:p>
    <w:p w:rsidR="0F48A54D" w:rsidP="0F48A54D" w:rsidRDefault="0F48A54D" w14:paraId="45E59415" w14:textId="080AE828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534360DE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Score Guide:</w:t>
      </w:r>
    </w:p>
    <w:p w:rsidR="0F48A54D" w:rsidP="0F48A54D" w:rsidRDefault="0F48A54D" w14:paraId="33F132A2" w14:textId="06C56037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5AE7F425" w14:textId="1FADD9BB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25DE732">
        <w:rPr>
          <w:rFonts w:ascii="Calibri" w:hAnsi="Calibri" w:eastAsia="Times New Roman" w:cs="Calibri"/>
          <w:b w:val="1"/>
          <w:bCs w:val="1"/>
          <w:kern w:val="0"/>
          <w14:ligatures w14:val="none"/>
        </w:rPr>
        <w:t>3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Problem is compelling, well-defined, strongly tied to natural rubber needs</w:t>
      </w:r>
    </w:p>
    <w:p w:rsidRPr="00280B0E" w:rsidR="00280B0E" w:rsidP="0F48A54D" w:rsidRDefault="00280B0E" w14:paraId="0F8E24EF" w14:textId="1C44BF62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11320EC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2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Problem is clear but connection to natural rubber could be stronger</w:t>
      </w:r>
    </w:p>
    <w:p w:rsidRPr="00280B0E" w:rsidR="00280B0E" w:rsidP="0F48A54D" w:rsidRDefault="00280B0E" w14:paraId="5B2B911B" w14:textId="5CDC104E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25169472">
        <w:rPr>
          <w:rFonts w:ascii="Calibri" w:hAnsi="Calibri" w:eastAsia="Times New Roman" w:cs="Calibri"/>
          <w:b w:val="1"/>
          <w:bCs w:val="1"/>
          <w:kern w:val="0"/>
          <w14:ligatures w14:val="none"/>
        </w:rPr>
        <w:t>1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Problem is loosely defined or lacks real-world framing</w:t>
      </w:r>
    </w:p>
    <w:p w:rsidRPr="00280B0E" w:rsidR="00280B0E" w:rsidP="0F48A54D" w:rsidRDefault="00280B0E" w14:paraId="628B44D3" w14:textId="5A571DEA">
      <w:pPr>
        <w:numPr>
          <w:ilvl w:val="0"/>
          <w:numId w:val="9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0: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Problem unclear or unrelated to competition goals</w:t>
      </w:r>
    </w:p>
    <w:p w:rsidR="0F48A54D" w:rsidP="0F48A54D" w:rsidRDefault="0F48A54D" w14:paraId="04C59F46" w14:textId="7A92F20B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13DC49A4" w14:textId="77777777">
      <w:pPr>
        <w:spacing w:before="100" w:beforeAutospacing="on" w:after="100" w:afterAutospacing="on" w:line="240" w:lineRule="auto"/>
        <w:outlineLvl w:val="0"/>
        <w:rPr>
          <w:rFonts w:ascii="Calibri" w:hAnsi="Calibri" w:eastAsia="Times New Roman" w:cs="Calibri"/>
          <w:b w:val="1"/>
          <w:bCs w:val="1"/>
          <w:kern w:val="36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36"/>
          <w14:ligatures w14:val="none"/>
        </w:rPr>
        <w:t xml:space="preserve">Section 2 — Alignment With TARDISS Mission &amp; Thrusts </w:t>
      </w:r>
    </w:p>
    <w:p w:rsidR="0F48A54D" w:rsidP="0F48A54D" w:rsidRDefault="0F48A54D" w14:paraId="3C557F4D" w14:textId="6188618A">
      <w:pPr>
        <w:spacing w:beforeAutospacing="on" w:afterAutospacing="on" w:line="240" w:lineRule="auto"/>
        <w:outlineLvl w:val="0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0501DD24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What judges evaluate:</w:t>
      </w:r>
    </w:p>
    <w:p w:rsidR="0F48A54D" w:rsidP="0F48A54D" w:rsidRDefault="0F48A54D" w14:paraId="30CCD52E" w14:textId="4A5B6F09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0280B0E" w:rsidRDefault="00280B0E" w14:paraId="338D6946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Explicit alignment with one or more TARDISS thrusts:</w:t>
      </w:r>
    </w:p>
    <w:p w:rsidRPr="00280B0E" w:rsidR="00280B0E" w:rsidP="00280B0E" w:rsidRDefault="00280B0E" w14:paraId="530C68F0" w14:textId="7777777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Crop genetics</w:t>
      </w:r>
    </w:p>
    <w:p w:rsidRPr="00280B0E" w:rsidR="00280B0E" w:rsidP="00280B0E" w:rsidRDefault="00280B0E" w14:paraId="1E22961B" w14:textId="7777777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Agricultural production practices</w:t>
      </w:r>
    </w:p>
    <w:p w:rsidRPr="00280B0E" w:rsidR="00280B0E" w:rsidP="00280B0E" w:rsidRDefault="00280B0E" w14:paraId="2FE55843" w14:textId="7777777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Latex extraction</w:t>
      </w:r>
    </w:p>
    <w:p w:rsidRPr="00280B0E" w:rsidR="00280B0E" w:rsidP="00280B0E" w:rsidRDefault="00280B0E" w14:paraId="0C77BCA3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OR strong justification for cross-cutting innovation that advances TARDISS’s mission</w:t>
      </w:r>
    </w:p>
    <w:p w:rsidRPr="00280B0E" w:rsidR="00280B0E" w:rsidP="00280B0E" w:rsidRDefault="00280B0E" w14:paraId="688C78D4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Contribution to U.S. natural rubber sustainability</w:t>
      </w:r>
    </w:p>
    <w:p w:rsidRPr="00280B0E" w:rsidR="00280B0E" w:rsidP="0F48A54D" w:rsidRDefault="00280B0E" w14:paraId="70043F05" w14:textId="77777777" w14:noSpellErr="1">
      <w:pPr>
        <w:numPr>
          <w:ilvl w:val="0"/>
          <w:numId w:val="10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kern w:val="0"/>
          <w14:ligatures w14:val="none"/>
        </w:rPr>
        <w:t>Fit within the ERC’s scientific and translational objectives</w:t>
      </w:r>
    </w:p>
    <w:p w:rsidR="0F48A54D" w:rsidP="0F48A54D" w:rsidRDefault="0F48A54D" w14:paraId="1A0ADB19" w14:textId="19CE9DAB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6DF29322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Score Guide:</w:t>
      </w:r>
    </w:p>
    <w:p w:rsidR="0F48A54D" w:rsidP="0F48A54D" w:rsidRDefault="0F48A54D" w14:paraId="29B4E4DA" w14:textId="6AC70813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0E0363FC" w14:textId="10E544E7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1AB06760">
        <w:rPr>
          <w:rFonts w:ascii="Calibri" w:hAnsi="Calibri" w:eastAsia="Times New Roman" w:cs="Calibri"/>
          <w:b w:val="1"/>
          <w:bCs w:val="1"/>
          <w:kern w:val="0"/>
          <w14:ligatures w14:val="none"/>
        </w:rPr>
        <w:t>3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Strong alignment with thrust(s) AND mission; high strategic relevance</w:t>
      </w:r>
    </w:p>
    <w:p w:rsidRPr="00280B0E" w:rsidR="00280B0E" w:rsidP="0F48A54D" w:rsidRDefault="00280B0E" w14:paraId="331F6BED" w14:textId="53FC673B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EA00AF4">
        <w:rPr>
          <w:rFonts w:ascii="Calibri" w:hAnsi="Calibri" w:eastAsia="Times New Roman" w:cs="Calibri"/>
          <w:b w:val="1"/>
          <w:bCs w:val="1"/>
          <w:kern w:val="0"/>
          <w14:ligatures w14:val="none"/>
        </w:rPr>
        <w:t>2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Good alignment with mission; moderate relevance to thrusts</w:t>
      </w:r>
    </w:p>
    <w:p w:rsidRPr="00280B0E" w:rsidR="00280B0E" w:rsidP="0F48A54D" w:rsidRDefault="00280B0E" w14:paraId="577C3179" w14:textId="77777777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1: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Indirect connection; needs stronger justification</w:t>
      </w:r>
    </w:p>
    <w:p w:rsidRPr="00280B0E" w:rsidR="00280B0E" w:rsidP="0F48A54D" w:rsidRDefault="00280B0E" w14:paraId="7E584C09" w14:textId="2E71F8F3">
      <w:pPr>
        <w:numPr>
          <w:ilvl w:val="0"/>
          <w:numId w:val="11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0: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Weak or no alignment with TARDISS mission</w:t>
      </w:r>
    </w:p>
    <w:p w:rsidR="0F48A54D" w:rsidP="0F48A54D" w:rsidRDefault="0F48A54D" w14:paraId="0D27A092" w14:textId="031B944A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1C69FD44" w14:textId="77777777">
      <w:pPr>
        <w:spacing w:before="100" w:beforeAutospacing="on" w:after="100" w:afterAutospacing="on" w:line="240" w:lineRule="auto"/>
        <w:outlineLvl w:val="0"/>
        <w:rPr>
          <w:rFonts w:ascii="Calibri" w:hAnsi="Calibri" w:eastAsia="Times New Roman" w:cs="Calibri"/>
          <w:b w:val="1"/>
          <w:bCs w:val="1"/>
          <w:kern w:val="36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36"/>
          <w14:ligatures w14:val="none"/>
        </w:rPr>
        <w:t xml:space="preserve">Section 3 — Innovation Quality &amp; Novelty </w:t>
      </w:r>
    </w:p>
    <w:p w:rsidR="0F48A54D" w:rsidP="0F48A54D" w:rsidRDefault="0F48A54D" w14:paraId="29016BC8" w14:textId="68DC1789">
      <w:pPr>
        <w:spacing w:beforeAutospacing="on" w:afterAutospacing="on" w:line="240" w:lineRule="auto"/>
        <w:outlineLvl w:val="0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2925E741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What judges evaluate:</w:t>
      </w:r>
    </w:p>
    <w:p w:rsidR="0F48A54D" w:rsidP="0F48A54D" w:rsidRDefault="0F48A54D" w14:paraId="0A313288" w14:textId="2FDC6524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0280B0E" w:rsidRDefault="00280B0E" w14:paraId="2E258261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Scientific or technological novelty</w:t>
      </w:r>
    </w:p>
    <w:p w:rsidRPr="00280B0E" w:rsidR="00280B0E" w:rsidP="00280B0E" w:rsidRDefault="00280B0E" w14:paraId="70078DF0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Differentiation from existing solutions</w:t>
      </w:r>
    </w:p>
    <w:p w:rsidRPr="00280B0E" w:rsidR="00280B0E" w:rsidP="00280B0E" w:rsidRDefault="00280B0E" w14:paraId="6CDD340F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Potential for breakthrough impact</w:t>
      </w:r>
    </w:p>
    <w:p w:rsidRPr="00280B0E" w:rsidR="00280B0E" w:rsidP="0F48A54D" w:rsidRDefault="00280B0E" w14:paraId="7D2317A9" w14:textId="77777777" w14:noSpellErr="1">
      <w:pPr>
        <w:numPr>
          <w:ilvl w:val="0"/>
          <w:numId w:val="12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kern w:val="0"/>
          <w14:ligatures w14:val="none"/>
        </w:rPr>
        <w:t>Quality of explanation (nontechnical clarity matters)</w:t>
      </w:r>
    </w:p>
    <w:p w:rsidR="0F48A54D" w:rsidP="0F48A54D" w:rsidRDefault="0F48A54D" w14:paraId="67D4C18A" w14:textId="075BD24A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464FA41B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Score Guide:</w:t>
      </w:r>
    </w:p>
    <w:p w:rsidR="0F48A54D" w:rsidP="0F48A54D" w:rsidRDefault="0F48A54D" w14:paraId="25E07122" w14:textId="27B55335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7857876E" w14:textId="35342DE9">
      <w:pPr>
        <w:numPr>
          <w:ilvl w:val="0"/>
          <w:numId w:val="13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37CD8CA2">
        <w:rPr>
          <w:rFonts w:ascii="Calibri" w:hAnsi="Calibri" w:eastAsia="Times New Roman" w:cs="Calibri"/>
          <w:b w:val="1"/>
          <w:bCs w:val="1"/>
          <w:kern w:val="0"/>
          <w14:ligatures w14:val="none"/>
        </w:rPr>
        <w:t>3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Highly innovative, clearly differentiated, strong potential</w:t>
      </w:r>
    </w:p>
    <w:p w:rsidRPr="00280B0E" w:rsidR="00280B0E" w:rsidP="0F48A54D" w:rsidRDefault="00280B0E" w14:paraId="50F38F2E" w14:textId="77777777">
      <w:pPr>
        <w:numPr>
          <w:ilvl w:val="0"/>
          <w:numId w:val="13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2: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Innovative but incremental OR unclear value</w:t>
      </w:r>
    </w:p>
    <w:p w:rsidRPr="00280B0E" w:rsidR="00280B0E" w:rsidP="0F48A54D" w:rsidRDefault="00280B0E" w14:paraId="2AC8BA3E" w14:textId="1C51B1BD">
      <w:pPr>
        <w:numPr>
          <w:ilvl w:val="0"/>
          <w:numId w:val="13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56D13B5">
        <w:rPr>
          <w:rFonts w:ascii="Calibri" w:hAnsi="Calibri" w:eastAsia="Times New Roman" w:cs="Calibri"/>
          <w:b w:val="1"/>
          <w:bCs w:val="1"/>
          <w:kern w:val="0"/>
          <w14:ligatures w14:val="none"/>
        </w:rPr>
        <w:t>1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Limited innovation or vague explanation</w:t>
      </w:r>
    </w:p>
    <w:p w:rsidRPr="00280B0E" w:rsidR="00280B0E" w:rsidP="0F48A54D" w:rsidRDefault="00280B0E" w14:paraId="499808E6" w14:textId="1F625040">
      <w:pPr>
        <w:numPr>
          <w:ilvl w:val="0"/>
          <w:numId w:val="13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0: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Not innovative or not explained</w:t>
      </w:r>
    </w:p>
    <w:p w:rsidR="0F48A54D" w:rsidP="0F48A54D" w:rsidRDefault="0F48A54D" w14:paraId="5736BA2C" w14:textId="1668910B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689A32F3" w14:textId="77777777">
      <w:pPr>
        <w:spacing w:before="100" w:beforeAutospacing="on" w:after="100" w:afterAutospacing="on" w:line="240" w:lineRule="auto"/>
        <w:outlineLvl w:val="0"/>
        <w:rPr>
          <w:rFonts w:ascii="Calibri" w:hAnsi="Calibri" w:eastAsia="Times New Roman" w:cs="Calibri"/>
          <w:b w:val="1"/>
          <w:bCs w:val="1"/>
          <w:kern w:val="36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36"/>
          <w14:ligatures w14:val="none"/>
        </w:rPr>
        <w:t xml:space="preserve">Section 4 — Feasibility &amp; Stage of Development </w:t>
      </w:r>
    </w:p>
    <w:p w:rsidR="0F48A54D" w:rsidP="0F48A54D" w:rsidRDefault="0F48A54D" w14:paraId="76DF7FC0" w14:textId="1304CE7D">
      <w:pPr>
        <w:spacing w:beforeAutospacing="on" w:afterAutospacing="on" w:line="240" w:lineRule="auto"/>
        <w:outlineLvl w:val="0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7EA1747B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What judges evaluate:</w:t>
      </w:r>
    </w:p>
    <w:p w:rsidR="0F48A54D" w:rsidP="0F48A54D" w:rsidRDefault="0F48A54D" w14:paraId="2F9BDFFD" w14:textId="0BA3596E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0280B0E" w:rsidRDefault="00280B0E" w14:paraId="12FE9B95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Realistic assessment of TRL (concept, lab validation, prototype, etc.)</w:t>
      </w:r>
    </w:p>
    <w:p w:rsidRPr="00280B0E" w:rsidR="00280B0E" w:rsidP="00280B0E" w:rsidRDefault="00280B0E" w14:paraId="4CA35136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Evidence of early testing, validation, or data (if applicable)</w:t>
      </w:r>
    </w:p>
    <w:p w:rsidRPr="00280B0E" w:rsidR="00280B0E" w:rsidP="00280B0E" w:rsidRDefault="00280B0E" w14:paraId="306F534B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Technical plausibility</w:t>
      </w:r>
    </w:p>
    <w:p w:rsidRPr="00280B0E" w:rsidR="00280B0E" w:rsidP="0F48A54D" w:rsidRDefault="00280B0E" w14:paraId="39DB3372" w14:textId="77777777" w14:noSpellErr="1">
      <w:pPr>
        <w:numPr>
          <w:ilvl w:val="0"/>
          <w:numId w:val="14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kern w:val="0"/>
          <w14:ligatures w14:val="none"/>
        </w:rPr>
        <w:t>Whether 6–12 months of seed funding can materially advance the work</w:t>
      </w:r>
    </w:p>
    <w:p w:rsidR="0F48A54D" w:rsidP="0F48A54D" w:rsidRDefault="0F48A54D" w14:paraId="77DE1894" w14:textId="3B361DC2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29517608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Score Guide:</w:t>
      </w:r>
    </w:p>
    <w:p w:rsidR="0F48A54D" w:rsidP="0F48A54D" w:rsidRDefault="0F48A54D" w14:paraId="61D86836" w14:textId="55B7D126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3529CDAD" w14:textId="3081F7DA">
      <w:pPr>
        <w:numPr>
          <w:ilvl w:val="0"/>
          <w:numId w:val="15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032395E">
        <w:rPr>
          <w:rFonts w:ascii="Calibri" w:hAnsi="Calibri" w:eastAsia="Times New Roman" w:cs="Calibri"/>
          <w:b w:val="1"/>
          <w:bCs w:val="1"/>
          <w:kern w:val="0"/>
          <w14:ligatures w14:val="none"/>
        </w:rPr>
        <w:t>3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Strong feasibility; milestones achievable; clear pathway</w:t>
      </w:r>
    </w:p>
    <w:p w:rsidRPr="00280B0E" w:rsidR="00280B0E" w:rsidP="0F48A54D" w:rsidRDefault="00280B0E" w14:paraId="1FC4253D" w14:textId="77777777">
      <w:pPr>
        <w:numPr>
          <w:ilvl w:val="0"/>
          <w:numId w:val="15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2: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Feasible with moderate risk; reasonable maturity</w:t>
      </w:r>
    </w:p>
    <w:p w:rsidRPr="00280B0E" w:rsidR="00280B0E" w:rsidP="0F48A54D" w:rsidRDefault="00280B0E" w14:paraId="42D56243" w14:textId="042A80F6">
      <w:pPr>
        <w:numPr>
          <w:ilvl w:val="0"/>
          <w:numId w:val="15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0E5070E">
        <w:rPr>
          <w:rFonts w:ascii="Calibri" w:hAnsi="Calibri" w:eastAsia="Times New Roman" w:cs="Calibri"/>
          <w:b w:val="1"/>
          <w:bCs w:val="1"/>
          <w:kern w:val="0"/>
          <w14:ligatures w14:val="none"/>
        </w:rPr>
        <w:t>1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Early concept with limited feasibility evidence</w:t>
      </w:r>
    </w:p>
    <w:p w:rsidRPr="00280B0E" w:rsidR="00280B0E" w:rsidP="0F48A54D" w:rsidRDefault="00280B0E" w14:paraId="78996275" w14:textId="17EB455D">
      <w:pPr>
        <w:numPr>
          <w:ilvl w:val="0"/>
          <w:numId w:val="15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0: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Significant feasibility concerns</w:t>
      </w:r>
    </w:p>
    <w:p w:rsidR="0F48A54D" w:rsidP="0F48A54D" w:rsidRDefault="0F48A54D" w14:paraId="309433CF" w14:textId="6116C6C0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2F632422" w14:textId="77777777">
      <w:pPr>
        <w:spacing w:before="100" w:beforeAutospacing="on" w:after="100" w:afterAutospacing="on" w:line="240" w:lineRule="auto"/>
        <w:outlineLvl w:val="0"/>
        <w:rPr>
          <w:rFonts w:ascii="Calibri" w:hAnsi="Calibri" w:eastAsia="Times New Roman" w:cs="Calibri"/>
          <w:b w:val="1"/>
          <w:bCs w:val="1"/>
          <w:kern w:val="36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36"/>
          <w14:ligatures w14:val="none"/>
        </w:rPr>
        <w:t xml:space="preserve">Section 5 — Users, Customers &amp; Market Fit </w:t>
      </w:r>
    </w:p>
    <w:p w:rsidR="0F48A54D" w:rsidP="0F48A54D" w:rsidRDefault="0F48A54D" w14:paraId="3DE0438D" w14:textId="19DE4BDE">
      <w:pPr>
        <w:spacing w:beforeAutospacing="on" w:afterAutospacing="on" w:line="240" w:lineRule="auto"/>
        <w:outlineLvl w:val="0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096DE91F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What judges evaluate:</w:t>
      </w:r>
    </w:p>
    <w:p w:rsidR="0F48A54D" w:rsidP="0F48A54D" w:rsidRDefault="0F48A54D" w14:paraId="390DFA6D" w14:textId="7E10B254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0280B0E" w:rsidRDefault="00280B0E" w14:paraId="589509A6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Understanding of end users and purchasers</w:t>
      </w:r>
    </w:p>
    <w:p w:rsidRPr="00280B0E" w:rsidR="00280B0E" w:rsidP="00280B0E" w:rsidRDefault="00280B0E" w14:paraId="68A018C4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Awareness of existing solutions and gaps</w:t>
      </w:r>
    </w:p>
    <w:p w:rsidRPr="00280B0E" w:rsidR="00280B0E" w:rsidP="0F48A54D" w:rsidRDefault="00280B0E" w14:paraId="60E313E2" w14:textId="77777777" w14:noSpellErr="1">
      <w:pPr>
        <w:numPr>
          <w:ilvl w:val="0"/>
          <w:numId w:val="16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kern w:val="0"/>
          <w14:ligatures w14:val="none"/>
        </w:rPr>
        <w:t>Early thinking about market needs and adoption drivers</w:t>
      </w:r>
    </w:p>
    <w:p w:rsidR="0F48A54D" w:rsidP="0F48A54D" w:rsidRDefault="0F48A54D" w14:paraId="2445FA63" w14:textId="2CCE4C21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027EA889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Score Guide:</w:t>
      </w:r>
    </w:p>
    <w:p w:rsidR="0F48A54D" w:rsidP="0F48A54D" w:rsidRDefault="0F48A54D" w14:paraId="250B382A" w14:textId="27688471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501444AB" w14:textId="3DD58111">
      <w:pPr>
        <w:numPr>
          <w:ilvl w:val="0"/>
          <w:numId w:val="17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7EC11AB9">
        <w:rPr>
          <w:rFonts w:ascii="Calibri" w:hAnsi="Calibri" w:eastAsia="Times New Roman" w:cs="Calibri"/>
          <w:b w:val="1"/>
          <w:bCs w:val="1"/>
          <w:kern w:val="0"/>
          <w14:ligatures w14:val="none"/>
        </w:rPr>
        <w:t>3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Clear users/customers and strong understanding of market context</w:t>
      </w:r>
    </w:p>
    <w:p w:rsidRPr="00280B0E" w:rsidR="00280B0E" w:rsidP="0F48A54D" w:rsidRDefault="00280B0E" w14:paraId="349B371B" w14:textId="085D98EE">
      <w:pPr>
        <w:numPr>
          <w:ilvl w:val="0"/>
          <w:numId w:val="17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07DA90D4">
        <w:rPr>
          <w:rFonts w:ascii="Calibri" w:hAnsi="Calibri" w:eastAsia="Times New Roman" w:cs="Calibri"/>
          <w:b w:val="1"/>
          <w:bCs w:val="1"/>
          <w:kern w:val="0"/>
          <w14:ligatures w14:val="none"/>
        </w:rPr>
        <w:t>2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Good effort but incomplete understanding</w:t>
      </w:r>
    </w:p>
    <w:p w:rsidRPr="00280B0E" w:rsidR="00280B0E" w:rsidP="0F48A54D" w:rsidRDefault="00280B0E" w14:paraId="419DCF44" w14:textId="7CECE9FB">
      <w:pPr>
        <w:numPr>
          <w:ilvl w:val="0"/>
          <w:numId w:val="17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0292C96A">
        <w:rPr>
          <w:rFonts w:ascii="Calibri" w:hAnsi="Calibri" w:eastAsia="Times New Roman" w:cs="Calibri"/>
          <w:b w:val="1"/>
          <w:bCs w:val="1"/>
          <w:kern w:val="0"/>
          <w14:ligatures w14:val="none"/>
        </w:rPr>
        <w:t>1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Limited grasp of users or market need</w:t>
      </w:r>
    </w:p>
    <w:p w:rsidRPr="00280B0E" w:rsidR="00280B0E" w:rsidP="0F48A54D" w:rsidRDefault="00280B0E" w14:paraId="53AE8693" w14:textId="1E61AC47">
      <w:pPr>
        <w:numPr>
          <w:ilvl w:val="0"/>
          <w:numId w:val="17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0: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No meaningful identification of users or customers</w:t>
      </w:r>
    </w:p>
    <w:p w:rsidR="0F48A54D" w:rsidP="0F48A54D" w:rsidRDefault="0F48A54D" w14:paraId="30444FE8" w14:textId="06CBE94F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696D9FCC" w14:textId="77777777">
      <w:pPr>
        <w:spacing w:before="100" w:beforeAutospacing="on" w:after="100" w:afterAutospacing="on" w:line="240" w:lineRule="auto"/>
        <w:outlineLvl w:val="0"/>
        <w:rPr>
          <w:rFonts w:ascii="Calibri" w:hAnsi="Calibri" w:eastAsia="Times New Roman" w:cs="Calibri"/>
          <w:b w:val="1"/>
          <w:bCs w:val="1"/>
          <w:kern w:val="36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36"/>
          <w14:ligatures w14:val="none"/>
        </w:rPr>
        <w:t xml:space="preserve">Section 6 — Commercialization Pathway &amp; Challenges </w:t>
      </w:r>
    </w:p>
    <w:p w:rsidR="0F48A54D" w:rsidP="0F48A54D" w:rsidRDefault="0F48A54D" w14:paraId="3B29C7DD" w14:textId="17C64B3A">
      <w:pPr>
        <w:spacing w:beforeAutospacing="on" w:afterAutospacing="on" w:line="240" w:lineRule="auto"/>
        <w:outlineLvl w:val="0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2D98529E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What judges evaluate:</w:t>
      </w:r>
    </w:p>
    <w:p w:rsidR="0F48A54D" w:rsidP="0F48A54D" w:rsidRDefault="0F48A54D" w14:paraId="2A490BA4" w14:textId="256B6B6A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0280B0E" w:rsidRDefault="00280B0E" w14:paraId="47A63464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Clarity of next steps (testing, partnerships, materials, scale-up)</w:t>
      </w:r>
    </w:p>
    <w:p w:rsidRPr="00280B0E" w:rsidR="00280B0E" w:rsidP="00280B0E" w:rsidRDefault="00280B0E" w14:paraId="4E34B49F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Reasonable pathway (licensing, startup, sponsored research, etc.)</w:t>
      </w:r>
    </w:p>
    <w:p w:rsidRPr="00280B0E" w:rsidR="00280B0E" w:rsidP="0F48A54D" w:rsidRDefault="00280B0E" w14:paraId="57021EDD" w14:textId="77777777" w14:noSpellErr="1">
      <w:pPr>
        <w:numPr>
          <w:ilvl w:val="0"/>
          <w:numId w:val="18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kern w:val="0"/>
          <w14:ligatures w14:val="none"/>
        </w:rPr>
        <w:t>Awareness of adoption barriers (technical, cost, regulatory, etc.)</w:t>
      </w:r>
    </w:p>
    <w:p w:rsidR="0F48A54D" w:rsidP="0F48A54D" w:rsidRDefault="0F48A54D" w14:paraId="21D5BCB9" w14:textId="5A1B2227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0766DBBB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Score Guide:</w:t>
      </w:r>
    </w:p>
    <w:p w:rsidR="0F48A54D" w:rsidP="0F48A54D" w:rsidRDefault="0F48A54D" w14:paraId="6279374A" w14:textId="50F14B52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10084770" w14:textId="491AEADA">
      <w:pPr>
        <w:numPr>
          <w:ilvl w:val="0"/>
          <w:numId w:val="19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78A6AEED">
        <w:rPr>
          <w:rFonts w:ascii="Calibri" w:hAnsi="Calibri" w:eastAsia="Times New Roman" w:cs="Calibri"/>
          <w:b w:val="1"/>
          <w:bCs w:val="1"/>
          <w:kern w:val="0"/>
          <w14:ligatures w14:val="none"/>
        </w:rPr>
        <w:t>3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Strong, realistic pathway; clear next steps</w:t>
      </w:r>
    </w:p>
    <w:p w:rsidRPr="00280B0E" w:rsidR="00280B0E" w:rsidP="0F48A54D" w:rsidRDefault="00280B0E" w14:paraId="28A95780" w14:textId="5F319490">
      <w:pPr>
        <w:numPr>
          <w:ilvl w:val="0"/>
          <w:numId w:val="19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B78F74E">
        <w:rPr>
          <w:rFonts w:ascii="Calibri" w:hAnsi="Calibri" w:eastAsia="Times New Roman" w:cs="Calibri"/>
          <w:b w:val="1"/>
          <w:bCs w:val="1"/>
          <w:kern w:val="0"/>
          <w14:ligatures w14:val="none"/>
        </w:rPr>
        <w:t>2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Decent pathway but lacks detail</w:t>
      </w:r>
    </w:p>
    <w:p w:rsidRPr="00280B0E" w:rsidR="00280B0E" w:rsidP="0F48A54D" w:rsidRDefault="00280B0E" w14:paraId="038E8BBE" w14:textId="298077E2">
      <w:pPr>
        <w:numPr>
          <w:ilvl w:val="0"/>
          <w:numId w:val="19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4E988E52">
        <w:rPr>
          <w:rFonts w:ascii="Calibri" w:hAnsi="Calibri" w:eastAsia="Times New Roman" w:cs="Calibri"/>
          <w:b w:val="1"/>
          <w:bCs w:val="1"/>
          <w:kern w:val="0"/>
          <w14:ligatures w14:val="none"/>
        </w:rPr>
        <w:t>1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Unclear or unrealistic pathway</w:t>
      </w:r>
    </w:p>
    <w:p w:rsidRPr="00280B0E" w:rsidR="00280B0E" w:rsidP="0F48A54D" w:rsidRDefault="00280B0E" w14:paraId="4FAEBB9F" w14:textId="425E4B3A">
      <w:pPr>
        <w:numPr>
          <w:ilvl w:val="0"/>
          <w:numId w:val="19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0: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No commercialization thinking demonstrated</w:t>
      </w:r>
    </w:p>
    <w:p w:rsidR="0F48A54D" w:rsidP="0F48A54D" w:rsidRDefault="0F48A54D" w14:paraId="13D52EEC" w14:textId="6CE49A5C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7D60B46D" w14:textId="77777777">
      <w:pPr>
        <w:spacing w:before="100" w:beforeAutospacing="on" w:after="100" w:afterAutospacing="on" w:line="240" w:lineRule="auto"/>
        <w:outlineLvl w:val="0"/>
        <w:rPr>
          <w:rFonts w:ascii="Calibri" w:hAnsi="Calibri" w:eastAsia="Times New Roman" w:cs="Calibri"/>
          <w:b w:val="1"/>
          <w:bCs w:val="1"/>
          <w:kern w:val="36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36"/>
          <w14:ligatures w14:val="none"/>
        </w:rPr>
        <w:t xml:space="preserve">Section 7 — Impact </w:t>
      </w:r>
    </w:p>
    <w:p w:rsidR="0F48A54D" w:rsidP="0F48A54D" w:rsidRDefault="0F48A54D" w14:paraId="097D6BB5" w14:textId="368CD9DD">
      <w:pPr>
        <w:spacing w:beforeAutospacing="on" w:afterAutospacing="on" w:line="240" w:lineRule="auto"/>
        <w:outlineLvl w:val="0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01F6A87F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What judges evaluate:</w:t>
      </w:r>
    </w:p>
    <w:p w:rsidR="0F48A54D" w:rsidP="0F48A54D" w:rsidRDefault="0F48A54D" w14:paraId="2D3DE3C5" w14:textId="0EB5B551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0280B0E" w:rsidRDefault="00280B0E" w14:paraId="6EAABD04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Contribution to natural rubber sustainability</w:t>
      </w:r>
    </w:p>
    <w:p w:rsidRPr="00280B0E" w:rsidR="00280B0E" w:rsidP="00280B0E" w:rsidRDefault="00280B0E" w14:paraId="27223B1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Potential for economic, environmental, or societal benefit</w:t>
      </w:r>
    </w:p>
    <w:p w:rsidRPr="00280B0E" w:rsidR="00280B0E" w:rsidP="00280B0E" w:rsidRDefault="00280B0E" w14:paraId="6741BCD7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Potential to strengthen the U.S. natural rubber supply chain</w:t>
      </w:r>
    </w:p>
    <w:p w:rsidRPr="00280B0E" w:rsidR="00280B0E" w:rsidP="0F48A54D" w:rsidRDefault="00280B0E" w14:paraId="5FF67BFD" w14:textId="77777777" w14:noSpellErr="1">
      <w:pPr>
        <w:numPr>
          <w:ilvl w:val="0"/>
          <w:numId w:val="20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kern w:val="0"/>
          <w14:ligatures w14:val="none"/>
        </w:rPr>
        <w:t>Workforce development or broader impacts</w:t>
      </w:r>
    </w:p>
    <w:p w:rsidR="0F48A54D" w:rsidP="0F48A54D" w:rsidRDefault="0F48A54D" w14:paraId="502B2192" w14:textId="0EFFC3AE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0DFF8ABB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Score Guide:</w:t>
      </w:r>
    </w:p>
    <w:p w:rsidR="0F48A54D" w:rsidP="0F48A54D" w:rsidRDefault="0F48A54D" w14:paraId="699F00F0" w14:textId="6D25FAE6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1F79D80A" w14:textId="6A36AC59">
      <w:pPr>
        <w:numPr>
          <w:ilvl w:val="0"/>
          <w:numId w:val="21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3ECE3BDE">
        <w:rPr>
          <w:rFonts w:ascii="Calibri" w:hAnsi="Calibri" w:eastAsia="Times New Roman" w:cs="Calibri"/>
          <w:b w:val="1"/>
          <w:bCs w:val="1"/>
          <w:kern w:val="0"/>
          <w14:ligatures w14:val="none"/>
        </w:rPr>
        <w:t>3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Strong, measurable impact aligned with ERC goals</w:t>
      </w:r>
    </w:p>
    <w:p w:rsidRPr="00280B0E" w:rsidR="00280B0E" w:rsidP="0F48A54D" w:rsidRDefault="00280B0E" w14:paraId="2061C2A3" w14:textId="3151FDAD">
      <w:pPr>
        <w:numPr>
          <w:ilvl w:val="0"/>
          <w:numId w:val="21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D041B77">
        <w:rPr>
          <w:rFonts w:ascii="Calibri" w:hAnsi="Calibri" w:eastAsia="Times New Roman" w:cs="Calibri"/>
          <w:b w:val="1"/>
          <w:bCs w:val="1"/>
          <w:kern w:val="0"/>
          <w14:ligatures w14:val="none"/>
        </w:rPr>
        <w:t>2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Moderate impact; connection is reasonable</w:t>
      </w:r>
    </w:p>
    <w:p w:rsidRPr="00280B0E" w:rsidR="00280B0E" w:rsidP="0F48A54D" w:rsidRDefault="00280B0E" w14:paraId="6174BA3C" w14:textId="5E2EEB49">
      <w:pPr>
        <w:numPr>
          <w:ilvl w:val="0"/>
          <w:numId w:val="21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414ECE29">
        <w:rPr>
          <w:rFonts w:ascii="Calibri" w:hAnsi="Calibri" w:eastAsia="Times New Roman" w:cs="Calibri"/>
          <w:b w:val="1"/>
          <w:bCs w:val="1"/>
          <w:kern w:val="0"/>
          <w14:ligatures w14:val="none"/>
        </w:rPr>
        <w:t>1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Weak or generic impact</w:t>
      </w:r>
    </w:p>
    <w:p w:rsidRPr="00280B0E" w:rsidR="00280B0E" w:rsidP="0F48A54D" w:rsidRDefault="00280B0E" w14:paraId="2971D2D1" w14:textId="53700CE1">
      <w:pPr>
        <w:numPr>
          <w:ilvl w:val="0"/>
          <w:numId w:val="21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0: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No credible impact</w:t>
      </w:r>
    </w:p>
    <w:p w:rsidR="0F48A54D" w:rsidP="0F48A54D" w:rsidRDefault="0F48A54D" w14:paraId="2ED4ABE9" w14:textId="07A25111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0EB16E6D" w14:textId="77777777">
      <w:pPr>
        <w:spacing w:before="100" w:beforeAutospacing="on" w:after="100" w:afterAutospacing="on" w:line="240" w:lineRule="auto"/>
        <w:outlineLvl w:val="0"/>
        <w:rPr>
          <w:rFonts w:ascii="Calibri" w:hAnsi="Calibri" w:eastAsia="Times New Roman" w:cs="Calibri"/>
          <w:b w:val="1"/>
          <w:bCs w:val="1"/>
          <w:kern w:val="36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36"/>
          <w14:ligatures w14:val="none"/>
        </w:rPr>
        <w:t xml:space="preserve">Section 8 — Use of Funds &amp; Milestones </w:t>
      </w:r>
    </w:p>
    <w:p w:rsidR="0F48A54D" w:rsidP="0F48A54D" w:rsidRDefault="0F48A54D" w14:paraId="3429536D" w14:textId="472BC8A9">
      <w:pPr>
        <w:spacing w:beforeAutospacing="on" w:afterAutospacing="on" w:line="240" w:lineRule="auto"/>
        <w:outlineLvl w:val="0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47E5FE8C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What judges evaluate:</w:t>
      </w:r>
    </w:p>
    <w:p w:rsidR="0F48A54D" w:rsidP="0F48A54D" w:rsidRDefault="0F48A54D" w14:paraId="1D4E6827" w14:textId="0FEA69CC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0280B0E" w:rsidRDefault="00280B0E" w14:paraId="5D632E7A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Clear 6–</w:t>
      </w:r>
      <w:proofErr w:type="gramStart"/>
      <w:r w:rsidRPr="00280B0E">
        <w:rPr>
          <w:rFonts w:ascii="Calibri" w:hAnsi="Calibri" w:eastAsia="Times New Roman" w:cs="Calibri"/>
          <w:kern w:val="0"/>
          <w14:ligatures w14:val="none"/>
        </w:rPr>
        <w:t>12 month</w:t>
      </w:r>
      <w:proofErr w:type="gramEnd"/>
      <w:r w:rsidRPr="00280B0E">
        <w:rPr>
          <w:rFonts w:ascii="Calibri" w:hAnsi="Calibri" w:eastAsia="Times New Roman" w:cs="Calibri"/>
          <w:kern w:val="0"/>
          <w14:ligatures w14:val="none"/>
        </w:rPr>
        <w:t xml:space="preserve"> milestones</w:t>
      </w:r>
    </w:p>
    <w:p w:rsidRPr="00280B0E" w:rsidR="00280B0E" w:rsidP="0F48A54D" w:rsidRDefault="00280B0E" w14:paraId="40FAF48F" w14:textId="39E9EFB0">
      <w:pPr>
        <w:numPr>
          <w:ilvl w:val="0"/>
          <w:numId w:val="22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Realistic, 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>appropriate use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of $</w:t>
      </w:r>
      <w:r w:rsidRPr="00280B0E" w:rsidR="24581C20">
        <w:rPr>
          <w:rFonts w:ascii="Calibri" w:hAnsi="Calibri" w:eastAsia="Times New Roman" w:cs="Calibri"/>
          <w:kern w:val="0"/>
          <w14:ligatures w14:val="none"/>
        </w:rPr>
        <w:t>5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>–$</w:t>
      </w:r>
      <w:r w:rsidRPr="00280B0E" w:rsidR="7BA0DFAD">
        <w:rPr>
          <w:rFonts w:ascii="Calibri" w:hAnsi="Calibri" w:eastAsia="Times New Roman" w:cs="Calibri"/>
          <w:kern w:val="0"/>
          <w14:ligatures w14:val="none"/>
        </w:rPr>
        <w:t>1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>5K</w:t>
      </w:r>
    </w:p>
    <w:p w:rsidRPr="00280B0E" w:rsidR="00280B0E" w:rsidP="0F48A54D" w:rsidRDefault="00280B0E" w14:paraId="7684DD8D" w14:textId="77777777" w14:noSpellErr="1">
      <w:pPr>
        <w:numPr>
          <w:ilvl w:val="0"/>
          <w:numId w:val="22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Strong correlation between funding 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>request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and expected progress</w:t>
      </w:r>
    </w:p>
    <w:p w:rsidR="0F48A54D" w:rsidP="0F48A54D" w:rsidRDefault="0F48A54D" w14:paraId="40F8C6AE" w14:textId="08EFB89E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280B0E" w:rsidP="0F48A54D" w:rsidRDefault="00280B0E" w14:paraId="62344EA0" w14:textId="77777777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Score Guide:</w:t>
      </w:r>
    </w:p>
    <w:p w:rsidR="0F48A54D" w:rsidP="0F48A54D" w:rsidRDefault="0F48A54D" w14:paraId="46E68AA0" w14:textId="551113A6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</w:rPr>
      </w:pPr>
    </w:p>
    <w:p w:rsidRPr="00280B0E" w:rsidR="00280B0E" w:rsidP="0F48A54D" w:rsidRDefault="00280B0E" w14:paraId="0BB93941" w14:textId="41F57F34">
      <w:pPr>
        <w:numPr>
          <w:ilvl w:val="0"/>
          <w:numId w:val="23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33BDDB7">
        <w:rPr>
          <w:rFonts w:ascii="Calibri" w:hAnsi="Calibri" w:eastAsia="Times New Roman" w:cs="Calibri"/>
          <w:b w:val="1"/>
          <w:bCs w:val="1"/>
          <w:kern w:val="0"/>
          <w14:ligatures w14:val="none"/>
        </w:rPr>
        <w:t>3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Excellent milestones &amp; budget clarity</w:t>
      </w:r>
    </w:p>
    <w:p w:rsidRPr="00280B0E" w:rsidR="00280B0E" w:rsidP="0F48A54D" w:rsidRDefault="00280B0E" w14:paraId="5BD62005" w14:textId="01FBB3CF">
      <w:pPr>
        <w:numPr>
          <w:ilvl w:val="0"/>
          <w:numId w:val="23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5B2CAACD">
        <w:rPr>
          <w:rFonts w:ascii="Calibri" w:hAnsi="Calibri" w:eastAsia="Times New Roman" w:cs="Calibri"/>
          <w:b w:val="1"/>
          <w:bCs w:val="1"/>
          <w:kern w:val="0"/>
          <w14:ligatures w14:val="none"/>
        </w:rPr>
        <w:t>2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Adequate plan</w:t>
      </w:r>
    </w:p>
    <w:p w:rsidRPr="00280B0E" w:rsidR="00280B0E" w:rsidP="0F48A54D" w:rsidRDefault="00280B0E" w14:paraId="40973C81" w14:textId="38F3B88F">
      <w:pPr>
        <w:numPr>
          <w:ilvl w:val="0"/>
          <w:numId w:val="23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7409513C">
        <w:rPr>
          <w:rFonts w:ascii="Calibri" w:hAnsi="Calibri" w:eastAsia="Times New Roman" w:cs="Calibri"/>
          <w:b w:val="1"/>
          <w:bCs w:val="1"/>
          <w:kern w:val="0"/>
          <w14:ligatures w14:val="none"/>
        </w:rPr>
        <w:t>1</w:t>
      </w: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Vague or unrealistic plan</w:t>
      </w:r>
    </w:p>
    <w:p w:rsidRPr="00280B0E" w:rsidR="00280B0E" w:rsidP="0F48A54D" w:rsidRDefault="00280B0E" w14:paraId="6D07AD05" w14:textId="1674A991">
      <w:pPr>
        <w:numPr>
          <w:ilvl w:val="0"/>
          <w:numId w:val="23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 w:rsidR="653861EF">
        <w:rPr>
          <w:rFonts w:ascii="Calibri" w:hAnsi="Calibri" w:eastAsia="Times New Roman" w:cs="Calibri"/>
          <w:b w:val="1"/>
          <w:bCs w:val="1"/>
          <w:kern w:val="0"/>
          <w14:ligatures w14:val="none"/>
        </w:rPr>
        <w:t>0:</w:t>
      </w:r>
      <w:r w:rsidRPr="00280B0E" w:rsidR="653861EF">
        <w:rPr>
          <w:rFonts w:ascii="Calibri" w:hAnsi="Calibri" w:eastAsia="Times New Roman" w:cs="Calibri"/>
          <w:kern w:val="0"/>
          <w14:ligatures w14:val="none"/>
        </w:rPr>
        <w:t xml:space="preserve"> No meaningful plan</w:t>
      </w:r>
    </w:p>
    <w:p w:rsidR="0F48A54D" w:rsidP="0F48A54D" w:rsidRDefault="0F48A54D" w14:paraId="26754379" w14:textId="6193563E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280B0E" w:rsidR="00F80ED2" w:rsidP="0F48A54D" w:rsidRDefault="00F80ED2" w14:paraId="5AFBDA72" w14:textId="77777777" w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 xml:space="preserve">What happens if 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>I'm</w:t>
      </w: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 xml:space="preserve"> selected as a finalist?</w:t>
      </w:r>
    </w:p>
    <w:p w:rsidR="0F48A54D" w:rsidP="0F48A54D" w:rsidRDefault="0F48A54D" w14:paraId="67072DC1" w14:textId="503D3158">
      <w:pPr>
        <w:spacing w:beforeAutospacing="on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sz w:val="32"/>
          <w:szCs w:val="32"/>
        </w:rPr>
      </w:pPr>
    </w:p>
    <w:p w:rsidRPr="00280B0E" w:rsidR="00F80ED2" w:rsidP="0F48A54D" w:rsidRDefault="00F80ED2" w14:paraId="553B02F0" w14:textId="4D8D9CE5">
      <w:pPr>
        <w:spacing w:before="100" w:beforeAutospacing="on" w:after="100" w:afterAutospacing="on" w:line="240" w:lineRule="auto"/>
        <w:rPr>
          <w:rFonts w:ascii="Calibri" w:hAnsi="Calibri" w:eastAsia="Times New Roman" w:cs="Calibri"/>
        </w:rPr>
      </w:pP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Finalists are invited to </w:t>
      </w:r>
      <w:r w:rsidRPr="0F48A54D" w:rsidR="528CB743">
        <w:rPr>
          <w:rFonts w:ascii="Calibri" w:hAnsi="Calibri" w:eastAsia="Times New Roman" w:cs="Calibri"/>
          <w:b w:val="0"/>
          <w:bCs w:val="0"/>
          <w:kern w:val="0"/>
          <w14:ligatures w14:val="none"/>
        </w:rPr>
        <w:t>pitch in May 2026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to a panel of industry and scientific leaders. Judges ask questions, offer feedback, and 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determine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which finalists receive seed funding awards. 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Date</w:t>
      </w:r>
      <w:r w:rsidRPr="00280B0E" w:rsidR="528CB743">
        <w:rPr>
          <w:rFonts w:ascii="Calibri" w:hAnsi="Calibri" w:eastAsia="Times New Roman" w:cs="Calibri"/>
          <w:kern w:val="0"/>
          <w14:ligatures w14:val="none"/>
        </w:rPr>
        <w:t xml:space="preserve"> of competition will be announced in early 2026. </w:t>
      </w:r>
    </w:p>
    <w:p w:rsidR="0F48A54D" w:rsidP="0F48A54D" w:rsidRDefault="0F48A54D" w14:paraId="4F4831CE" w14:textId="310297B3">
      <w:pPr>
        <w:spacing w:beforeAutospacing="on" w:afterAutospacing="on" w:line="240" w:lineRule="auto"/>
        <w:rPr>
          <w:rFonts w:ascii="Calibri" w:hAnsi="Calibri" w:eastAsia="Times New Roman" w:cs="Calibri"/>
        </w:rPr>
      </w:pPr>
    </w:p>
    <w:p w:rsidRPr="00280B0E" w:rsidR="00F80ED2" w:rsidP="0F48A54D" w:rsidRDefault="00F80ED2" w14:paraId="23895766" w14:textId="77777777" w14:noSpellErr="1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</w:pPr>
      <w:r w:rsidRPr="00280B0E" w:rsidR="528CB743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>Who can I contact with questions?</w:t>
      </w:r>
    </w:p>
    <w:p w:rsidR="0F48A54D" w:rsidP="0F48A54D" w:rsidRDefault="0F48A54D" w14:paraId="4742464C" w14:textId="0CBD2349">
      <w:pPr>
        <w:spacing w:beforeAutospacing="on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sz w:val="32"/>
          <w:szCs w:val="32"/>
        </w:rPr>
      </w:pPr>
    </w:p>
    <w:p w:rsidRPr="00280B0E" w:rsidR="00F80ED2" w:rsidP="00F80ED2" w:rsidRDefault="00F80ED2" w14:paraId="66EAA46B" w14:textId="60036D1A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280B0E">
        <w:rPr>
          <w:rFonts w:ascii="Calibri" w:hAnsi="Calibri" w:eastAsia="Times New Roman" w:cs="Calibri"/>
          <w:kern w:val="0"/>
          <w14:ligatures w14:val="none"/>
        </w:rPr>
        <w:t>For questions about eligibility, application requirements, or pitch preparation support, contact:</w:t>
      </w:r>
      <w:r w:rsidRPr="00280B0E">
        <w:rPr>
          <w:rFonts w:ascii="Calibri" w:hAnsi="Calibri" w:eastAsia="Times New Roman" w:cs="Calibri"/>
          <w:kern w:val="0"/>
          <w14:ligatures w14:val="none"/>
        </w:rPr>
        <w:br/>
      </w:r>
      <w:r w:rsidRPr="00280B0E">
        <w:rPr>
          <w:rFonts w:ascii="Calibri" w:hAnsi="Calibri" w:eastAsia="Times New Roman" w:cs="Calibri"/>
          <w:b/>
          <w:bCs/>
          <w:kern w:val="0"/>
          <w14:ligatures w14:val="none"/>
        </w:rPr>
        <w:t>Mallory Thomason</w:t>
      </w:r>
      <w:r w:rsidRPr="00280B0E">
        <w:rPr>
          <w:rFonts w:ascii="Calibri" w:hAnsi="Calibri" w:eastAsia="Times New Roman" w:cs="Calibri"/>
          <w:kern w:val="0"/>
          <w14:ligatures w14:val="none"/>
        </w:rPr>
        <w:t xml:space="preserve">- </w:t>
      </w:r>
      <w:hyperlink w:history="1" r:id="rId5">
        <w:r w:rsidRPr="00280B0E">
          <w:rPr>
            <w:rStyle w:val="Hyperlink"/>
            <w:rFonts w:ascii="Calibri" w:hAnsi="Calibri" w:eastAsia="Times New Roman" w:cs="Calibri"/>
            <w:kern w:val="0"/>
            <w14:ligatures w14:val="none"/>
          </w:rPr>
          <w:t>Mallory.thomason@ttu.edu</w:t>
        </w:r>
      </w:hyperlink>
      <w:r w:rsidRPr="00280B0E">
        <w:rPr>
          <w:rFonts w:ascii="Calibri" w:hAnsi="Calibri" w:eastAsia="Times New Roman" w:cs="Calibri"/>
          <w:kern w:val="0"/>
          <w14:ligatures w14:val="none"/>
        </w:rPr>
        <w:t xml:space="preserve"> </w:t>
      </w:r>
    </w:p>
    <w:p w:rsidR="00F80ED2" w:rsidRDefault="00F80ED2" w14:paraId="45B9DFD3" w14:textId="77777777"/>
    <w:sectPr w:rsidR="00F80ED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2D2"/>
    <w:multiLevelType w:val="multilevel"/>
    <w:tmpl w:val="36D4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5A1409"/>
    <w:multiLevelType w:val="multilevel"/>
    <w:tmpl w:val="B15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93067B"/>
    <w:multiLevelType w:val="multilevel"/>
    <w:tmpl w:val="7F06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CE90302"/>
    <w:multiLevelType w:val="multilevel"/>
    <w:tmpl w:val="421C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4610BAB"/>
    <w:multiLevelType w:val="multilevel"/>
    <w:tmpl w:val="852A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95F11AC"/>
    <w:multiLevelType w:val="multilevel"/>
    <w:tmpl w:val="2906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2E42FBE"/>
    <w:multiLevelType w:val="multilevel"/>
    <w:tmpl w:val="9D4A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31B6A30"/>
    <w:multiLevelType w:val="multilevel"/>
    <w:tmpl w:val="E5A2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FCF4802"/>
    <w:multiLevelType w:val="multilevel"/>
    <w:tmpl w:val="867A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4AD1ECF"/>
    <w:multiLevelType w:val="multilevel"/>
    <w:tmpl w:val="2DF0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FEE47A3"/>
    <w:multiLevelType w:val="multilevel"/>
    <w:tmpl w:val="FAC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AAF4FA5"/>
    <w:multiLevelType w:val="multilevel"/>
    <w:tmpl w:val="6468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0592C7F"/>
    <w:multiLevelType w:val="multilevel"/>
    <w:tmpl w:val="713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22D4654"/>
    <w:multiLevelType w:val="multilevel"/>
    <w:tmpl w:val="7974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9FA10CE"/>
    <w:multiLevelType w:val="multilevel"/>
    <w:tmpl w:val="AD0C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1A21D32"/>
    <w:multiLevelType w:val="multilevel"/>
    <w:tmpl w:val="71B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26016B4"/>
    <w:multiLevelType w:val="multilevel"/>
    <w:tmpl w:val="631E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36C3D15"/>
    <w:multiLevelType w:val="multilevel"/>
    <w:tmpl w:val="25F0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73E5F3B"/>
    <w:multiLevelType w:val="multilevel"/>
    <w:tmpl w:val="662A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8F94BFA"/>
    <w:multiLevelType w:val="multilevel"/>
    <w:tmpl w:val="10B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CC30A82"/>
    <w:multiLevelType w:val="multilevel"/>
    <w:tmpl w:val="90BA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D267D13"/>
    <w:multiLevelType w:val="multilevel"/>
    <w:tmpl w:val="2568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E332CDF"/>
    <w:multiLevelType w:val="multilevel"/>
    <w:tmpl w:val="3F22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91739985">
    <w:abstractNumId w:val="7"/>
  </w:num>
  <w:num w:numId="2" w16cid:durableId="1784152319">
    <w:abstractNumId w:val="8"/>
  </w:num>
  <w:num w:numId="3" w16cid:durableId="1086804263">
    <w:abstractNumId w:val="15"/>
  </w:num>
  <w:num w:numId="4" w16cid:durableId="1798794909">
    <w:abstractNumId w:val="5"/>
  </w:num>
  <w:num w:numId="5" w16cid:durableId="1867478877">
    <w:abstractNumId w:val="12"/>
  </w:num>
  <w:num w:numId="6" w16cid:durableId="1422411944">
    <w:abstractNumId w:val="2"/>
  </w:num>
  <w:num w:numId="7" w16cid:durableId="2019308605">
    <w:abstractNumId w:val="3"/>
  </w:num>
  <w:num w:numId="8" w16cid:durableId="835803982">
    <w:abstractNumId w:val="16"/>
  </w:num>
  <w:num w:numId="9" w16cid:durableId="1569682636">
    <w:abstractNumId w:val="21"/>
  </w:num>
  <w:num w:numId="10" w16cid:durableId="115955867">
    <w:abstractNumId w:val="4"/>
  </w:num>
  <w:num w:numId="11" w16cid:durableId="883104415">
    <w:abstractNumId w:val="1"/>
  </w:num>
  <w:num w:numId="12" w16cid:durableId="817191562">
    <w:abstractNumId w:val="19"/>
  </w:num>
  <w:num w:numId="13" w16cid:durableId="869957263">
    <w:abstractNumId w:val="6"/>
  </w:num>
  <w:num w:numId="14" w16cid:durableId="1359239122">
    <w:abstractNumId w:val="22"/>
  </w:num>
  <w:num w:numId="15" w16cid:durableId="1889803830">
    <w:abstractNumId w:val="13"/>
  </w:num>
  <w:num w:numId="16" w16cid:durableId="280958923">
    <w:abstractNumId w:val="9"/>
  </w:num>
  <w:num w:numId="17" w16cid:durableId="1192381062">
    <w:abstractNumId w:val="17"/>
  </w:num>
  <w:num w:numId="18" w16cid:durableId="555896485">
    <w:abstractNumId w:val="11"/>
  </w:num>
  <w:num w:numId="19" w16cid:durableId="1493184476">
    <w:abstractNumId w:val="14"/>
  </w:num>
  <w:num w:numId="20" w16cid:durableId="1205872288">
    <w:abstractNumId w:val="10"/>
  </w:num>
  <w:num w:numId="21" w16cid:durableId="340664992">
    <w:abstractNumId w:val="18"/>
  </w:num>
  <w:num w:numId="22" w16cid:durableId="1147894351">
    <w:abstractNumId w:val="0"/>
  </w:num>
  <w:num w:numId="23" w16cid:durableId="1856455584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D2"/>
    <w:rsid w:val="00280B0E"/>
    <w:rsid w:val="00AA0B95"/>
    <w:rsid w:val="00E069C1"/>
    <w:rsid w:val="00F80ED2"/>
    <w:rsid w:val="0292C96A"/>
    <w:rsid w:val="0791B4FE"/>
    <w:rsid w:val="07DA90D4"/>
    <w:rsid w:val="0AD56B15"/>
    <w:rsid w:val="0F48A54D"/>
    <w:rsid w:val="11320ECF"/>
    <w:rsid w:val="1A395634"/>
    <w:rsid w:val="1AB06760"/>
    <w:rsid w:val="20C72758"/>
    <w:rsid w:val="22EFAB7F"/>
    <w:rsid w:val="24581C20"/>
    <w:rsid w:val="25169472"/>
    <w:rsid w:val="25E3EC26"/>
    <w:rsid w:val="2893F52D"/>
    <w:rsid w:val="2D98AD81"/>
    <w:rsid w:val="37CD8CA2"/>
    <w:rsid w:val="3ECE3BDE"/>
    <w:rsid w:val="414ECE29"/>
    <w:rsid w:val="43E0098F"/>
    <w:rsid w:val="450B396D"/>
    <w:rsid w:val="47B70E65"/>
    <w:rsid w:val="4941D6C6"/>
    <w:rsid w:val="4AF07D9A"/>
    <w:rsid w:val="4AF3E6E1"/>
    <w:rsid w:val="4E416BCB"/>
    <w:rsid w:val="4E988E52"/>
    <w:rsid w:val="50E5070E"/>
    <w:rsid w:val="528CB743"/>
    <w:rsid w:val="5394FD7B"/>
    <w:rsid w:val="54BB5FB7"/>
    <w:rsid w:val="556D13B5"/>
    <w:rsid w:val="59B2D3D0"/>
    <w:rsid w:val="5B2CAACD"/>
    <w:rsid w:val="5B78F74E"/>
    <w:rsid w:val="5D041B77"/>
    <w:rsid w:val="5EA00AF4"/>
    <w:rsid w:val="6032395E"/>
    <w:rsid w:val="61F94E4E"/>
    <w:rsid w:val="625DE732"/>
    <w:rsid w:val="633BDDB7"/>
    <w:rsid w:val="653861EF"/>
    <w:rsid w:val="6A497D43"/>
    <w:rsid w:val="7157DF07"/>
    <w:rsid w:val="736AD390"/>
    <w:rsid w:val="7409513C"/>
    <w:rsid w:val="787C643D"/>
    <w:rsid w:val="78A6AEED"/>
    <w:rsid w:val="7BA0DFAD"/>
    <w:rsid w:val="7E5ECA01"/>
    <w:rsid w:val="7EC1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5C6F"/>
  <w15:chartTrackingRefBased/>
  <w15:docId w15:val="{8E9D8AA3-AD95-4D08-AE66-C41ABC33BB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D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ED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80ED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80ED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80ED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80ED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80ED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80ED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80ED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80ED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80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ED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0ED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80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ED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80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ED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0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E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E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Mallory.thomason@ttu.edu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Williams, Taysha</dc:creator>
  <keywords/>
  <dc:description/>
  <lastModifiedBy>Thomason, Mallory</lastModifiedBy>
  <revision>3</revision>
  <dcterms:created xsi:type="dcterms:W3CDTF">2025-11-17T16:36:00.0000000Z</dcterms:created>
  <dcterms:modified xsi:type="dcterms:W3CDTF">2025-12-11T20:43:04.0311403Z</dcterms:modified>
</coreProperties>
</file>