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CF42" w14:textId="44D7666F" w:rsidR="00D5714A" w:rsidRPr="0084782E" w:rsidRDefault="0084782E">
      <w:pPr>
        <w:rPr>
          <w:b/>
          <w:bCs/>
          <w:sz w:val="28"/>
          <w:szCs w:val="28"/>
        </w:rPr>
      </w:pPr>
      <w:r w:rsidRPr="0084782E">
        <w:rPr>
          <w:b/>
          <w:bCs/>
          <w:sz w:val="28"/>
          <w:szCs w:val="28"/>
        </w:rPr>
        <w:t>Annual Tax Filing for Organizations</w:t>
      </w:r>
    </w:p>
    <w:p w14:paraId="61F4DCD1" w14:textId="09C8288D" w:rsidR="007801F9" w:rsidRDefault="007801F9"/>
    <w:p w14:paraId="31E42348" w14:textId="77777777" w:rsidR="0084782E" w:rsidRPr="0084782E" w:rsidRDefault="0084782E" w:rsidP="0084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2E">
        <w:rPr>
          <w:rFonts w:ascii="Times New Roman" w:eastAsia="Times New Roman" w:hAnsi="Times New Roman" w:cs="Times New Roman"/>
          <w:sz w:val="24"/>
          <w:szCs w:val="24"/>
        </w:rPr>
        <w:t xml:space="preserve">In general, exempt organizations are required to file </w:t>
      </w:r>
      <w:hyperlink r:id="rId5" w:tooltip="Annual Exempt Organization Returns, Notices and Schedules" w:history="1">
        <w:r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returns</w:t>
        </w:r>
      </w:hyperlink>
      <w:r w:rsidRPr="0084782E">
        <w:rPr>
          <w:rFonts w:ascii="Times New Roman" w:eastAsia="Times New Roman" w:hAnsi="Times New Roman" w:cs="Times New Roman"/>
          <w:sz w:val="24"/>
          <w:szCs w:val="24"/>
        </w:rPr>
        <w:t xml:space="preserve">, although there are </w:t>
      </w:r>
      <w:hyperlink r:id="rId6" w:tooltip="Annual Exempt Organization Return Who Must File" w:history="1">
        <w:r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exceptions</w:t>
        </w:r>
      </w:hyperlink>
      <w:r w:rsidRPr="0084782E">
        <w:rPr>
          <w:rFonts w:ascii="Times New Roman" w:eastAsia="Times New Roman" w:hAnsi="Times New Roman" w:cs="Times New Roman"/>
          <w:sz w:val="24"/>
          <w:szCs w:val="24"/>
        </w:rPr>
        <w:t xml:space="preserve">. If an organization does not file a required return or files </w:t>
      </w:r>
      <w:hyperlink r:id="rId7" w:tooltip="Annual Exempt Organization Return: Due Date" w:history="1">
        <w:r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late</w:t>
        </w:r>
      </w:hyperlink>
      <w:r w:rsidRPr="0084782E">
        <w:rPr>
          <w:rFonts w:ascii="Times New Roman" w:eastAsia="Times New Roman" w:hAnsi="Times New Roman" w:cs="Times New Roman"/>
          <w:sz w:val="24"/>
          <w:szCs w:val="24"/>
        </w:rPr>
        <w:t xml:space="preserve">, the IRS may assess </w:t>
      </w:r>
      <w:hyperlink r:id="rId8" w:tooltip="Annual Exempt Organization Return: Penalties for Failure to File" w:history="1">
        <w:r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penalties</w:t>
        </w:r>
      </w:hyperlink>
      <w:r w:rsidRPr="0084782E">
        <w:rPr>
          <w:rFonts w:ascii="Times New Roman" w:eastAsia="Times New Roman" w:hAnsi="Times New Roman" w:cs="Times New Roman"/>
          <w:sz w:val="24"/>
          <w:szCs w:val="24"/>
        </w:rPr>
        <w:t>. In addition, if an organization does not file as required for three consecutive years, it automatically loses its tax-exempt status.</w:t>
      </w:r>
    </w:p>
    <w:p w14:paraId="182A402C" w14:textId="77777777" w:rsidR="0084782E" w:rsidRPr="0084782E" w:rsidRDefault="0084782E" w:rsidP="0084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2E">
        <w:rPr>
          <w:rFonts w:ascii="Times New Roman" w:eastAsia="Times New Roman" w:hAnsi="Times New Roman" w:cs="Times New Roman"/>
          <w:sz w:val="24"/>
          <w:szCs w:val="24"/>
        </w:rPr>
        <w:t xml:space="preserve">Effective for tax years beginning after July 1, 2019, the Taxpayer First Act, Pub. L. No. 116-25 Section 2301, requires organizations exempt from taxation under section 501(a) to file their annual Form 990 and Form 990-PF returns electronically, unless covered by one of the exceptions listed in the </w:t>
      </w:r>
      <w:hyperlink r:id="rId9" w:tooltip="form instructions" w:history="1">
        <w:r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 instructions</w:t>
        </w:r>
      </w:hyperlink>
      <w:r w:rsidRPr="0084782E">
        <w:rPr>
          <w:rFonts w:ascii="Times New Roman" w:eastAsia="Times New Roman" w:hAnsi="Times New Roman" w:cs="Times New Roman"/>
          <w:sz w:val="24"/>
          <w:szCs w:val="24"/>
        </w:rPr>
        <w:t xml:space="preserve">.  Form 990-EZ filers are required to file electronically for tax years ending July 31, 2021, and later. This </w:t>
      </w:r>
      <w:hyperlink r:id="rId10" w:tooltip="IRS News Release" w:history="1">
        <w:r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IRS News Release</w:t>
        </w:r>
      </w:hyperlink>
      <w:r w:rsidRPr="0084782E">
        <w:rPr>
          <w:rFonts w:ascii="Times New Roman" w:eastAsia="Times New Roman" w:hAnsi="Times New Roman" w:cs="Times New Roman"/>
          <w:sz w:val="24"/>
          <w:szCs w:val="24"/>
        </w:rPr>
        <w:t xml:space="preserve"> contains a summary of e-filing requirements.</w:t>
      </w:r>
    </w:p>
    <w:p w14:paraId="27ECA89C" w14:textId="77777777" w:rsidR="0084782E" w:rsidRPr="0084782E" w:rsidRDefault="0084782E" w:rsidP="0084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2E">
        <w:rPr>
          <w:rFonts w:ascii="Times New Roman" w:eastAsia="Times New Roman" w:hAnsi="Times New Roman" w:cs="Times New Roman"/>
          <w:sz w:val="24"/>
          <w:szCs w:val="24"/>
        </w:rPr>
        <w:t>The IRS sends back </w:t>
      </w:r>
      <w:hyperlink r:id="rId11" w:tooltip="Required Filing (Form 990 Series)" w:history="1">
        <w:r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Form 990 series returns </w:t>
        </w:r>
      </w:hyperlink>
      <w:r w:rsidRPr="0084782E">
        <w:rPr>
          <w:rFonts w:ascii="Times New Roman" w:eastAsia="Times New Roman" w:hAnsi="Times New Roman" w:cs="Times New Roman"/>
          <w:sz w:val="24"/>
          <w:szCs w:val="24"/>
        </w:rPr>
        <w:t xml:space="preserve">filed on paper – and rejects electronically filed returns – when they are materially incomplete or the wrong return. If we send back your organization’s return, follow the instructions in the accompanying letter and on </w:t>
      </w:r>
      <w:hyperlink r:id="rId12" w:history="1">
        <w:r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page</w:t>
        </w:r>
      </w:hyperlink>
      <w:r w:rsidRPr="00847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D2D3B" w14:textId="77777777" w:rsidR="0084782E" w:rsidRPr="0084782E" w:rsidRDefault="0084782E" w:rsidP="0084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2E">
        <w:rPr>
          <w:rFonts w:ascii="Times New Roman" w:eastAsia="Times New Roman" w:hAnsi="Times New Roman" w:cs="Times New Roman"/>
          <w:sz w:val="24"/>
          <w:szCs w:val="24"/>
        </w:rPr>
        <w:t xml:space="preserve">The most </w:t>
      </w:r>
      <w:hyperlink r:id="rId13" w:history="1">
        <w:r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common errors </w:t>
        </w:r>
      </w:hyperlink>
      <w:r w:rsidRPr="0084782E">
        <w:rPr>
          <w:rFonts w:ascii="Times New Roman" w:eastAsia="Times New Roman" w:hAnsi="Times New Roman" w:cs="Times New Roman"/>
          <w:sz w:val="24"/>
          <w:szCs w:val="24"/>
        </w:rPr>
        <w:t>causing the return of a Form 990 series returns are missing or incomplete schedules .</w:t>
      </w:r>
    </w:p>
    <w:p w14:paraId="3D8D11FE" w14:textId="77777777" w:rsidR="0084782E" w:rsidRPr="0084782E" w:rsidRDefault="0084782E" w:rsidP="0084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2E">
        <w:rPr>
          <w:rFonts w:ascii="Times New Roman" w:eastAsia="Times New Roman" w:hAnsi="Times New Roman" w:cs="Times New Roman"/>
          <w:sz w:val="24"/>
          <w:szCs w:val="24"/>
        </w:rPr>
        <w:t>Review these pages for Form 990, 990-EZ, and 990-PF filing tips:</w:t>
      </w:r>
    </w:p>
    <w:p w14:paraId="67F803C7" w14:textId="77777777" w:rsidR="0084782E" w:rsidRPr="0084782E" w:rsidRDefault="00F67A91" w:rsidP="0084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Required Filing (Form 990 Series)" w:history="1">
        <w:r w:rsidR="0084782E"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990-series forms and schedules</w:t>
        </w:r>
      </w:hyperlink>
    </w:p>
    <w:p w14:paraId="30B5E693" w14:textId="77777777" w:rsidR="0084782E" w:rsidRPr="0084782E" w:rsidRDefault="00F67A91" w:rsidP="0084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Form 990 Series Which Forms Do Exempt Organizations File Filing Phase In" w:history="1">
        <w:r w:rsidR="0084782E"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Filing thresholds - which 990-series return to file</w:t>
        </w:r>
      </w:hyperlink>
    </w:p>
    <w:p w14:paraId="4D5B63DA" w14:textId="77777777" w:rsidR="0084782E" w:rsidRPr="0084782E" w:rsidRDefault="00F67A91" w:rsidP="0084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Return Due Dates for Exempt Organizations Annual Return" w:history="1">
        <w:r w:rsidR="0084782E"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Table of due dates for exempt organizations annual returns</w:t>
        </w:r>
      </w:hyperlink>
    </w:p>
    <w:p w14:paraId="461282DA" w14:textId="77777777" w:rsidR="0084782E" w:rsidRPr="0084782E" w:rsidRDefault="00F67A91" w:rsidP="0084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Form 990 Series Which Forms Do Exempt Organizations File Filing Phase In" w:history="1">
        <w:r w:rsidR="0084782E"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Which form should I use?</w:t>
        </w:r>
      </w:hyperlink>
    </w:p>
    <w:p w14:paraId="4F32CB2C" w14:textId="77777777" w:rsidR="0084782E" w:rsidRPr="0084782E" w:rsidRDefault="00F67A91" w:rsidP="0084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Annual Electronic Filing Requirement for Small Exempt Organizations — Form 990-N (e-Postcard)" w:history="1">
        <w:r w:rsidR="0084782E"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electronic notice (</w:t>
        </w:r>
        <w:r w:rsidR="0084782E" w:rsidRPr="0084782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e-Postcard</w:t>
        </w:r>
        <w:r w:rsidR="0084782E"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 for small exempt organizations</w:t>
        </w:r>
      </w:hyperlink>
    </w:p>
    <w:p w14:paraId="6AA938FD" w14:textId="77777777" w:rsidR="0084782E" w:rsidRPr="0084782E" w:rsidRDefault="00F67A91" w:rsidP="0084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Form 990 Filing Tips" w:history="1">
        <w:r w:rsidR="0084782E"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Filing tips</w:t>
        </w:r>
      </w:hyperlink>
      <w:hyperlink r:id="rId20" w:history="1">
        <w:r w:rsidR="0084782E"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78FC3239" w14:textId="5070FEE8" w:rsidR="0084782E" w:rsidRDefault="00F67A91" w:rsidP="00847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Annual Reporting Requirements FAQs" w:history="1">
        <w:r w:rsidR="0084782E" w:rsidRPr="00847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Reporting Requirements FAQs</w:t>
        </w:r>
      </w:hyperlink>
    </w:p>
    <w:p w14:paraId="19EFDFA1" w14:textId="5F7D296E" w:rsidR="0084782E" w:rsidRDefault="00F67A91" w:rsidP="008478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4782E" w:rsidRPr="00145C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https://www.irs.gov/charities-non-profits/annual-filing-and-forms</w:t>
        </w:r>
      </w:hyperlink>
    </w:p>
    <w:p w14:paraId="3DAC6115" w14:textId="168691E9" w:rsidR="0084782E" w:rsidRDefault="0084782E" w:rsidP="008478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9856E2" w14:textId="77777777" w:rsidR="0084782E" w:rsidRPr="0084782E" w:rsidRDefault="0084782E" w:rsidP="008478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9C1498F" w14:textId="272FA561" w:rsidR="007801F9" w:rsidRDefault="007801F9"/>
    <w:p w14:paraId="69E83714" w14:textId="77777777" w:rsidR="007801F9" w:rsidRDefault="007801F9"/>
    <w:sectPr w:rsidR="0078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1FD"/>
    <w:multiLevelType w:val="multilevel"/>
    <w:tmpl w:val="D546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F9"/>
    <w:rsid w:val="007801F9"/>
    <w:rsid w:val="0084782E"/>
    <w:rsid w:val="00D5714A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6AA7"/>
  <w15:chartTrackingRefBased/>
  <w15:docId w15:val="{DA486EFF-AF27-44AB-A1E0-70064B94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1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harities-non-profits/annual-exempt-organization-return-penalties-for-failure-to-file" TargetMode="External"/><Relationship Id="rId13" Type="http://schemas.openxmlformats.org/officeDocument/2006/relationships/hyperlink" Target="https://www.irs.gov/charities-non-profits/exempt-organizations-annual-reporting-requirements-filing-procedures-incomplete-returns" TargetMode="External"/><Relationship Id="rId18" Type="http://schemas.openxmlformats.org/officeDocument/2006/relationships/hyperlink" Target="https://www.irs.gov/charities-non-profits/annual-electronic-filing-requirement-for-small-exempt-organizations-form-990-n-e-postca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rs.gov/charities-non-profits/questions-about-the-annual-reporting-requirements-for-exempt-organizations" TargetMode="External"/><Relationship Id="rId7" Type="http://schemas.openxmlformats.org/officeDocument/2006/relationships/hyperlink" Target="https://www.irs.gov/charities-non-profits/annual-exempt-organization-return-due-date" TargetMode="External"/><Relationship Id="rId12" Type="http://schemas.openxmlformats.org/officeDocument/2006/relationships/hyperlink" Target="https://www.irs.gov/charities-non-profits/exempt-organizations-annual-reporting-requirements-filing-procedures-incomplete-returns" TargetMode="External"/><Relationship Id="rId17" Type="http://schemas.openxmlformats.org/officeDocument/2006/relationships/hyperlink" Target="https://www.irs.gov/charities-non-profits/form-990-series-which-forms-do-exempt-organizations-file-filing-phase-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charities-non-profits/return-due-dates-for-exempt-organizations-annual-return" TargetMode="External"/><Relationship Id="rId20" Type="http://schemas.openxmlformats.org/officeDocument/2006/relationships/hyperlink" Target="https://www.irs.gov/charities-non-profits/annual-filing-and-for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rs.gov/charities-non-profits/annual-exempt-organization-return-who-must-file" TargetMode="External"/><Relationship Id="rId11" Type="http://schemas.openxmlformats.org/officeDocument/2006/relationships/hyperlink" Target="https://www.irs.gov/charities-non-profits/required-filing-form-990-seri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rs.gov/charities-non-profits/annual-exempt-organization-returns-notices-and-schedules" TargetMode="External"/><Relationship Id="rId15" Type="http://schemas.openxmlformats.org/officeDocument/2006/relationships/hyperlink" Target="https://www.irs.gov/charities-non-profits/form-990-series-which-forms-do-exempt-organizations-file-filing-phase-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rs.gov/newsroom/irs-recent-legislation-requires-tax-exempt-organizations-to-e-file-forms" TargetMode="External"/><Relationship Id="rId19" Type="http://schemas.openxmlformats.org/officeDocument/2006/relationships/hyperlink" Target="https://www.irs.gov/charities-non-profits/form-990-filing-t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charities-non-profits/exempt-organizations-forms-and-instructions" TargetMode="External"/><Relationship Id="rId14" Type="http://schemas.openxmlformats.org/officeDocument/2006/relationships/hyperlink" Target="https://www.irs.gov/charities-non-profits/required-filing-form-990-series" TargetMode="External"/><Relationship Id="rId22" Type="http://schemas.openxmlformats.org/officeDocument/2006/relationships/hyperlink" Target="https://www.irs.gov/charities-non-profits/annual-filing-and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Teresa Y</dc:creator>
  <cp:keywords/>
  <dc:description/>
  <cp:lastModifiedBy>Davis, Teresa Y</cp:lastModifiedBy>
  <cp:revision>2</cp:revision>
  <dcterms:created xsi:type="dcterms:W3CDTF">2022-03-31T16:25:00Z</dcterms:created>
  <dcterms:modified xsi:type="dcterms:W3CDTF">2022-03-31T16:25:00Z</dcterms:modified>
</cp:coreProperties>
</file>